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914015" w:rsidP="00901568">
      <w:pPr>
        <w:pStyle w:val="4"/>
        <w:rPr>
          <w:rFonts w:hint="eastAsia"/>
        </w:rPr>
      </w:pPr>
      <w:r>
        <w:rPr>
          <w:rFonts w:hint="eastAsia"/>
        </w:rPr>
        <w:t>1、什么是S</w:t>
      </w:r>
      <w:r>
        <w:t>PI</w:t>
      </w:r>
      <w:r>
        <w:rPr>
          <w:rFonts w:hint="eastAsia"/>
        </w:rPr>
        <w:t>机制</w:t>
      </w:r>
    </w:p>
    <w:p w:rsidR="001954DD" w:rsidRDefault="00840F49">
      <w:pPr>
        <w:rPr>
          <w:rFonts w:hint="eastAsia"/>
        </w:rPr>
      </w:pPr>
      <w:r w:rsidRPr="008357B6">
        <w:rPr>
          <w:rFonts w:hint="eastAsia"/>
          <w:highlight w:val="yellow"/>
        </w:rPr>
        <w:t>S</w:t>
      </w:r>
      <w:r w:rsidRPr="008357B6">
        <w:rPr>
          <w:highlight w:val="yellow"/>
        </w:rPr>
        <w:t>PI</w:t>
      </w:r>
      <w:r w:rsidR="002945C5" w:rsidRPr="008357B6">
        <w:rPr>
          <w:rFonts w:hint="eastAsia"/>
          <w:highlight w:val="yellow"/>
        </w:rPr>
        <w:t>（Service</w:t>
      </w:r>
      <w:r w:rsidR="002945C5" w:rsidRPr="008357B6">
        <w:rPr>
          <w:highlight w:val="yellow"/>
        </w:rPr>
        <w:t xml:space="preserve"> P</w:t>
      </w:r>
      <w:r w:rsidR="002945C5" w:rsidRPr="008357B6">
        <w:rPr>
          <w:rFonts w:hint="eastAsia"/>
          <w:highlight w:val="yellow"/>
        </w:rPr>
        <w:t>rovider</w:t>
      </w:r>
      <w:r w:rsidR="002945C5" w:rsidRPr="008357B6">
        <w:rPr>
          <w:highlight w:val="yellow"/>
        </w:rPr>
        <w:t xml:space="preserve"> I</w:t>
      </w:r>
      <w:r w:rsidR="002945C5" w:rsidRPr="008357B6">
        <w:rPr>
          <w:rFonts w:hint="eastAsia"/>
          <w:highlight w:val="yellow"/>
        </w:rPr>
        <w:t>nterface）</w:t>
      </w:r>
      <w:r>
        <w:rPr>
          <w:rFonts w:hint="eastAsia"/>
        </w:rPr>
        <w:t>机制，是一种</w:t>
      </w:r>
      <w:r w:rsidRPr="008357B6">
        <w:rPr>
          <w:rFonts w:hint="eastAsia"/>
          <w:color w:val="FF0000"/>
          <w:u w:val="single"/>
        </w:rPr>
        <w:t>将服务器接口与服务实现分离</w:t>
      </w:r>
      <w:r w:rsidR="00811CB8" w:rsidRPr="008357B6">
        <w:rPr>
          <w:rFonts w:hint="eastAsia"/>
          <w:color w:val="FF0000"/>
          <w:u w:val="single"/>
        </w:rPr>
        <w:t>以</w:t>
      </w:r>
      <w:r w:rsidRPr="008357B6">
        <w:rPr>
          <w:rFonts w:hint="eastAsia"/>
          <w:color w:val="FF0000"/>
          <w:u w:val="single"/>
        </w:rPr>
        <w:t>达到</w:t>
      </w:r>
      <w:r w:rsidR="00811CB8" w:rsidRPr="008357B6">
        <w:rPr>
          <w:rFonts w:hint="eastAsia"/>
          <w:color w:val="FF0000"/>
          <w:u w:val="single"/>
        </w:rPr>
        <w:t>解耦</w:t>
      </w:r>
      <w:r w:rsidR="00811CB8">
        <w:rPr>
          <w:rFonts w:hint="eastAsia"/>
        </w:rPr>
        <w:t>、大大提升了程序可扩展性的机制。</w:t>
      </w:r>
      <w:r w:rsidR="0059204E">
        <w:rPr>
          <w:rFonts w:hint="eastAsia"/>
        </w:rPr>
        <w:t>引入服务提供者就是引入了</w:t>
      </w:r>
      <w:r w:rsidR="0033527C">
        <w:rPr>
          <w:rFonts w:hint="eastAsia"/>
        </w:rPr>
        <w:t>spi</w:t>
      </w:r>
      <w:r w:rsidR="0059204E">
        <w:rPr>
          <w:rFonts w:hint="eastAsia"/>
        </w:rPr>
        <w:t>接口的实现者</w:t>
      </w:r>
      <w:r w:rsidR="00FC4FB6">
        <w:rPr>
          <w:rFonts w:hint="eastAsia"/>
        </w:rPr>
        <w:t>，</w:t>
      </w:r>
      <w:r w:rsidR="00FC4FB6" w:rsidRPr="00407032">
        <w:rPr>
          <w:rFonts w:hint="eastAsia"/>
          <w:color w:val="FF0000"/>
          <w:u w:val="single"/>
        </w:rPr>
        <w:t>通过本地的注册发现获取到具体的实现类</w:t>
      </w:r>
      <w:r w:rsidR="00D34D0B">
        <w:rPr>
          <w:rFonts w:hint="eastAsia"/>
        </w:rPr>
        <w:t>，轻松可插拔，S</w:t>
      </w:r>
      <w:r w:rsidR="00D34D0B">
        <w:t>PI</w:t>
      </w:r>
      <w:r w:rsidR="00D34D0B">
        <w:rPr>
          <w:rFonts w:hint="eastAsia"/>
        </w:rPr>
        <w:t>实际上是“基于接口的</w:t>
      </w:r>
      <w:r w:rsidR="00E11DCC">
        <w:rPr>
          <w:rFonts w:hint="eastAsia"/>
        </w:rPr>
        <w:t>编程+策略模式+配置文件</w:t>
      </w:r>
      <w:r w:rsidR="00D34D0B">
        <w:rPr>
          <w:rFonts w:hint="eastAsia"/>
        </w:rPr>
        <w:t>”</w:t>
      </w:r>
      <w:r w:rsidR="00F35904">
        <w:rPr>
          <w:rFonts w:hint="eastAsia"/>
        </w:rPr>
        <w:t>组合实现的动态加载，为某个接口寻找服务实现的机制。</w:t>
      </w:r>
    </w:p>
    <w:p w:rsidR="001954DD" w:rsidRDefault="001954DD"/>
    <w:p w:rsidR="00506A96" w:rsidRDefault="00506A96" w:rsidP="00506A96">
      <w:pPr>
        <w:pStyle w:val="4"/>
        <w:rPr>
          <w:rFonts w:hint="eastAsia"/>
        </w:rPr>
      </w:pPr>
      <w:r>
        <w:rPr>
          <w:rFonts w:hint="eastAsia"/>
        </w:rPr>
        <w:t>2、Spring</w:t>
      </w:r>
      <w:r>
        <w:t xml:space="preserve"> SPI</w:t>
      </w:r>
      <w:r>
        <w:rPr>
          <w:rFonts w:hint="eastAsia"/>
        </w:rPr>
        <w:t>机制</w:t>
      </w:r>
    </w:p>
    <w:p w:rsidR="00506A96" w:rsidRDefault="00812B0B">
      <w:pPr>
        <w:rPr>
          <w:rFonts w:hint="eastAsia"/>
        </w:rPr>
      </w:pPr>
      <w:r>
        <w:rPr>
          <w:rFonts w:hint="eastAsia"/>
        </w:rPr>
        <w:t>很多开源框架库里都直接或间接使用了Java</w:t>
      </w:r>
      <w:r>
        <w:t xml:space="preserve"> </w:t>
      </w:r>
      <w:r>
        <w:rPr>
          <w:rFonts w:hint="eastAsia"/>
        </w:rPr>
        <w:t>的S</w:t>
      </w:r>
      <w:r>
        <w:t>PI</w:t>
      </w:r>
      <w:r>
        <w:rPr>
          <w:rFonts w:hint="eastAsia"/>
        </w:rPr>
        <w:t>机制</w:t>
      </w:r>
      <w:r w:rsidR="007D0DD5">
        <w:rPr>
          <w:rFonts w:hint="eastAsia"/>
        </w:rPr>
        <w:t>。</w:t>
      </w:r>
      <w:r w:rsidR="00106E4F">
        <w:rPr>
          <w:rFonts w:hint="eastAsia"/>
        </w:rPr>
        <w:t>比如Spring就有类似的S</w:t>
      </w:r>
      <w:r w:rsidR="00106E4F">
        <w:t>PI</w:t>
      </w:r>
      <w:r w:rsidR="00106E4F">
        <w:rPr>
          <w:rFonts w:hint="eastAsia"/>
        </w:rPr>
        <w:t>机制，通过</w:t>
      </w:r>
      <w:r w:rsidR="000C3B6F" w:rsidRPr="00E8282B">
        <w:rPr>
          <w:rFonts w:hint="eastAsia"/>
          <w:highlight w:val="yellow"/>
        </w:rPr>
        <w:t>Spring</w:t>
      </w:r>
      <w:r w:rsidR="000C3B6F" w:rsidRPr="00E8282B">
        <w:rPr>
          <w:highlight w:val="yellow"/>
        </w:rPr>
        <w:t>F</w:t>
      </w:r>
      <w:r w:rsidR="000C3B6F" w:rsidRPr="00E8282B">
        <w:rPr>
          <w:rFonts w:hint="eastAsia"/>
          <w:highlight w:val="yellow"/>
        </w:rPr>
        <w:t>actories</w:t>
      </w:r>
      <w:r w:rsidR="00297F40" w:rsidRPr="00E8282B">
        <w:rPr>
          <w:highlight w:val="yellow"/>
        </w:rPr>
        <w:t>L</w:t>
      </w:r>
      <w:r w:rsidR="00297F40" w:rsidRPr="00E8282B">
        <w:rPr>
          <w:rFonts w:hint="eastAsia"/>
          <w:highlight w:val="yellow"/>
        </w:rPr>
        <w:t>oader</w:t>
      </w:r>
      <w:r w:rsidR="00297F40">
        <w:rPr>
          <w:rFonts w:hint="eastAsia"/>
        </w:rPr>
        <w:t>代替J</w:t>
      </w:r>
      <w:r w:rsidR="00297F40">
        <w:t>DK</w:t>
      </w:r>
      <w:r w:rsidR="00297F40">
        <w:rPr>
          <w:rFonts w:hint="eastAsia"/>
        </w:rPr>
        <w:t>中ServiceLoader，通过M</w:t>
      </w:r>
      <w:r w:rsidR="00297F40">
        <w:t>ETA-INF</w:t>
      </w:r>
      <w:r w:rsidR="00297F40">
        <w:rPr>
          <w:rFonts w:hint="eastAsia"/>
        </w:rPr>
        <w:t>/spring</w:t>
      </w:r>
      <w:r w:rsidR="00297F40">
        <w:t>.</w:t>
      </w:r>
      <w:r w:rsidR="00297F40">
        <w:rPr>
          <w:rFonts w:hint="eastAsia"/>
        </w:rPr>
        <w:t>factories文件</w:t>
      </w:r>
      <w:r w:rsidR="008C1727">
        <w:rPr>
          <w:rFonts w:hint="eastAsia"/>
        </w:rPr>
        <w:t>代替M</w:t>
      </w:r>
      <w:r w:rsidR="008C1727">
        <w:t>ETA/</w:t>
      </w:r>
      <w:r w:rsidR="008C1727">
        <w:rPr>
          <w:rFonts w:hint="eastAsia"/>
        </w:rPr>
        <w:t>services目录下的描述文件</w:t>
      </w:r>
      <w:r w:rsidR="00C45040">
        <w:rPr>
          <w:rFonts w:hint="eastAsia"/>
        </w:rPr>
        <w:t>，具体实现步骤不同，但原</w:t>
      </w:r>
      <w:bookmarkStart w:id="0" w:name="_GoBack"/>
      <w:bookmarkEnd w:id="0"/>
      <w:r w:rsidR="00C45040">
        <w:rPr>
          <w:rFonts w:hint="eastAsia"/>
        </w:rPr>
        <w:t>理都是</w:t>
      </w:r>
      <w:r w:rsidR="00C45040" w:rsidRPr="00DF0B7E">
        <w:rPr>
          <w:rFonts w:hint="eastAsia"/>
          <w:color w:val="FF0000"/>
          <w:u w:val="single"/>
        </w:rPr>
        <w:t>使用Java的反射机制</w:t>
      </w:r>
      <w:r w:rsidR="00C45040">
        <w:rPr>
          <w:rFonts w:hint="eastAsia"/>
        </w:rPr>
        <w:t>。</w:t>
      </w:r>
    </w:p>
    <w:p w:rsidR="00506A96" w:rsidRDefault="00506A96">
      <w:pPr>
        <w:rPr>
          <w:rFonts w:hint="eastAsia"/>
        </w:rPr>
      </w:pPr>
    </w:p>
    <w:p w:rsidR="001954DD" w:rsidRDefault="00506A96" w:rsidP="00B4585C">
      <w:pPr>
        <w:pStyle w:val="4"/>
        <w:rPr>
          <w:rFonts w:hint="eastAsia"/>
        </w:rPr>
      </w:pPr>
      <w:r>
        <w:t>3</w:t>
      </w:r>
      <w:r w:rsidR="00B4585C">
        <w:rPr>
          <w:rFonts w:hint="eastAsia"/>
        </w:rPr>
        <w:t>、S</w:t>
      </w:r>
      <w:r w:rsidR="00B4585C">
        <w:t>PI</w:t>
      </w:r>
      <w:r w:rsidR="00B4585C">
        <w:rPr>
          <w:rFonts w:hint="eastAsia"/>
        </w:rPr>
        <w:t>具体约定</w:t>
      </w:r>
    </w:p>
    <w:p w:rsidR="001954DD" w:rsidRDefault="00B4585C">
      <w:pPr>
        <w:rPr>
          <w:rFonts w:hint="eastAsia"/>
        </w:rPr>
      </w:pPr>
      <w:r>
        <w:rPr>
          <w:rFonts w:hint="eastAsia"/>
        </w:rPr>
        <w:t>Java</w:t>
      </w:r>
      <w:r>
        <w:t xml:space="preserve"> SPI</w:t>
      </w:r>
      <w:r>
        <w:rPr>
          <w:rFonts w:hint="eastAsia"/>
        </w:rPr>
        <w:t>的具体约定为：当服务的提供者，提供了服务的一种实现之后，</w:t>
      </w:r>
      <w:r w:rsidR="004446A8">
        <w:rPr>
          <w:rFonts w:hint="eastAsia"/>
        </w:rPr>
        <w:t>在jar包的M</w:t>
      </w:r>
      <w:r w:rsidR="004446A8">
        <w:t>ETA-INF</w:t>
      </w:r>
      <w:r w:rsidR="004446A8">
        <w:rPr>
          <w:rFonts w:hint="eastAsia"/>
        </w:rPr>
        <w:t>/</w:t>
      </w:r>
      <w:r w:rsidR="004446A8">
        <w:t>services/</w:t>
      </w:r>
      <w:r w:rsidR="004446A8">
        <w:rPr>
          <w:rFonts w:hint="eastAsia"/>
        </w:rPr>
        <w:t>目录</w:t>
      </w:r>
      <w:r w:rsidR="0091058B">
        <w:rPr>
          <w:rFonts w:hint="eastAsia"/>
        </w:rPr>
        <w:t>里同时创建一个以服务接口命名的文件。</w:t>
      </w:r>
      <w:r w:rsidR="001C49D4">
        <w:rPr>
          <w:rFonts w:hint="eastAsia"/>
        </w:rPr>
        <w:t>该文件里就是</w:t>
      </w:r>
      <w:r w:rsidR="00392BB9">
        <w:rPr>
          <w:rFonts w:hint="eastAsia"/>
        </w:rPr>
        <w:t>实现该服务接口的具体实现类。</w:t>
      </w:r>
      <w:r w:rsidR="008C0440">
        <w:rPr>
          <w:rFonts w:hint="eastAsia"/>
        </w:rPr>
        <w:t>而当外部程序装配这个</w:t>
      </w:r>
      <w:r w:rsidR="00B20DA9">
        <w:rPr>
          <w:rFonts w:hint="eastAsia"/>
        </w:rPr>
        <w:t>模块的时候，就能通过该jar包</w:t>
      </w:r>
      <w:r w:rsidR="00DE48D9">
        <w:rPr>
          <w:rFonts w:hint="eastAsia"/>
        </w:rPr>
        <w:t>M</w:t>
      </w:r>
      <w:r w:rsidR="00DE48D9">
        <w:t>ETA-INF/</w:t>
      </w:r>
      <w:r w:rsidR="00DE48D9">
        <w:rPr>
          <w:rFonts w:hint="eastAsia"/>
        </w:rPr>
        <w:t>services</w:t>
      </w:r>
      <w:r w:rsidR="00DE48D9">
        <w:t>/</w:t>
      </w:r>
      <w:r w:rsidR="00DE48D9">
        <w:rPr>
          <w:rFonts w:hint="eastAsia"/>
        </w:rPr>
        <w:t>里的配置文件</w:t>
      </w:r>
      <w:r w:rsidR="00D530BE">
        <w:rPr>
          <w:rFonts w:hint="eastAsia"/>
        </w:rPr>
        <w:t>找到具体的实现类名，并装载实例化，完成模块的注入。基于这样一个约定就能很好的找到服务接口的实现类，而不需要在代码里制定。J</w:t>
      </w:r>
      <w:r w:rsidR="00D530BE">
        <w:t>DK</w:t>
      </w:r>
      <w:r w:rsidR="00D530BE">
        <w:rPr>
          <w:rFonts w:hint="eastAsia"/>
        </w:rPr>
        <w:t>提供服务实现查找的一个工具类：</w:t>
      </w:r>
      <w:r w:rsidR="001B6782" w:rsidRPr="002937CD">
        <w:rPr>
          <w:rFonts w:hint="eastAsia"/>
          <w:color w:val="FF0000"/>
        </w:rPr>
        <w:t>j</w:t>
      </w:r>
      <w:r w:rsidR="001B6782" w:rsidRPr="002937CD">
        <w:rPr>
          <w:color w:val="FF0000"/>
        </w:rPr>
        <w:t>ava.util.ServiceLoader</w:t>
      </w:r>
    </w:p>
    <w:p w:rsidR="001954DD" w:rsidRDefault="001954DD"/>
    <w:p w:rsidR="001954DD" w:rsidRDefault="00506A96" w:rsidP="002937CD">
      <w:pPr>
        <w:pStyle w:val="4"/>
        <w:rPr>
          <w:rFonts w:hint="eastAsia"/>
        </w:rPr>
      </w:pPr>
      <w:r>
        <w:lastRenderedPageBreak/>
        <w:t>4</w:t>
      </w:r>
      <w:r w:rsidR="002937CD">
        <w:rPr>
          <w:rFonts w:hint="eastAsia"/>
        </w:rPr>
        <w:t>、应用场景</w:t>
      </w:r>
    </w:p>
    <w:p w:rsidR="001954DD" w:rsidRDefault="0078769D">
      <w:r>
        <w:rPr>
          <w:rFonts w:hint="eastAsia"/>
        </w:rPr>
        <w:t>（1）</w:t>
      </w:r>
      <w:r w:rsidR="00952C98" w:rsidRPr="00D06FCB">
        <w:rPr>
          <w:rFonts w:hint="eastAsia"/>
          <w:highlight w:val="yellow"/>
        </w:rPr>
        <w:t>可替换的插件机制</w:t>
      </w:r>
    </w:p>
    <w:p w:rsidR="004B716F" w:rsidRDefault="002B1C89">
      <w:pPr>
        <w:rPr>
          <w:rFonts w:hint="eastAsia"/>
        </w:rPr>
      </w:pPr>
      <w:r>
        <w:rPr>
          <w:rFonts w:hint="eastAsia"/>
        </w:rPr>
        <w:t>典型应用，jdbc的实现机制。通常</w:t>
      </w:r>
      <w:r w:rsidR="00A836F8">
        <w:rPr>
          <w:rFonts w:hint="eastAsia"/>
        </w:rPr>
        <w:t>各大厂商（如Mysql、Oracle）</w:t>
      </w:r>
      <w:r w:rsidR="00AF42D0">
        <w:rPr>
          <w:rFonts w:hint="eastAsia"/>
        </w:rPr>
        <w:t>会根据一个统一的规范（j</w:t>
      </w:r>
      <w:r w:rsidR="00AF42D0">
        <w:t>ava.sql.Driver</w:t>
      </w:r>
      <w:r w:rsidR="00AF42D0">
        <w:rPr>
          <w:rFonts w:hint="eastAsia"/>
        </w:rPr>
        <w:t>）</w:t>
      </w:r>
      <w:r w:rsidR="00D5215D">
        <w:rPr>
          <w:rFonts w:hint="eastAsia"/>
        </w:rPr>
        <w:t>开发各自的驱动实现逻辑。</w:t>
      </w:r>
      <w:r w:rsidR="00D5215D" w:rsidRPr="003F76DA">
        <w:rPr>
          <w:rFonts w:hint="eastAsia"/>
          <w:color w:val="FF0000"/>
          <w:u w:val="single"/>
        </w:rPr>
        <w:t>客户端使用jdbc时不需要去改变代码，直接引入不同的spi</w:t>
      </w:r>
      <w:r w:rsidR="00844AE6" w:rsidRPr="003F76DA">
        <w:rPr>
          <w:rFonts w:hint="eastAsia"/>
          <w:color w:val="FF0000"/>
          <w:u w:val="single"/>
        </w:rPr>
        <w:t>接口服务</w:t>
      </w:r>
      <w:r w:rsidR="00D33EA6" w:rsidRPr="003F76DA">
        <w:rPr>
          <w:rFonts w:hint="eastAsia"/>
          <w:color w:val="FF0000"/>
          <w:u w:val="single"/>
        </w:rPr>
        <w:t>即可</w:t>
      </w:r>
      <w:r w:rsidR="00D33EA6">
        <w:rPr>
          <w:rFonts w:hint="eastAsia"/>
        </w:rPr>
        <w:t>。</w:t>
      </w:r>
      <w:r w:rsidR="009001DF">
        <w:rPr>
          <w:rFonts w:hint="eastAsia"/>
        </w:rPr>
        <w:t>Mysql则是</w:t>
      </w:r>
      <w:r w:rsidR="00114376">
        <w:rPr>
          <w:rFonts w:hint="eastAsia"/>
        </w:rPr>
        <w:t>c</w:t>
      </w:r>
      <w:r w:rsidR="00114376">
        <w:t>om.mysql.jdbc.Drive</w:t>
      </w:r>
      <w:r w:rsidR="00294ADA">
        <w:rPr>
          <w:rFonts w:hint="eastAsia"/>
        </w:rPr>
        <w:t>r</w:t>
      </w:r>
      <w:r w:rsidR="00114376">
        <w:rPr>
          <w:rFonts w:hint="eastAsia"/>
        </w:rPr>
        <w:t>，Oracle则是</w:t>
      </w:r>
      <w:r w:rsidR="00114376">
        <w:t>o</w:t>
      </w:r>
      <w:r w:rsidR="00114376">
        <w:rPr>
          <w:rFonts w:hint="eastAsia"/>
        </w:rPr>
        <w:t>racle.</w:t>
      </w:r>
      <w:r w:rsidR="00114376">
        <w:t>jdbc.driver.OracleDriver</w:t>
      </w:r>
      <w:r w:rsidR="0038632E">
        <w:rPr>
          <w:rFonts w:hint="eastAsia"/>
        </w:rPr>
        <w:t>。</w:t>
      </w:r>
    </w:p>
    <w:p w:rsidR="004B716F" w:rsidRDefault="006A7680">
      <w:r w:rsidRPr="006A7680">
        <w:drawing>
          <wp:inline distT="0" distB="0" distL="0" distR="0" wp14:anchorId="2AF1AC56" wp14:editId="3B312373">
            <wp:extent cx="5257800" cy="2197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6F" w:rsidRDefault="00144B15">
      <w:pPr>
        <w:rPr>
          <w:rFonts w:hint="eastAsia"/>
        </w:rPr>
      </w:pPr>
      <w:r>
        <w:rPr>
          <w:rFonts w:hint="eastAsia"/>
        </w:rPr>
        <w:t>（2）</w:t>
      </w:r>
      <w:r w:rsidR="00A71F6A" w:rsidRPr="00D06FCB">
        <w:rPr>
          <w:rFonts w:hint="eastAsia"/>
          <w:highlight w:val="yellow"/>
        </w:rPr>
        <w:t>框架的自定义扩展，比如</w:t>
      </w:r>
      <w:r w:rsidR="00A61584" w:rsidRPr="00D06FCB">
        <w:rPr>
          <w:rFonts w:hint="eastAsia"/>
          <w:highlight w:val="yellow"/>
        </w:rPr>
        <w:t>spring的一些接口</w:t>
      </w:r>
      <w:r w:rsidR="00442413" w:rsidRPr="00D06FCB">
        <w:rPr>
          <w:rFonts w:hint="eastAsia"/>
          <w:highlight w:val="yellow"/>
        </w:rPr>
        <w:t>，阿里的</w:t>
      </w:r>
      <w:proofErr w:type="spellStart"/>
      <w:r w:rsidR="00442413" w:rsidRPr="00D06FCB">
        <w:rPr>
          <w:rFonts w:hint="eastAsia"/>
          <w:highlight w:val="yellow"/>
        </w:rPr>
        <w:t>dubbo</w:t>
      </w:r>
      <w:proofErr w:type="spellEnd"/>
      <w:r w:rsidR="00442413" w:rsidRPr="00D06FCB">
        <w:rPr>
          <w:rFonts w:hint="eastAsia"/>
          <w:highlight w:val="yellow"/>
        </w:rPr>
        <w:t>也是通过spi来实现自定义扩展</w:t>
      </w:r>
    </w:p>
    <w:p w:rsidR="004B716F" w:rsidRDefault="004B716F"/>
    <w:p w:rsidR="00222060" w:rsidRDefault="00506A96" w:rsidP="00C3224F">
      <w:pPr>
        <w:pStyle w:val="4"/>
        <w:rPr>
          <w:rFonts w:hint="eastAsia"/>
        </w:rPr>
      </w:pPr>
      <w:r>
        <w:t>5</w:t>
      </w:r>
      <w:r w:rsidR="00885999">
        <w:rPr>
          <w:rFonts w:hint="eastAsia"/>
        </w:rPr>
        <w:t>、简单入门示例</w:t>
      </w:r>
    </w:p>
    <w:p w:rsidR="00222060" w:rsidRDefault="00C06996">
      <w:r>
        <w:rPr>
          <w:rFonts w:hint="eastAsia"/>
        </w:rPr>
        <w:t>（1）定义服务接口</w:t>
      </w:r>
    </w:p>
    <w:p w:rsidR="00C06996" w:rsidRDefault="00C06996">
      <w:r>
        <w:rPr>
          <w:rFonts w:hint="eastAsia"/>
        </w:rPr>
        <w:t>（2）</w:t>
      </w:r>
      <w:r w:rsidR="00674A91">
        <w:rPr>
          <w:rFonts w:hint="eastAsia"/>
        </w:rPr>
        <w:t>定义具体实现类</w:t>
      </w:r>
    </w:p>
    <w:p w:rsidR="005B369B" w:rsidRDefault="005B369B">
      <w:pPr>
        <w:rPr>
          <w:rFonts w:hint="eastAsia"/>
        </w:rPr>
      </w:pPr>
      <w:r>
        <w:rPr>
          <w:rFonts w:hint="eastAsia"/>
        </w:rPr>
        <w:t>（3）</w:t>
      </w:r>
      <w:r w:rsidR="00754449" w:rsidRPr="001C4ADC">
        <w:rPr>
          <w:rFonts w:hint="eastAsia"/>
          <w:color w:val="FF0000"/>
        </w:rPr>
        <w:t>src</w:t>
      </w:r>
      <w:r w:rsidR="00754449" w:rsidRPr="001C4ADC">
        <w:rPr>
          <w:color w:val="FF0000"/>
        </w:rPr>
        <w:t>/main/resources</w:t>
      </w:r>
      <w:r w:rsidR="00D27F97" w:rsidRPr="001C4ADC">
        <w:rPr>
          <w:color w:val="FF0000"/>
        </w:rPr>
        <w:t>/</w:t>
      </w:r>
      <w:r w:rsidR="00D27F97">
        <w:rPr>
          <w:rFonts w:hint="eastAsia"/>
        </w:rPr>
        <w:t>下建立</w:t>
      </w:r>
      <w:r w:rsidR="00EF16A4" w:rsidRPr="001C4ADC">
        <w:rPr>
          <w:color w:val="FF0000"/>
        </w:rPr>
        <w:t>META-INF/</w:t>
      </w:r>
      <w:r w:rsidR="00EF16A4" w:rsidRPr="001C4ADC">
        <w:rPr>
          <w:rFonts w:hint="eastAsia"/>
          <w:color w:val="FF0000"/>
        </w:rPr>
        <w:t>service</w:t>
      </w:r>
      <w:r w:rsidR="00410961">
        <w:rPr>
          <w:rFonts w:hint="eastAsia"/>
          <w:color w:val="FF0000"/>
        </w:rPr>
        <w:t>s</w:t>
      </w:r>
      <w:r w:rsidR="00CA41CC">
        <w:rPr>
          <w:rFonts w:hint="eastAsia"/>
        </w:rPr>
        <w:t>目录</w:t>
      </w:r>
      <w:r w:rsidR="00614F70">
        <w:rPr>
          <w:rFonts w:hint="eastAsia"/>
        </w:rPr>
        <w:t>，</w:t>
      </w:r>
      <w:r w:rsidR="00B601A0">
        <w:rPr>
          <w:rFonts w:hint="eastAsia"/>
        </w:rPr>
        <w:t>新增一个以接口命名的文件</w:t>
      </w:r>
    </w:p>
    <w:p w:rsidR="00222060" w:rsidRDefault="005478A7" w:rsidP="005478A7">
      <w:r>
        <w:rPr>
          <w:rFonts w:hint="eastAsia"/>
        </w:rPr>
        <w:t>（4）</w:t>
      </w:r>
      <w:r w:rsidR="001E191D">
        <w:rPr>
          <w:rFonts w:hint="eastAsia"/>
        </w:rPr>
        <w:t>接口命名的文件填如如下内容</w:t>
      </w:r>
    </w:p>
    <w:p w:rsidR="006A7BBC" w:rsidRDefault="006A7BBC" w:rsidP="005478A7">
      <w:r w:rsidRPr="006A7BBC">
        <w:drawing>
          <wp:inline distT="0" distB="0" distL="0" distR="0" wp14:anchorId="1ABF41D6" wp14:editId="53058146">
            <wp:extent cx="5152445" cy="1070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853" b="47581"/>
                    <a:stretch/>
                  </pic:blipFill>
                  <pic:spPr bwMode="auto">
                    <a:xfrm>
                      <a:off x="0" y="0"/>
                      <a:ext cx="5280484" cy="10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EBA" w:rsidRDefault="00A52EBA" w:rsidP="005478A7">
      <w:pPr>
        <w:rPr>
          <w:rFonts w:hint="eastAsia"/>
        </w:rPr>
      </w:pPr>
      <w:r>
        <w:rPr>
          <w:rFonts w:hint="eastAsia"/>
        </w:rPr>
        <w:lastRenderedPageBreak/>
        <w:t>注：文件的内容可以多行，</w:t>
      </w:r>
      <w:r w:rsidRPr="00843093">
        <w:rPr>
          <w:rFonts w:hint="eastAsia"/>
          <w:color w:val="FF0000"/>
          <w:u w:val="single"/>
        </w:rPr>
        <w:t>每行都是该接口对应的具体实现类的全限定名</w:t>
      </w:r>
      <w:r>
        <w:rPr>
          <w:rFonts w:hint="eastAsia"/>
        </w:rPr>
        <w:t>。</w:t>
      </w:r>
    </w:p>
    <w:p w:rsidR="00222060" w:rsidRDefault="00D65C9D">
      <w:pPr>
        <w:rPr>
          <w:rFonts w:hint="eastAsia"/>
        </w:rPr>
      </w:pPr>
      <w:r>
        <w:rPr>
          <w:rFonts w:hint="eastAsia"/>
        </w:rPr>
        <w:t>（5）</w:t>
      </w:r>
      <w:r w:rsidR="00F96083">
        <w:rPr>
          <w:rFonts w:hint="eastAsia"/>
        </w:rPr>
        <w:t>使用ServiceLoader</w:t>
      </w:r>
      <w:r w:rsidR="00F8441C">
        <w:rPr>
          <w:rFonts w:hint="eastAsia"/>
        </w:rPr>
        <w:t>来加载</w:t>
      </w:r>
      <w:r w:rsidR="00BB4800">
        <w:rPr>
          <w:rFonts w:hint="eastAsia"/>
        </w:rPr>
        <w:t>配置文件中指定的实现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99CD"/>
          <w:sz w:val="20"/>
          <w:szCs w:val="20"/>
        </w:rPr>
        <w:t>public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OperationService </w:t>
      </w:r>
      <w:r w:rsidRPr="00207E29">
        <w:rPr>
          <w:rFonts w:ascii="Consolas" w:hAnsi="Consolas" w:cs="Consolas"/>
          <w:color w:val="F08D49"/>
          <w:sz w:val="20"/>
          <w:szCs w:val="20"/>
        </w:rPr>
        <w:t>getService</w:t>
      </w:r>
      <w:r w:rsidRPr="00207E29">
        <w:rPr>
          <w:rFonts w:ascii="Consolas" w:hAnsi="Consolas" w:cs="Consolas"/>
          <w:color w:val="CCCCCC"/>
          <w:sz w:val="20"/>
          <w:szCs w:val="20"/>
        </w:rPr>
        <w:t>(String key) {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</w:t>
      </w:r>
      <w:r w:rsidRPr="00207E29">
        <w:rPr>
          <w:rFonts w:ascii="Consolas" w:hAnsi="Consolas" w:cs="Consolas"/>
          <w:color w:val="CC99CD"/>
          <w:sz w:val="20"/>
          <w:szCs w:val="20"/>
        </w:rPr>
        <w:t>if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(StringUtils.</w:t>
      </w:r>
      <w:r w:rsidRPr="00207E29">
        <w:rPr>
          <w:rFonts w:ascii="Consolas" w:hAnsi="Consolas" w:cs="Consolas"/>
          <w:color w:val="F08D49"/>
          <w:sz w:val="20"/>
          <w:szCs w:val="20"/>
        </w:rPr>
        <w:t>isBlank</w:t>
      </w:r>
      <w:r w:rsidRPr="00207E29">
        <w:rPr>
          <w:rFonts w:ascii="Consolas" w:hAnsi="Consolas" w:cs="Consolas"/>
          <w:color w:val="CCCCCC"/>
          <w:sz w:val="20"/>
          <w:szCs w:val="20"/>
        </w:rPr>
        <w:t>(key)) {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</w:t>
      </w:r>
      <w:r w:rsidRPr="00207E29">
        <w:rPr>
          <w:rFonts w:ascii="Consolas" w:hAnsi="Consolas" w:cs="Consolas"/>
          <w:color w:val="CC99CD"/>
          <w:sz w:val="20"/>
          <w:szCs w:val="20"/>
        </w:rPr>
        <w:t>throw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Pr="00207E29">
        <w:rPr>
          <w:rFonts w:ascii="Consolas" w:hAnsi="Consolas" w:cs="Consolas"/>
          <w:color w:val="CC99CD"/>
          <w:sz w:val="20"/>
          <w:szCs w:val="20"/>
        </w:rPr>
        <w:t>new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Pr="00207E29">
        <w:rPr>
          <w:rFonts w:ascii="Consolas" w:hAnsi="Consolas" w:cs="Consolas"/>
          <w:color w:val="F8C555"/>
          <w:sz w:val="20"/>
          <w:szCs w:val="20"/>
        </w:rPr>
        <w:t>RuntimeException</w:t>
      </w:r>
      <w:r w:rsidRPr="00207E29">
        <w:rPr>
          <w:rFonts w:ascii="Consolas" w:hAnsi="Consolas" w:cs="Consolas"/>
          <w:color w:val="CCCCCC"/>
          <w:sz w:val="20"/>
          <w:szCs w:val="20"/>
        </w:rPr>
        <w:t>(</w:t>
      </w:r>
      <w:r w:rsidRPr="00207E29">
        <w:rPr>
          <w:rFonts w:ascii="Consolas" w:hAnsi="Consolas" w:cs="Consolas"/>
          <w:color w:val="7EC699"/>
          <w:sz w:val="20"/>
          <w:szCs w:val="20"/>
        </w:rPr>
        <w:t>"key is null"</w:t>
      </w:r>
      <w:r w:rsidRPr="00207E29">
        <w:rPr>
          <w:rFonts w:ascii="Consolas" w:hAnsi="Consolas" w:cs="Consolas"/>
          <w:color w:val="CCCCCC"/>
          <w:sz w:val="20"/>
          <w:szCs w:val="20"/>
        </w:rPr>
        <w:t>);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}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key </w:t>
      </w:r>
      <w:r w:rsidRPr="00207E29">
        <w:rPr>
          <w:rFonts w:ascii="Consolas" w:hAnsi="Consolas" w:cs="Consolas"/>
          <w:color w:val="67CDCC"/>
          <w:sz w:val="20"/>
          <w:szCs w:val="20"/>
        </w:rPr>
        <w:t>=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key.</w:t>
      </w:r>
      <w:r w:rsidRPr="00207E29">
        <w:rPr>
          <w:rFonts w:ascii="Consolas" w:hAnsi="Consolas" w:cs="Consolas"/>
          <w:color w:val="F08D49"/>
          <w:sz w:val="20"/>
          <w:szCs w:val="20"/>
        </w:rPr>
        <w:t>toLowerCase</w:t>
      </w:r>
      <w:r w:rsidRPr="00207E29">
        <w:rPr>
          <w:rFonts w:ascii="Consolas" w:hAnsi="Consolas" w:cs="Consolas"/>
          <w:color w:val="CCCCCC"/>
          <w:sz w:val="20"/>
          <w:szCs w:val="20"/>
        </w:rPr>
        <w:t>();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OperationService operationService </w:t>
      </w:r>
      <w:r w:rsidRPr="00207E29">
        <w:rPr>
          <w:rFonts w:ascii="Consolas" w:hAnsi="Consolas" w:cs="Consolas"/>
          <w:color w:val="67CDCC"/>
          <w:sz w:val="20"/>
          <w:szCs w:val="20"/>
        </w:rPr>
        <w:t>=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serviceMap.</w:t>
      </w:r>
      <w:r w:rsidRPr="00207E29">
        <w:rPr>
          <w:rFonts w:ascii="Consolas" w:hAnsi="Consolas" w:cs="Consolas"/>
          <w:color w:val="CC99CD"/>
          <w:sz w:val="20"/>
          <w:szCs w:val="20"/>
        </w:rPr>
        <w:t>get</w:t>
      </w:r>
      <w:r w:rsidRPr="00207E29">
        <w:rPr>
          <w:rFonts w:ascii="Consolas" w:hAnsi="Consolas" w:cs="Consolas"/>
          <w:color w:val="CCCCCC"/>
          <w:sz w:val="20"/>
          <w:szCs w:val="20"/>
        </w:rPr>
        <w:t>(key);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</w:t>
      </w:r>
      <w:r w:rsidRPr="00207E29">
        <w:rPr>
          <w:rFonts w:ascii="Consolas" w:hAnsi="Consolas" w:cs="Consolas"/>
          <w:color w:val="CC99CD"/>
          <w:sz w:val="20"/>
          <w:szCs w:val="20"/>
        </w:rPr>
        <w:t>if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(operationService </w:t>
      </w:r>
      <w:r w:rsidRPr="00207E29">
        <w:rPr>
          <w:rFonts w:ascii="Consolas" w:hAnsi="Consolas" w:cs="Consolas"/>
          <w:color w:val="67CDCC"/>
          <w:sz w:val="20"/>
          <w:szCs w:val="20"/>
        </w:rPr>
        <w:t>==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Pr="00207E29">
        <w:rPr>
          <w:rFonts w:ascii="Consolas" w:hAnsi="Consolas" w:cs="Consolas"/>
          <w:color w:val="CC99CD"/>
          <w:sz w:val="20"/>
          <w:szCs w:val="20"/>
        </w:rPr>
        <w:t>null</w:t>
      </w:r>
      <w:r w:rsidRPr="00207E29">
        <w:rPr>
          <w:rFonts w:ascii="Consolas" w:hAnsi="Consolas" w:cs="Consolas"/>
          <w:color w:val="CCCCCC"/>
          <w:sz w:val="20"/>
          <w:szCs w:val="20"/>
        </w:rPr>
        <w:t>) {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ServiceLoader</w:t>
      </w:r>
      <w:r w:rsidRPr="00207E29">
        <w:rPr>
          <w:rFonts w:ascii="Consolas" w:hAnsi="Consolas" w:cs="Consolas"/>
          <w:color w:val="67CDCC"/>
          <w:sz w:val="20"/>
          <w:szCs w:val="20"/>
        </w:rPr>
        <w:t>&lt;</w:t>
      </w:r>
      <w:r w:rsidRPr="00207E29">
        <w:rPr>
          <w:rFonts w:ascii="Consolas" w:hAnsi="Consolas" w:cs="Consolas"/>
          <w:color w:val="CCCCCC"/>
          <w:sz w:val="20"/>
          <w:szCs w:val="20"/>
        </w:rPr>
        <w:t>OperationService</w:t>
      </w:r>
      <w:r w:rsidRPr="00207E29">
        <w:rPr>
          <w:rFonts w:ascii="Consolas" w:hAnsi="Consolas" w:cs="Consolas"/>
          <w:color w:val="67CDCC"/>
          <w:sz w:val="20"/>
          <w:szCs w:val="20"/>
        </w:rPr>
        <w:t>&gt;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services </w:t>
      </w:r>
      <w:r w:rsidRPr="00207E29">
        <w:rPr>
          <w:rFonts w:ascii="Consolas" w:hAnsi="Consolas" w:cs="Consolas"/>
          <w:color w:val="67CDCC"/>
          <w:sz w:val="20"/>
          <w:szCs w:val="20"/>
        </w:rPr>
        <w:t>=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Pr="00207E29">
        <w:rPr>
          <w:rFonts w:ascii="Consolas" w:hAnsi="Consolas" w:cs="Consolas"/>
          <w:color w:val="CCCCCC"/>
          <w:sz w:val="20"/>
          <w:szCs w:val="20"/>
          <w:highlight w:val="yellow"/>
        </w:rPr>
        <w:t>ServiceLoader.</w:t>
      </w:r>
      <w:r w:rsidRPr="00207E29">
        <w:rPr>
          <w:rFonts w:ascii="Consolas" w:hAnsi="Consolas" w:cs="Consolas"/>
          <w:color w:val="F08D49"/>
          <w:sz w:val="20"/>
          <w:szCs w:val="20"/>
          <w:highlight w:val="yellow"/>
        </w:rPr>
        <w:t>load</w:t>
      </w:r>
      <w:r w:rsidRPr="00207E29">
        <w:rPr>
          <w:rFonts w:ascii="Consolas" w:hAnsi="Consolas" w:cs="Consolas"/>
          <w:color w:val="CCCCCC"/>
          <w:sz w:val="20"/>
          <w:szCs w:val="20"/>
          <w:highlight w:val="yellow"/>
        </w:rPr>
        <w:t>(OperationService.</w:t>
      </w:r>
      <w:r w:rsidRPr="00207E29">
        <w:rPr>
          <w:rFonts w:ascii="Consolas" w:hAnsi="Consolas" w:cs="Consolas"/>
          <w:color w:val="CC99CD"/>
          <w:sz w:val="20"/>
          <w:szCs w:val="20"/>
          <w:highlight w:val="yellow"/>
        </w:rPr>
        <w:t>class</w:t>
      </w:r>
      <w:r w:rsidRPr="00207E29">
        <w:rPr>
          <w:rFonts w:ascii="Consolas" w:hAnsi="Consolas" w:cs="Consolas"/>
          <w:color w:val="CCCCCC"/>
          <w:sz w:val="20"/>
          <w:szCs w:val="20"/>
          <w:highlight w:val="yellow"/>
        </w:rPr>
        <w:t>)</w:t>
      </w:r>
      <w:r w:rsidRPr="00207E29">
        <w:rPr>
          <w:rFonts w:ascii="Consolas" w:hAnsi="Consolas" w:cs="Consolas"/>
          <w:color w:val="CCCCCC"/>
          <w:sz w:val="20"/>
          <w:szCs w:val="20"/>
        </w:rPr>
        <w:t>;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Iterator</w:t>
      </w:r>
      <w:r w:rsidRPr="00207E29">
        <w:rPr>
          <w:rFonts w:ascii="Consolas" w:hAnsi="Consolas" w:cs="Consolas"/>
          <w:color w:val="67CDCC"/>
          <w:sz w:val="20"/>
          <w:szCs w:val="20"/>
        </w:rPr>
        <w:t>&lt;</w:t>
      </w:r>
      <w:r w:rsidRPr="00207E29">
        <w:rPr>
          <w:rFonts w:ascii="Consolas" w:hAnsi="Consolas" w:cs="Consolas"/>
          <w:color w:val="CCCCCC"/>
          <w:sz w:val="20"/>
          <w:szCs w:val="20"/>
        </w:rPr>
        <w:t>OperationService</w:t>
      </w:r>
      <w:r w:rsidRPr="00207E29">
        <w:rPr>
          <w:rFonts w:ascii="Consolas" w:hAnsi="Consolas" w:cs="Consolas"/>
          <w:color w:val="67CDCC"/>
          <w:sz w:val="20"/>
          <w:szCs w:val="20"/>
        </w:rPr>
        <w:t>&gt;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iterator </w:t>
      </w:r>
      <w:r w:rsidRPr="00207E29">
        <w:rPr>
          <w:rFonts w:ascii="Consolas" w:hAnsi="Consolas" w:cs="Consolas"/>
          <w:color w:val="67CDCC"/>
          <w:sz w:val="20"/>
          <w:szCs w:val="20"/>
        </w:rPr>
        <w:t>=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services.</w:t>
      </w:r>
      <w:r w:rsidRPr="00207E29">
        <w:rPr>
          <w:rFonts w:ascii="Consolas" w:hAnsi="Consolas" w:cs="Consolas"/>
          <w:color w:val="F08D49"/>
          <w:sz w:val="20"/>
          <w:szCs w:val="20"/>
        </w:rPr>
        <w:t>iterator</w:t>
      </w:r>
      <w:r w:rsidRPr="00207E29">
        <w:rPr>
          <w:rFonts w:ascii="Consolas" w:hAnsi="Consolas" w:cs="Consolas"/>
          <w:color w:val="CCCCCC"/>
          <w:sz w:val="20"/>
          <w:szCs w:val="20"/>
        </w:rPr>
        <w:t>();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</w:t>
      </w:r>
      <w:r w:rsidRPr="00207E29">
        <w:rPr>
          <w:rFonts w:ascii="Consolas" w:hAnsi="Consolas" w:cs="Consolas"/>
          <w:color w:val="CC99CD"/>
          <w:sz w:val="20"/>
          <w:szCs w:val="20"/>
        </w:rPr>
        <w:t>while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(iterator.</w:t>
      </w:r>
      <w:r w:rsidRPr="00207E29">
        <w:rPr>
          <w:rFonts w:ascii="Consolas" w:hAnsi="Consolas" w:cs="Consolas"/>
          <w:color w:val="F08D49"/>
          <w:sz w:val="20"/>
          <w:szCs w:val="20"/>
        </w:rPr>
        <w:t>hasNext</w:t>
      </w:r>
      <w:r w:rsidRPr="00207E29">
        <w:rPr>
          <w:rFonts w:ascii="Consolas" w:hAnsi="Consolas" w:cs="Consolas"/>
          <w:color w:val="CCCCCC"/>
          <w:sz w:val="20"/>
          <w:szCs w:val="20"/>
        </w:rPr>
        <w:t>()) {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    operationService </w:t>
      </w:r>
      <w:r w:rsidRPr="00207E29">
        <w:rPr>
          <w:rFonts w:ascii="Consolas" w:hAnsi="Consolas" w:cs="Consolas"/>
          <w:color w:val="67CDCC"/>
          <w:sz w:val="20"/>
          <w:szCs w:val="20"/>
        </w:rPr>
        <w:t>=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iterator.</w:t>
      </w:r>
      <w:r w:rsidRPr="00207E29">
        <w:rPr>
          <w:rFonts w:ascii="Consolas" w:hAnsi="Consolas" w:cs="Consolas"/>
          <w:color w:val="F08D49"/>
          <w:sz w:val="20"/>
          <w:szCs w:val="20"/>
        </w:rPr>
        <w:t>next</w:t>
      </w:r>
      <w:r w:rsidRPr="00207E29">
        <w:rPr>
          <w:rFonts w:ascii="Consolas" w:hAnsi="Consolas" w:cs="Consolas"/>
          <w:color w:val="CCCCCC"/>
          <w:sz w:val="20"/>
          <w:szCs w:val="20"/>
        </w:rPr>
        <w:t>();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    String clzName </w:t>
      </w:r>
      <w:r w:rsidRPr="00207E29">
        <w:rPr>
          <w:rFonts w:ascii="Consolas" w:hAnsi="Consolas" w:cs="Consolas"/>
          <w:color w:val="67CDCC"/>
          <w:sz w:val="20"/>
          <w:szCs w:val="20"/>
        </w:rPr>
        <w:t>=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operationService.</w:t>
      </w:r>
      <w:r w:rsidRPr="00207E29">
        <w:rPr>
          <w:rFonts w:ascii="Consolas" w:hAnsi="Consolas" w:cs="Consolas"/>
          <w:color w:val="F08D49"/>
          <w:sz w:val="20"/>
          <w:szCs w:val="20"/>
        </w:rPr>
        <w:t>getClass</w:t>
      </w:r>
      <w:r w:rsidRPr="00207E29">
        <w:rPr>
          <w:rFonts w:ascii="Consolas" w:hAnsi="Consolas" w:cs="Consolas"/>
          <w:color w:val="CCCCCC"/>
          <w:sz w:val="20"/>
          <w:szCs w:val="20"/>
        </w:rPr>
        <w:t>().</w:t>
      </w:r>
      <w:r w:rsidRPr="00207E29">
        <w:rPr>
          <w:rFonts w:ascii="Consolas" w:hAnsi="Consolas" w:cs="Consolas"/>
          <w:color w:val="F08D49"/>
          <w:sz w:val="20"/>
          <w:szCs w:val="20"/>
        </w:rPr>
        <w:t>getSimpleName</w:t>
      </w:r>
      <w:r w:rsidRPr="00207E29">
        <w:rPr>
          <w:rFonts w:ascii="Consolas" w:hAnsi="Consolas" w:cs="Consolas"/>
          <w:color w:val="CCCCCC"/>
          <w:sz w:val="20"/>
          <w:szCs w:val="20"/>
        </w:rPr>
        <w:t>();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    String type </w:t>
      </w:r>
      <w:r w:rsidRPr="00207E29">
        <w:rPr>
          <w:rFonts w:ascii="Consolas" w:hAnsi="Consolas" w:cs="Consolas"/>
          <w:color w:val="67CDCC"/>
          <w:sz w:val="20"/>
          <w:szCs w:val="20"/>
        </w:rPr>
        <w:t>=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StringUtils.</w:t>
      </w:r>
      <w:r w:rsidRPr="00207E29">
        <w:rPr>
          <w:rFonts w:ascii="Consolas" w:hAnsi="Consolas" w:cs="Consolas"/>
          <w:color w:val="F08D49"/>
          <w:sz w:val="20"/>
          <w:szCs w:val="20"/>
        </w:rPr>
        <w:t>substring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(clzName, </w:t>
      </w:r>
      <w:r w:rsidRPr="00207E29">
        <w:rPr>
          <w:rFonts w:ascii="Consolas" w:hAnsi="Consolas" w:cs="Consolas"/>
          <w:color w:val="F08D49"/>
          <w:sz w:val="20"/>
          <w:szCs w:val="20"/>
        </w:rPr>
        <w:t>0</w:t>
      </w:r>
      <w:r w:rsidRPr="00207E29">
        <w:rPr>
          <w:rFonts w:ascii="Consolas" w:hAnsi="Consolas" w:cs="Consolas"/>
          <w:color w:val="CCCCCC"/>
          <w:sz w:val="20"/>
          <w:szCs w:val="20"/>
        </w:rPr>
        <w:t>, StringUtils.</w:t>
      </w:r>
      <w:r w:rsidRPr="00207E29">
        <w:rPr>
          <w:rFonts w:ascii="Consolas" w:hAnsi="Consolas" w:cs="Consolas"/>
          <w:color w:val="F08D49"/>
          <w:sz w:val="20"/>
          <w:szCs w:val="20"/>
        </w:rPr>
        <w:t>lastIndexOf</w:t>
      </w:r>
      <w:r w:rsidRPr="00207E29">
        <w:rPr>
          <w:rFonts w:ascii="Consolas" w:hAnsi="Consolas" w:cs="Consolas"/>
          <w:color w:val="CCCCCC"/>
          <w:sz w:val="20"/>
          <w:szCs w:val="20"/>
        </w:rPr>
        <w:t>(clzName, OperationService.</w:t>
      </w:r>
      <w:r w:rsidRPr="00207E29">
        <w:rPr>
          <w:rFonts w:ascii="Consolas" w:hAnsi="Consolas" w:cs="Consolas"/>
          <w:color w:val="CC99CD"/>
          <w:sz w:val="20"/>
          <w:szCs w:val="20"/>
        </w:rPr>
        <w:t>class</w:t>
      </w:r>
      <w:r w:rsidRPr="00207E29">
        <w:rPr>
          <w:rFonts w:ascii="Consolas" w:hAnsi="Consolas" w:cs="Consolas"/>
          <w:color w:val="CCCCCC"/>
          <w:sz w:val="20"/>
          <w:szCs w:val="20"/>
        </w:rPr>
        <w:t>.</w:t>
      </w:r>
      <w:r w:rsidRPr="00207E29">
        <w:rPr>
          <w:rFonts w:ascii="Consolas" w:hAnsi="Consolas" w:cs="Consolas"/>
          <w:color w:val="F08D49"/>
          <w:sz w:val="20"/>
          <w:szCs w:val="20"/>
        </w:rPr>
        <w:t>getSimpleName</w:t>
      </w:r>
      <w:r w:rsidRPr="00207E29">
        <w:rPr>
          <w:rFonts w:ascii="Consolas" w:hAnsi="Consolas" w:cs="Consolas"/>
          <w:color w:val="CCCCCC"/>
          <w:sz w:val="20"/>
          <w:szCs w:val="20"/>
        </w:rPr>
        <w:t>()));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    </w:t>
      </w:r>
      <w:r w:rsidRPr="00207E29">
        <w:rPr>
          <w:rFonts w:ascii="Consolas" w:hAnsi="Consolas" w:cs="Consolas"/>
          <w:color w:val="CC99CD"/>
          <w:sz w:val="20"/>
          <w:szCs w:val="20"/>
        </w:rPr>
        <w:t>if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(StringUtils.</w:t>
      </w:r>
      <w:r w:rsidRPr="00207E29">
        <w:rPr>
          <w:rFonts w:ascii="Consolas" w:hAnsi="Consolas" w:cs="Consolas"/>
          <w:color w:val="F08D49"/>
          <w:sz w:val="20"/>
          <w:szCs w:val="20"/>
        </w:rPr>
        <w:t>isNotBlank</w:t>
      </w:r>
      <w:r w:rsidRPr="00207E29">
        <w:rPr>
          <w:rFonts w:ascii="Consolas" w:hAnsi="Consolas" w:cs="Consolas"/>
          <w:color w:val="CCCCCC"/>
          <w:sz w:val="20"/>
          <w:szCs w:val="20"/>
        </w:rPr>
        <w:t>(type)) {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        type </w:t>
      </w:r>
      <w:r w:rsidRPr="00207E29">
        <w:rPr>
          <w:rFonts w:ascii="Consolas" w:hAnsi="Consolas" w:cs="Consolas"/>
          <w:color w:val="67CDCC"/>
          <w:sz w:val="20"/>
          <w:szCs w:val="20"/>
        </w:rPr>
        <w:t>=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type.</w:t>
      </w:r>
      <w:r w:rsidRPr="00207E29">
        <w:rPr>
          <w:rFonts w:ascii="Consolas" w:hAnsi="Consolas" w:cs="Consolas"/>
          <w:color w:val="F08D49"/>
          <w:sz w:val="20"/>
          <w:szCs w:val="20"/>
        </w:rPr>
        <w:t>toLowerCase</w:t>
      </w:r>
      <w:r w:rsidRPr="00207E29">
        <w:rPr>
          <w:rFonts w:ascii="Consolas" w:hAnsi="Consolas" w:cs="Consolas"/>
          <w:color w:val="CCCCCC"/>
          <w:sz w:val="20"/>
          <w:szCs w:val="20"/>
        </w:rPr>
        <w:t>();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    }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    </w:t>
      </w:r>
      <w:r w:rsidRPr="00207E29">
        <w:rPr>
          <w:rFonts w:ascii="Consolas" w:hAnsi="Consolas" w:cs="Consolas"/>
          <w:color w:val="CC99CD"/>
          <w:sz w:val="20"/>
          <w:szCs w:val="20"/>
        </w:rPr>
        <w:t>if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(type.</w:t>
      </w:r>
      <w:r w:rsidRPr="00207E29">
        <w:rPr>
          <w:rFonts w:ascii="Consolas" w:hAnsi="Consolas" w:cs="Consolas"/>
          <w:color w:val="F08D49"/>
          <w:sz w:val="20"/>
          <w:szCs w:val="20"/>
        </w:rPr>
        <w:t>equals</w:t>
      </w:r>
      <w:r w:rsidRPr="00207E29">
        <w:rPr>
          <w:rFonts w:ascii="Consolas" w:hAnsi="Consolas" w:cs="Consolas"/>
          <w:color w:val="CCCCCC"/>
          <w:sz w:val="20"/>
          <w:szCs w:val="20"/>
        </w:rPr>
        <w:t>(key)) {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        serviceMap.</w:t>
      </w:r>
      <w:r w:rsidRPr="00207E29">
        <w:rPr>
          <w:rFonts w:ascii="Consolas" w:hAnsi="Consolas" w:cs="Consolas"/>
          <w:color w:val="F08D49"/>
          <w:sz w:val="20"/>
          <w:szCs w:val="20"/>
        </w:rPr>
        <w:t>put</w:t>
      </w:r>
      <w:r w:rsidRPr="00207E29">
        <w:rPr>
          <w:rFonts w:ascii="Consolas" w:hAnsi="Consolas" w:cs="Consolas"/>
          <w:color w:val="CCCCCC"/>
          <w:sz w:val="20"/>
          <w:szCs w:val="20"/>
        </w:rPr>
        <w:t>(key, operationService);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        </w:t>
      </w:r>
      <w:r w:rsidRPr="00207E29">
        <w:rPr>
          <w:rFonts w:ascii="Consolas" w:hAnsi="Consolas" w:cs="Consolas"/>
          <w:color w:val="CC99CD"/>
          <w:sz w:val="20"/>
          <w:szCs w:val="20"/>
        </w:rPr>
        <w:t>break</w:t>
      </w:r>
      <w:r w:rsidRPr="00207E29">
        <w:rPr>
          <w:rFonts w:ascii="Consolas" w:hAnsi="Consolas" w:cs="Consolas"/>
          <w:color w:val="CCCCCC"/>
          <w:sz w:val="20"/>
          <w:szCs w:val="20"/>
        </w:rPr>
        <w:t>;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    }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 w:hint="eastAsia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}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operationService </w:t>
      </w:r>
      <w:r w:rsidRPr="00207E29">
        <w:rPr>
          <w:rFonts w:ascii="Consolas" w:hAnsi="Consolas" w:cs="Consolas"/>
          <w:color w:val="67CDCC"/>
          <w:sz w:val="20"/>
          <w:szCs w:val="20"/>
        </w:rPr>
        <w:t>=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serviceMap.</w:t>
      </w:r>
      <w:r w:rsidRPr="00207E29">
        <w:rPr>
          <w:rFonts w:ascii="Consolas" w:hAnsi="Consolas" w:cs="Consolas"/>
          <w:color w:val="CC99CD"/>
          <w:sz w:val="20"/>
          <w:szCs w:val="20"/>
        </w:rPr>
        <w:t>get</w:t>
      </w:r>
      <w:r w:rsidRPr="00207E29">
        <w:rPr>
          <w:rFonts w:ascii="Consolas" w:hAnsi="Consolas" w:cs="Consolas"/>
          <w:color w:val="CCCCCC"/>
          <w:sz w:val="20"/>
          <w:szCs w:val="20"/>
        </w:rPr>
        <w:t>(key);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}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</w:t>
      </w:r>
      <w:r w:rsidRPr="00207E29">
        <w:rPr>
          <w:rFonts w:ascii="Consolas" w:hAnsi="Consolas" w:cs="Consolas"/>
          <w:color w:val="CC99CD"/>
          <w:sz w:val="20"/>
          <w:szCs w:val="20"/>
        </w:rPr>
        <w:t>if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(operationService </w:t>
      </w:r>
      <w:r w:rsidRPr="00207E29">
        <w:rPr>
          <w:rFonts w:ascii="Consolas" w:hAnsi="Consolas" w:cs="Consolas"/>
          <w:color w:val="67CDCC"/>
          <w:sz w:val="20"/>
          <w:szCs w:val="20"/>
        </w:rPr>
        <w:t>==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Pr="00207E29">
        <w:rPr>
          <w:rFonts w:ascii="Consolas" w:hAnsi="Consolas" w:cs="Consolas"/>
          <w:color w:val="CC99CD"/>
          <w:sz w:val="20"/>
          <w:szCs w:val="20"/>
        </w:rPr>
        <w:t>null</w:t>
      </w:r>
      <w:r w:rsidRPr="00207E29">
        <w:rPr>
          <w:rFonts w:ascii="Consolas" w:hAnsi="Consolas" w:cs="Consolas"/>
          <w:color w:val="CCCCCC"/>
          <w:sz w:val="20"/>
          <w:szCs w:val="20"/>
        </w:rPr>
        <w:t>){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    </w:t>
      </w:r>
      <w:r w:rsidRPr="00207E29">
        <w:rPr>
          <w:rFonts w:ascii="Consolas" w:hAnsi="Consolas" w:cs="Consolas"/>
          <w:color w:val="CC99CD"/>
          <w:sz w:val="20"/>
          <w:szCs w:val="20"/>
        </w:rPr>
        <w:t>throw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Pr="00207E29">
        <w:rPr>
          <w:rFonts w:ascii="Consolas" w:hAnsi="Consolas" w:cs="Consolas"/>
          <w:color w:val="CC99CD"/>
          <w:sz w:val="20"/>
          <w:szCs w:val="20"/>
        </w:rPr>
        <w:t>new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Pr="00207E29">
        <w:rPr>
          <w:rFonts w:ascii="Consolas" w:hAnsi="Consolas" w:cs="Consolas"/>
          <w:color w:val="F8C555"/>
          <w:sz w:val="20"/>
          <w:szCs w:val="20"/>
        </w:rPr>
        <w:t>RuntimeException</w:t>
      </w:r>
      <w:r w:rsidRPr="00207E29">
        <w:rPr>
          <w:rFonts w:ascii="Consolas" w:hAnsi="Consolas" w:cs="Consolas"/>
          <w:color w:val="CCCCCC"/>
          <w:sz w:val="20"/>
          <w:szCs w:val="20"/>
        </w:rPr>
        <w:t>(</w:t>
      </w:r>
      <w:r w:rsidRPr="00207E29">
        <w:rPr>
          <w:rFonts w:ascii="Consolas" w:hAnsi="Consolas" w:cs="Consolas"/>
          <w:color w:val="7EC699"/>
          <w:sz w:val="20"/>
          <w:szCs w:val="20"/>
        </w:rPr>
        <w:t>"operationService is not found with key :"</w:t>
      </w:r>
      <w:r w:rsidRPr="00207E29">
        <w:rPr>
          <w:rFonts w:ascii="Consolas" w:hAnsi="Consolas" w:cs="Consolas"/>
          <w:color w:val="67CDCC"/>
          <w:sz w:val="20"/>
          <w:szCs w:val="20"/>
        </w:rPr>
        <w:t>+</w:t>
      </w:r>
      <w:r w:rsidRPr="00207E29">
        <w:rPr>
          <w:rFonts w:ascii="Consolas" w:hAnsi="Consolas" w:cs="Consolas"/>
          <w:color w:val="CCCCCC"/>
          <w:sz w:val="20"/>
          <w:szCs w:val="20"/>
        </w:rPr>
        <w:t>key);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}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 w:hint="eastAsia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 xml:space="preserve">    </w:t>
      </w:r>
      <w:r w:rsidRPr="00207E29">
        <w:rPr>
          <w:rFonts w:ascii="Consolas" w:hAnsi="Consolas" w:cs="Consolas"/>
          <w:color w:val="CC99CD"/>
          <w:sz w:val="20"/>
          <w:szCs w:val="20"/>
        </w:rPr>
        <w:t>return</w:t>
      </w:r>
      <w:r w:rsidRPr="00207E29">
        <w:rPr>
          <w:rFonts w:ascii="Consolas" w:hAnsi="Consolas" w:cs="Consolas"/>
          <w:color w:val="CCCCCC"/>
          <w:sz w:val="20"/>
          <w:szCs w:val="20"/>
        </w:rPr>
        <w:t xml:space="preserve"> operationService;</w:t>
      </w:r>
    </w:p>
    <w:p w:rsidR="00207E29" w:rsidRPr="00207E29" w:rsidRDefault="00207E29" w:rsidP="002C42D3">
      <w:pPr>
        <w:shd w:val="pct7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207E29">
        <w:rPr>
          <w:rFonts w:ascii="Consolas" w:hAnsi="Consolas" w:cs="Consolas"/>
          <w:color w:val="CCCCCC"/>
          <w:sz w:val="20"/>
          <w:szCs w:val="20"/>
        </w:rPr>
        <w:t>}</w:t>
      </w:r>
    </w:p>
    <w:p w:rsidR="001954DD" w:rsidRDefault="001954DD"/>
    <w:p w:rsidR="001954DD" w:rsidRDefault="001954DD"/>
    <w:p w:rsidR="001954DD" w:rsidRDefault="001954DD"/>
    <w:p w:rsidR="001954DD" w:rsidRDefault="001954DD">
      <w:pPr>
        <w:rPr>
          <w:rFonts w:hint="eastAsia"/>
        </w:rPr>
      </w:pPr>
    </w:p>
    <w:sectPr w:rsidR="001954DD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DD"/>
    <w:rsid w:val="000404B1"/>
    <w:rsid w:val="000C3B6F"/>
    <w:rsid w:val="000E20A1"/>
    <w:rsid w:val="00106E4F"/>
    <w:rsid w:val="00114376"/>
    <w:rsid w:val="00144B15"/>
    <w:rsid w:val="001954DD"/>
    <w:rsid w:val="001B6782"/>
    <w:rsid w:val="001C49D4"/>
    <w:rsid w:val="001C4ADC"/>
    <w:rsid w:val="001C66AC"/>
    <w:rsid w:val="001E191D"/>
    <w:rsid w:val="00207E29"/>
    <w:rsid w:val="00222060"/>
    <w:rsid w:val="002937CD"/>
    <w:rsid w:val="002945C5"/>
    <w:rsid w:val="00294ADA"/>
    <w:rsid w:val="00297F40"/>
    <w:rsid w:val="002B1C89"/>
    <w:rsid w:val="002C42D3"/>
    <w:rsid w:val="0033527C"/>
    <w:rsid w:val="00345CB7"/>
    <w:rsid w:val="0038632E"/>
    <w:rsid w:val="00392BB9"/>
    <w:rsid w:val="003C668E"/>
    <w:rsid w:val="003E47BA"/>
    <w:rsid w:val="003F76DA"/>
    <w:rsid w:val="00407032"/>
    <w:rsid w:val="00410961"/>
    <w:rsid w:val="00442413"/>
    <w:rsid w:val="004446A8"/>
    <w:rsid w:val="004759E4"/>
    <w:rsid w:val="004B716F"/>
    <w:rsid w:val="00506A96"/>
    <w:rsid w:val="005478A7"/>
    <w:rsid w:val="0059204E"/>
    <w:rsid w:val="005B369B"/>
    <w:rsid w:val="00614F70"/>
    <w:rsid w:val="00623C81"/>
    <w:rsid w:val="00674A91"/>
    <w:rsid w:val="006A2275"/>
    <w:rsid w:val="006A7680"/>
    <w:rsid w:val="006A7BBC"/>
    <w:rsid w:val="006D3D4B"/>
    <w:rsid w:val="007236CE"/>
    <w:rsid w:val="00754449"/>
    <w:rsid w:val="00761E25"/>
    <w:rsid w:val="0078275C"/>
    <w:rsid w:val="0078769D"/>
    <w:rsid w:val="007C712C"/>
    <w:rsid w:val="007D0DD5"/>
    <w:rsid w:val="00811CB8"/>
    <w:rsid w:val="00812B0B"/>
    <w:rsid w:val="00831454"/>
    <w:rsid w:val="008357B6"/>
    <w:rsid w:val="00840F49"/>
    <w:rsid w:val="00843093"/>
    <w:rsid w:val="00844AE6"/>
    <w:rsid w:val="00885999"/>
    <w:rsid w:val="008C0440"/>
    <w:rsid w:val="008C1727"/>
    <w:rsid w:val="008D6D2F"/>
    <w:rsid w:val="008E7525"/>
    <w:rsid w:val="009001DF"/>
    <w:rsid w:val="00901568"/>
    <w:rsid w:val="0091058B"/>
    <w:rsid w:val="00914015"/>
    <w:rsid w:val="00952C98"/>
    <w:rsid w:val="009D70B1"/>
    <w:rsid w:val="009F235F"/>
    <w:rsid w:val="00A52EBA"/>
    <w:rsid w:val="00A61584"/>
    <w:rsid w:val="00A71F6A"/>
    <w:rsid w:val="00A836F8"/>
    <w:rsid w:val="00AC6E06"/>
    <w:rsid w:val="00AF42D0"/>
    <w:rsid w:val="00B20DA9"/>
    <w:rsid w:val="00B4585C"/>
    <w:rsid w:val="00B601A0"/>
    <w:rsid w:val="00BB4800"/>
    <w:rsid w:val="00C06996"/>
    <w:rsid w:val="00C25D0F"/>
    <w:rsid w:val="00C3224F"/>
    <w:rsid w:val="00C45040"/>
    <w:rsid w:val="00C852AB"/>
    <w:rsid w:val="00C85D37"/>
    <w:rsid w:val="00CA41CC"/>
    <w:rsid w:val="00CD1040"/>
    <w:rsid w:val="00CD255D"/>
    <w:rsid w:val="00CE1352"/>
    <w:rsid w:val="00D06FCB"/>
    <w:rsid w:val="00D14B67"/>
    <w:rsid w:val="00D27F97"/>
    <w:rsid w:val="00D33EA6"/>
    <w:rsid w:val="00D34D0B"/>
    <w:rsid w:val="00D45595"/>
    <w:rsid w:val="00D5215D"/>
    <w:rsid w:val="00D530BE"/>
    <w:rsid w:val="00D65C9D"/>
    <w:rsid w:val="00DC0D9A"/>
    <w:rsid w:val="00DE48D9"/>
    <w:rsid w:val="00DF0B7E"/>
    <w:rsid w:val="00DF5A03"/>
    <w:rsid w:val="00E11DCC"/>
    <w:rsid w:val="00E21122"/>
    <w:rsid w:val="00E8282B"/>
    <w:rsid w:val="00EF16A4"/>
    <w:rsid w:val="00F30609"/>
    <w:rsid w:val="00F35904"/>
    <w:rsid w:val="00F61C18"/>
    <w:rsid w:val="00F8441C"/>
    <w:rsid w:val="00F96083"/>
    <w:rsid w:val="00FC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E0DB"/>
  <w15:chartTrackingRefBased/>
  <w15:docId w15:val="{E76B010E-DEB2-6042-9D7A-B8E5E3CE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01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1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15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90156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1568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156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0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207E29"/>
    <w:rPr>
      <w:rFonts w:ascii="宋体" w:eastAsia="宋体" w:hAnsi="宋体" w:cs="宋体"/>
      <w:kern w:val="0"/>
      <w:sz w:val="24"/>
    </w:rPr>
  </w:style>
  <w:style w:type="character" w:customStyle="1" w:styleId="token">
    <w:name w:val="token"/>
    <w:basedOn w:val="a0"/>
    <w:rsid w:val="00207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121</cp:revision>
  <dcterms:created xsi:type="dcterms:W3CDTF">2020-02-23T05:19:00Z</dcterms:created>
  <dcterms:modified xsi:type="dcterms:W3CDTF">2020-02-23T07:15:00Z</dcterms:modified>
</cp:coreProperties>
</file>