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1、哈希</w:t>
      </w:r>
    </w:p>
    <w:p>
      <w:pPr>
        <w:ind w:firstLine="420" w:firstLineChars="0"/>
        <w:rPr>
          <w:rFonts w:hint="eastAsia"/>
        </w:rPr>
      </w:pPr>
      <w:r>
        <w:drawing>
          <wp:inline distT="0" distB="0" distL="114300" distR="114300">
            <wp:extent cx="3968750" cy="381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68750" cy="38100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哈希是一个系列的加密算法，各个不同的哈希算法虽然加密强度不同，但是有以下几个共同点：</w:t>
      </w:r>
    </w:p>
    <w:p>
      <w:pPr>
        <w:numPr>
          <w:ilvl w:val="0"/>
          <w:numId w:val="1"/>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不管输入数据的数据量有多大，</w:t>
      </w:r>
      <w:r>
        <w:rPr>
          <w:rFonts w:hint="eastAsia" w:ascii="微软雅黑" w:hAnsi="微软雅黑" w:eastAsia="微软雅黑" w:cs="微软雅黑"/>
          <w:color w:val="FF0000"/>
          <w:u w:val="single"/>
          <w:lang w:val="en-US" w:eastAsia="zh-CN"/>
        </w:rPr>
        <w:t>输入同一个哈希算法</w:t>
      </w:r>
      <w:r>
        <w:rPr>
          <w:rFonts w:hint="eastAsia" w:ascii="微软雅黑" w:hAnsi="微软雅黑" w:eastAsia="微软雅黑" w:cs="微软雅黑"/>
          <w:lang w:val="en-US" w:eastAsia="zh-CN"/>
        </w:rPr>
        <w:t>，</w:t>
      </w:r>
      <w:r>
        <w:rPr>
          <w:rFonts w:hint="eastAsia" w:ascii="微软雅黑" w:hAnsi="微软雅黑" w:eastAsia="微软雅黑" w:cs="微软雅黑"/>
          <w:color w:val="FF0000"/>
          <w:u w:val="single"/>
          <w:lang w:val="en-US" w:eastAsia="zh-CN"/>
        </w:rPr>
        <w:t>得到的加密结果长度固定</w:t>
      </w:r>
      <w:r>
        <w:rPr>
          <w:rFonts w:hint="eastAsia" w:ascii="微软雅黑" w:hAnsi="微软雅黑" w:eastAsia="微软雅黑" w:cs="微软雅黑"/>
          <w:lang w:val="en-US" w:eastAsia="zh-CN"/>
        </w:rPr>
        <w:t>。</w:t>
      </w:r>
    </w:p>
    <w:p>
      <w:pPr>
        <w:numPr>
          <w:ilvl w:val="0"/>
          <w:numId w:val="1"/>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哈希算法确定，输入数据确定，输出数据能够保证不变</w:t>
      </w:r>
    </w:p>
    <w:p>
      <w:pPr>
        <w:numPr>
          <w:ilvl w:val="0"/>
          <w:numId w:val="1"/>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哈希算法确定，输入数据有变化，输出数据一定有变化，而且通常变化很大</w:t>
      </w:r>
    </w:p>
    <w:p>
      <w:pPr>
        <w:numPr>
          <w:ilvl w:val="0"/>
          <w:numId w:val="1"/>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哈希算法不可逆</w:t>
      </w:r>
    </w:p>
    <w:p>
      <w:pPr>
        <w:numPr>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b/>
          <w:bCs/>
          <w:i w:val="0"/>
          <w:iCs w:val="0"/>
          <w:color w:val="FF0000"/>
          <w:u w:val="single"/>
          <w:lang w:val="en-US" w:eastAsia="zh-CN"/>
        </w:rPr>
        <w:t>Git底层采用的是SHA-1算法</w:t>
      </w:r>
    </w:p>
    <w:p>
      <w:pPr>
        <w:numPr>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哈希算法可以被用来验证文件。原理如下图：</w:t>
      </w:r>
    </w:p>
    <w:p>
      <w:pPr>
        <w:ind w:firstLine="420" w:firstLineChars="0"/>
        <w:rPr>
          <w:rFonts w:hint="eastAsia" w:ascii="微软雅黑" w:hAnsi="微软雅黑" w:eastAsia="微软雅黑" w:cs="微软雅黑"/>
        </w:rPr>
      </w:pPr>
      <w:r>
        <w:drawing>
          <wp:inline distT="0" distB="0" distL="114300" distR="114300">
            <wp:extent cx="4781550" cy="15367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81550" cy="153670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Git就是靠这种机制从根本上保证数据完整性的。</w:t>
      </w:r>
    </w:p>
    <w:p>
      <w:pPr>
        <w:rPr>
          <w:rFonts w:hint="eastAsia" w:ascii="微软雅黑" w:hAnsi="微软雅黑" w:eastAsia="微软雅黑" w:cs="微软雅黑"/>
        </w:rPr>
      </w:pPr>
    </w:p>
    <w:p>
      <w:p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2、Git保存版本的机制</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eastAsia" w:ascii="微软雅黑" w:hAnsi="微软雅黑" w:eastAsia="微软雅黑" w:cs="微软雅黑"/>
          <w:b/>
          <w:bCs/>
          <w:u w:val="single"/>
          <w:lang w:val="en-US" w:eastAsia="zh-CN"/>
        </w:rPr>
        <w:t>集中式版本控制工具的文件管理机制</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FF0000"/>
          <w:u w:val="single"/>
          <w:lang w:val="en-US" w:eastAsia="zh-CN"/>
        </w:rPr>
        <w:t>以文件变更列表的方式存储信息</w:t>
      </w:r>
      <w:r>
        <w:rPr>
          <w:rFonts w:hint="eastAsia" w:ascii="微软雅黑" w:hAnsi="微软雅黑" w:eastAsia="微软雅黑" w:cs="微软雅黑"/>
          <w:lang w:val="en-US" w:eastAsia="zh-CN"/>
        </w:rPr>
        <w:t>。这类系统将它们保存的信息看作是一组基本文件和每个文件随时间逐步累积的差异。</w:t>
      </w:r>
    </w:p>
    <w:p>
      <w:pPr>
        <w:ind w:firstLine="420" w:firstLineChars="0"/>
      </w:pPr>
      <w:r>
        <w:drawing>
          <wp:inline distT="0" distB="0" distL="114300" distR="114300">
            <wp:extent cx="4743450" cy="18732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43450" cy="1873250"/>
                    </a:xfrm>
                    <a:prstGeom prst="rect">
                      <a:avLst/>
                    </a:prstGeom>
                    <a:noFill/>
                    <a:ln w="9525">
                      <a:noFill/>
                    </a:ln>
                  </pic:spPr>
                </pic:pic>
              </a:graphicData>
            </a:graphic>
          </wp:inline>
        </w:drawing>
      </w:r>
    </w:p>
    <w:p>
      <w:pPr>
        <w:ind w:firstLine="420" w:firstLineChars="0"/>
        <w:rPr>
          <w:rFonts w:hint="eastAsia"/>
        </w:rPr>
      </w:pPr>
    </w:p>
    <w:p>
      <w:pPr>
        <w:numPr>
          <w:ilvl w:val="0"/>
          <w:numId w:val="2"/>
        </w:numPr>
        <w:ind w:firstLine="420" w:firstLineChars="0"/>
        <w:rPr>
          <w:rFonts w:hint="eastAsia" w:ascii="微软雅黑" w:hAnsi="微软雅黑" w:eastAsia="微软雅黑" w:cs="微软雅黑"/>
          <w:b/>
          <w:bCs/>
          <w:u w:val="single"/>
          <w:lang w:val="en-US" w:eastAsia="zh-CN"/>
        </w:rPr>
      </w:pPr>
      <w:r>
        <w:rPr>
          <w:rFonts w:hint="eastAsia" w:ascii="微软雅黑" w:hAnsi="微软雅黑" w:eastAsia="微软雅黑" w:cs="微软雅黑"/>
          <w:b/>
          <w:bCs/>
          <w:u w:val="single"/>
          <w:lang w:val="en-US" w:eastAsia="zh-CN"/>
        </w:rPr>
        <w:t>Git的文件管理机制</w:t>
      </w:r>
    </w:p>
    <w:p>
      <w:pPr>
        <w:numPr>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Git把数据看做是小型文件系统的一组快照。</w:t>
      </w:r>
      <w:r>
        <w:rPr>
          <w:rFonts w:hint="eastAsia" w:ascii="微软雅黑" w:hAnsi="微软雅黑" w:eastAsia="微软雅黑" w:cs="微软雅黑"/>
          <w:b/>
          <w:bCs/>
          <w:color w:val="FF0000"/>
          <w:u w:val="single"/>
          <w:lang w:val="en-US" w:eastAsia="zh-CN"/>
        </w:rPr>
        <w:t>每次提交更新时Git都会对当前的全部文件制作一个快照并保存这个快照的索引。</w:t>
      </w:r>
      <w:r>
        <w:rPr>
          <w:rFonts w:hint="eastAsia" w:ascii="微软雅黑" w:hAnsi="微软雅黑" w:eastAsia="微软雅黑" w:cs="微软雅黑"/>
          <w:lang w:val="en-US" w:eastAsia="zh-CN"/>
        </w:rPr>
        <w:t>为了高效，如果文件没有修改，Git不再重新存储该文件，而是只</w:t>
      </w:r>
      <w:r>
        <w:rPr>
          <w:rFonts w:hint="eastAsia" w:ascii="微软雅黑" w:hAnsi="微软雅黑" w:eastAsia="微软雅黑" w:cs="微软雅黑"/>
          <w:b/>
          <w:bCs/>
          <w:color w:val="FF0000"/>
          <w:u w:val="single"/>
          <w:lang w:val="en-US" w:eastAsia="zh-CN"/>
        </w:rPr>
        <w:t>保留一个链接指向之前存储的文件</w:t>
      </w:r>
      <w:r>
        <w:rPr>
          <w:rFonts w:hint="eastAsia" w:ascii="微软雅黑" w:hAnsi="微软雅黑" w:eastAsia="微软雅黑" w:cs="微软雅黑"/>
          <w:lang w:val="en-US" w:eastAsia="zh-CN"/>
        </w:rPr>
        <w:t>。所以Git的工作方式可以称之为快照流。</w:t>
      </w:r>
    </w:p>
    <w:p>
      <w:pPr>
        <w:ind w:firstLine="420" w:firstLineChars="0"/>
      </w:pPr>
      <w:r>
        <w:drawing>
          <wp:inline distT="0" distB="0" distL="114300" distR="114300">
            <wp:extent cx="4749800" cy="18986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749800" cy="1898650"/>
                    </a:xfrm>
                    <a:prstGeom prst="rect">
                      <a:avLst/>
                    </a:prstGeom>
                    <a:noFill/>
                    <a:ln w="9525">
                      <a:noFill/>
                    </a:ln>
                  </pic:spPr>
                </pic:pic>
              </a:graphicData>
            </a:graphic>
          </wp:inline>
        </w:drawing>
      </w:r>
    </w:p>
    <w:p>
      <w:pPr>
        <w:ind w:firstLine="420" w:firstLineChars="0"/>
        <w:rPr>
          <w:rFonts w:hint="eastAsia"/>
        </w:rPr>
      </w:pPr>
    </w:p>
    <w:p>
      <w:pPr>
        <w:numPr>
          <w:ilvl w:val="0"/>
          <w:numId w:val="2"/>
        </w:numPr>
        <w:ind w:left="0" w:leftChars="0"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u w:val="single"/>
          <w:lang w:val="en-US" w:eastAsia="zh-CN"/>
        </w:rPr>
        <w:t>Git文件管理机制</w:t>
      </w:r>
    </w:p>
    <w:p>
      <w:pPr>
        <w:numPr>
          <w:ilvl w:val="0"/>
          <w:numId w:val="3"/>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Git的“提交对象”</w:t>
      </w:r>
      <w:bookmarkStart w:id="0" w:name="_GoBack"/>
      <w:bookmarkEnd w:id="0"/>
    </w:p>
    <w:p>
      <w:pPr>
        <w:numPr>
          <w:numId w:val="0"/>
        </w:numPr>
        <w:ind w:left="420" w:leftChars="0"/>
        <w:rPr>
          <w:rFonts w:hint="eastAsia" w:ascii="微软雅黑" w:hAnsi="微软雅黑" w:eastAsia="微软雅黑" w:cs="微软雅黑"/>
          <w:lang w:val="en-US" w:eastAsia="zh-CN"/>
        </w:rPr>
      </w:pPr>
      <w:r>
        <w:drawing>
          <wp:inline distT="0" distB="0" distL="114300" distR="114300">
            <wp:extent cx="4768850" cy="25971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768850" cy="2597150"/>
                    </a:xfrm>
                    <a:prstGeom prst="rect">
                      <a:avLst/>
                    </a:prstGeom>
                    <a:noFill/>
                    <a:ln w="9525">
                      <a:noFill/>
                    </a:ln>
                  </pic:spPr>
                </pic:pic>
              </a:graphicData>
            </a:graphic>
          </wp:inline>
        </w:drawing>
      </w:r>
    </w:p>
    <w:p>
      <w:pPr>
        <w:numPr>
          <w:ilvl w:val="0"/>
          <w:numId w:val="4"/>
        </w:numPr>
        <w:ind w:left="84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提交对象及其父对象形成的链条</w:t>
      </w:r>
    </w:p>
    <w:p>
      <w:pPr>
        <w:ind w:firstLine="420" w:firstLineChars="0"/>
        <w:rPr>
          <w:rFonts w:hint="eastAsia" w:ascii="微软雅黑" w:hAnsi="微软雅黑" w:eastAsia="微软雅黑" w:cs="微软雅黑"/>
        </w:rPr>
      </w:pPr>
      <w:r>
        <w:drawing>
          <wp:inline distT="0" distB="0" distL="114300" distR="114300">
            <wp:extent cx="4749800" cy="1524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749800" cy="1524000"/>
                    </a:xfrm>
                    <a:prstGeom prst="rect">
                      <a:avLst/>
                    </a:prstGeom>
                    <a:noFill/>
                    <a:ln w="9525">
                      <a:noFill/>
                    </a:ln>
                  </pic:spPr>
                </pic:pic>
              </a:graphicData>
            </a:graphic>
          </wp:inline>
        </w:drawing>
      </w:r>
    </w:p>
    <w:p>
      <w:pPr>
        <w:rPr>
          <w:rFonts w:hint="eastAsia" w:ascii="微软雅黑" w:hAnsi="微软雅黑" w:eastAsia="微软雅黑" w:cs="微软雅黑"/>
        </w:rPr>
      </w:pPr>
    </w:p>
    <w:p>
      <w:p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3、Git分支管理机制</w:t>
      </w:r>
    </w:p>
    <w:p>
      <w:pPr>
        <w:ind w:firstLine="420" w:firstLineChars="0"/>
        <w:rPr>
          <w:rFonts w:hint="eastAsia" w:ascii="微软雅黑" w:hAnsi="微软雅黑" w:eastAsia="微软雅黑" w:cs="微软雅黑"/>
          <w:b/>
          <w:bCs/>
          <w:u w:val="single"/>
          <w:lang w:val="en-US" w:eastAsia="zh-CN"/>
        </w:rPr>
      </w:pPr>
      <w:r>
        <w:rPr>
          <w:rFonts w:hint="eastAsia" w:ascii="微软雅黑" w:hAnsi="微软雅黑" w:eastAsia="微软雅黑" w:cs="微软雅黑"/>
          <w:b/>
          <w:bCs/>
          <w:u w:val="single"/>
          <w:lang w:val="en-US" w:eastAsia="zh-CN"/>
        </w:rPr>
        <w:t>1）分支的创建</w:t>
      </w:r>
    </w:p>
    <w:p>
      <w:pPr>
        <w:ind w:firstLine="420" w:firstLineChars="0"/>
        <w:rPr>
          <w:rFonts w:hint="eastAsia" w:ascii="微软雅黑" w:hAnsi="微软雅黑" w:eastAsia="微软雅黑" w:cs="微软雅黑"/>
        </w:rPr>
      </w:pPr>
      <w:r>
        <w:drawing>
          <wp:inline distT="0" distB="0" distL="114300" distR="114300">
            <wp:extent cx="4743450" cy="27813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743450" cy="278130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b/>
          <w:bCs/>
          <w:u w:val="single"/>
          <w:lang w:val="en-US" w:eastAsia="zh-CN"/>
        </w:rPr>
      </w:pPr>
      <w:r>
        <w:rPr>
          <w:rFonts w:hint="eastAsia" w:ascii="微软雅黑" w:hAnsi="微软雅黑" w:eastAsia="微软雅黑" w:cs="微软雅黑"/>
          <w:b/>
          <w:bCs/>
          <w:u w:val="single"/>
          <w:lang w:val="en-US" w:eastAsia="zh-CN"/>
        </w:rPr>
        <w:t>2）分支的切换</w:t>
      </w:r>
    </w:p>
    <w:p>
      <w:pPr>
        <w:ind w:firstLine="420" w:firstLineChars="0"/>
      </w:pPr>
      <w:r>
        <w:drawing>
          <wp:inline distT="0" distB="0" distL="114300" distR="114300">
            <wp:extent cx="4724400" cy="27241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724400" cy="2724150"/>
                    </a:xfrm>
                    <a:prstGeom prst="rect">
                      <a:avLst/>
                    </a:prstGeom>
                    <a:noFill/>
                    <a:ln w="9525">
                      <a:noFill/>
                    </a:ln>
                  </pic:spPr>
                </pic:pic>
              </a:graphicData>
            </a:graphic>
          </wp:inline>
        </w:drawing>
      </w:r>
    </w:p>
    <w:p>
      <w:pPr>
        <w:ind w:firstLine="420" w:firstLineChars="0"/>
        <w:rPr>
          <w:rFonts w:hint="eastAsia"/>
        </w:rPr>
      </w:pPr>
    </w:p>
    <w:p>
      <w:pPr>
        <w:ind w:firstLine="420" w:firstLineChars="0"/>
      </w:pPr>
      <w:r>
        <w:drawing>
          <wp:inline distT="0" distB="0" distL="114300" distR="114300">
            <wp:extent cx="4762500" cy="20129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762500" cy="2012950"/>
                    </a:xfrm>
                    <a:prstGeom prst="rect">
                      <a:avLst/>
                    </a:prstGeom>
                    <a:noFill/>
                    <a:ln w="9525">
                      <a:noFill/>
                    </a:ln>
                  </pic:spPr>
                </pic:pic>
              </a:graphicData>
            </a:graphic>
          </wp:inline>
        </w:drawing>
      </w:r>
    </w:p>
    <w:p>
      <w:pPr>
        <w:ind w:firstLine="420" w:firstLineChars="0"/>
        <w:rPr>
          <w:rFonts w:hint="eastAsia"/>
          <w:lang w:val="en-US" w:eastAsia="zh-CN"/>
        </w:rPr>
      </w:pPr>
      <w:r>
        <w:drawing>
          <wp:inline distT="0" distB="0" distL="114300" distR="114300">
            <wp:extent cx="4749800" cy="4711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749800" cy="4711700"/>
                    </a:xfrm>
                    <a:prstGeom prst="rect">
                      <a:avLst/>
                    </a:prstGeom>
                    <a:noFill/>
                    <a:ln w="9525">
                      <a:noFill/>
                    </a:ln>
                  </pic:spPr>
                </pic:pic>
              </a:graphicData>
            </a:graphic>
          </wp:inline>
        </w:drawing>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227FF8"/>
    <w:multiLevelType w:val="singleLevel"/>
    <w:tmpl w:val="B9227FF8"/>
    <w:lvl w:ilvl="0" w:tentative="0">
      <w:start w:val="1"/>
      <w:numFmt w:val="bullet"/>
      <w:lvlText w:val=""/>
      <w:lvlJc w:val="left"/>
      <w:pPr>
        <w:ind w:left="420" w:hanging="420"/>
      </w:pPr>
      <w:rPr>
        <w:rFonts w:hint="default" w:ascii="Wingdings" w:hAnsi="Wingdings"/>
      </w:rPr>
    </w:lvl>
  </w:abstractNum>
  <w:abstractNum w:abstractNumId="1">
    <w:nsid w:val="CDF28622"/>
    <w:multiLevelType w:val="multilevel"/>
    <w:tmpl w:val="CDF2862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6D0BB3D"/>
    <w:multiLevelType w:val="singleLevel"/>
    <w:tmpl w:val="06D0BB3D"/>
    <w:lvl w:ilvl="0" w:tentative="0">
      <w:start w:val="2"/>
      <w:numFmt w:val="decimal"/>
      <w:suff w:val="nothing"/>
      <w:lvlText w:val="%1）"/>
      <w:lvlJc w:val="left"/>
    </w:lvl>
  </w:abstractNum>
  <w:abstractNum w:abstractNumId="3">
    <w:nsid w:val="39EB38CF"/>
    <w:multiLevelType w:val="singleLevel"/>
    <w:tmpl w:val="39EB38CF"/>
    <w:lvl w:ilvl="0" w:tentative="0">
      <w:start w:val="1"/>
      <w:numFmt w:val="decimal"/>
      <w:lvlText w:val="%1)"/>
      <w:lvlJc w:val="left"/>
      <w:pPr>
        <w:ind w:left="425" w:hanging="425"/>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51321"/>
    <w:rsid w:val="084F5B0C"/>
    <w:rsid w:val="0B01743E"/>
    <w:rsid w:val="11066997"/>
    <w:rsid w:val="129557E4"/>
    <w:rsid w:val="132D4BEA"/>
    <w:rsid w:val="147C33FC"/>
    <w:rsid w:val="15B1480E"/>
    <w:rsid w:val="175A6843"/>
    <w:rsid w:val="193E2A45"/>
    <w:rsid w:val="1AEB1604"/>
    <w:rsid w:val="21446466"/>
    <w:rsid w:val="214E65C4"/>
    <w:rsid w:val="27B8572F"/>
    <w:rsid w:val="2BAA792F"/>
    <w:rsid w:val="2C514DAF"/>
    <w:rsid w:val="2CC84B18"/>
    <w:rsid w:val="2D362F2D"/>
    <w:rsid w:val="2DBF63FE"/>
    <w:rsid w:val="2F7F7F0C"/>
    <w:rsid w:val="30477FB3"/>
    <w:rsid w:val="3203336E"/>
    <w:rsid w:val="343116F0"/>
    <w:rsid w:val="374C4732"/>
    <w:rsid w:val="39792344"/>
    <w:rsid w:val="3AC26AF5"/>
    <w:rsid w:val="3D063224"/>
    <w:rsid w:val="40F80847"/>
    <w:rsid w:val="41383A8F"/>
    <w:rsid w:val="41752281"/>
    <w:rsid w:val="42D617D4"/>
    <w:rsid w:val="452257A6"/>
    <w:rsid w:val="456C54F3"/>
    <w:rsid w:val="45BE0921"/>
    <w:rsid w:val="45F83B0A"/>
    <w:rsid w:val="4716073E"/>
    <w:rsid w:val="4B58108B"/>
    <w:rsid w:val="4B9165B6"/>
    <w:rsid w:val="5E6137CF"/>
    <w:rsid w:val="62E103F6"/>
    <w:rsid w:val="62F00793"/>
    <w:rsid w:val="630A190D"/>
    <w:rsid w:val="63261B03"/>
    <w:rsid w:val="64F00328"/>
    <w:rsid w:val="66663D95"/>
    <w:rsid w:val="66DD3CB7"/>
    <w:rsid w:val="675C0275"/>
    <w:rsid w:val="68894580"/>
    <w:rsid w:val="6E792536"/>
    <w:rsid w:val="70850FA7"/>
    <w:rsid w:val="72946028"/>
    <w:rsid w:val="7393635C"/>
    <w:rsid w:val="73D00866"/>
    <w:rsid w:val="75DB0DE3"/>
    <w:rsid w:val="774A022C"/>
    <w:rsid w:val="78CD2C05"/>
    <w:rsid w:val="7B977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吴晨阳</dc:creator>
  <cp:lastModifiedBy>吴晨阳</cp:lastModifiedBy>
  <dcterms:modified xsi:type="dcterms:W3CDTF">2018-12-17T00:11:37Z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