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异常：将程序执行中发生的不正常的情况称为“异常”。（开发过程中的语法错误和逻辑错误不是异常）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Java程序在执行过程中所发生的异常事件可以分为两类：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Error</w:t>
      </w:r>
      <w:r>
        <w:rPr>
          <w:rFonts w:hint="eastAsia" w:ascii="微软雅黑" w:hAnsi="微软雅黑" w:eastAsia="微软雅黑" w:cs="微软雅黑"/>
          <w:lang w:val="en-US" w:eastAsia="zh-CN"/>
        </w:rPr>
        <w:t>：Java虚拟机无法解决的严重问题。如：JVM系统内部错误、资源耗尽等严重情况。一般不编写针对性的代码进行处理。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Exception</w:t>
      </w:r>
      <w:r>
        <w:rPr>
          <w:rFonts w:hint="eastAsia" w:ascii="微软雅黑" w:hAnsi="微软雅黑" w:eastAsia="微软雅黑" w:cs="微软雅黑"/>
          <w:lang w:val="en-US" w:eastAsia="zh-CN"/>
        </w:rPr>
        <w:t>：其它因编程错误或偶然的外在因素导致的一般性问题，可以使用针对性的代码进行处理。例如：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空指针访问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试图读取不存在的文件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网络连接中断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对于这些错误，一般有两种解决方法：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遇到错误就</w:t>
      </w: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终止程序的运行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由程序员</w:t>
      </w: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在编写程序时，就考虑到错误的检测、错误消息的提示，以及错误的处理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捕获错误最理想的是在编译期间</w:t>
      </w:r>
      <w:r>
        <w:rPr>
          <w:rFonts w:hint="eastAsia" w:ascii="微软雅黑" w:hAnsi="微软雅黑" w:eastAsia="微软雅黑" w:cs="微软雅黑"/>
          <w:lang w:val="en-US" w:eastAsia="zh-CN"/>
        </w:rPr>
        <w:t>，但有的错误只有在运行时才会发生。比如：除数为0，数组下标越界等。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分类：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编译时异常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运行时异常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870450" cy="3073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运行时异常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是指编译器不要求强制处置的异常。一般是指编程时的逻辑错误，是程序员应该积极避免其出现的异常。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java.lang.RuntimeExceptio</w:t>
      </w:r>
      <w:r>
        <w:rPr>
          <w:rFonts w:hint="eastAsia" w:ascii="微软雅黑" w:hAnsi="微软雅黑" w:eastAsia="微软雅黑" w:cs="微软雅黑"/>
        </w:rPr>
        <w:t>n类及它的子类都是运行时异常。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对于这类异常，可以不作处理，因为这类异常很普遍，若全处理可能会对程序的可读性和运行效率产生影响。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编译时异常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是指编译器要求必须处置的异常。即程序在运行时由于外界因素造成的一般性异常。编译器要求java程序必须捕获或声明所有编译时异常。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对于这类异常，如果程序不处理，可能会带来意想不到的结果。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常见异常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java.lang.RuntimeException 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ClassCastException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ArrayIndexOutOfBoundsException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NullPointerException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ArithmeticException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。。。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  <w:t>java.io.IOExeption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FileNotFoundException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EOFException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  <w:t>java.lang.ClassNotFoundException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  <w:t>java.lang.InterruptedException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  <w:t>java.io.FileNotFoundException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  <w:t>java.sql.SQLException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异常处理机制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在编写程序时，经常要在可能出现错误的地方加上检测的代码，如进行x/y运算时，要检测分母为0，数据为空，输入的不是数据而是字符等。过多的分支会导致程序的代码加长，可读性差。因此采用异常机制。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Java采用异常处理机制，将异常处理的程序代码集中在一起，与正常的程序代码分开，使得程序简洁，并易于维护。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Java提供的是异常处理的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single"/>
          <w:lang w:val="en-US" w:eastAsia="zh-CN"/>
        </w:rPr>
        <w:t>抓抛模型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Java程序的执行过程中如出现异常，会生成一个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异常类对象</w:t>
      </w:r>
      <w:r>
        <w:rPr>
          <w:rFonts w:hint="eastAsia" w:ascii="微软雅黑" w:hAnsi="微软雅黑" w:eastAsia="微软雅黑" w:cs="微软雅黑"/>
          <w:lang w:val="en-US" w:eastAsia="zh-CN"/>
        </w:rPr>
        <w:t>，该异常类对象将被提交给Java运行时系统，这个过程称为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抛出（throw）异常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异常对象的生成</w:t>
      </w:r>
    </w:p>
    <w:p>
      <w:pPr>
        <w:numPr>
          <w:ilvl w:val="0"/>
          <w:numId w:val="2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虚拟机自动生成</w:t>
      </w:r>
      <w:r>
        <w:rPr>
          <w:rFonts w:hint="eastAsia" w:ascii="微软雅黑" w:hAnsi="微软雅黑" w:eastAsia="微软雅黑" w:cs="微软雅黑"/>
        </w:rPr>
        <w:t>：程序运行过程中，虚拟机检测到程序发生了问题，如果在当前代码中没有找到相应的处理程序，就会在后台自动创建一个对应异常类的实例对象并抛出——自动抛出</w:t>
      </w:r>
    </w:p>
    <w:p>
      <w:pPr>
        <w:numPr>
          <w:ilvl w:val="2"/>
          <w:numId w:val="2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开发人员手动创建</w:t>
      </w:r>
      <w:r>
        <w:rPr>
          <w:rFonts w:hint="eastAsia" w:ascii="微软雅黑" w:hAnsi="微软雅黑" w:eastAsia="微软雅黑" w:cs="微软雅黑"/>
        </w:rPr>
        <w:t>：Exception exception=new ClassCastException();——创建好的异常对象不抛出对程序没有任何影响，和创建一个普通对象一样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方法内抛出异常，该异常对象会被抛给调用者方法中处理。如果异常没有在调用者方法中处理，它将继续被抛给这个调用方法的上层方法。这个过程将一直继续下去，直到异常被处理。这一过程称为捕获（catch）异常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如果一个异常回到main()方法，并且main()也不处理，则程序终止。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程序员通常只能处理Exception，而对Error无能为力。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异常处理是通过try-catch-finally语句实现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try{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......</w:t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//可能产生异常的代码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}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catch( ExceptionName1 e ){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......</w:t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//当产生ExceptionName1型异常时的处置措施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}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catch( ExceptionName2 e ){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 xml:space="preserve">...... </w:t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//当产生ExceptionName2型异常时的处置措施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 xml:space="preserve">}  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[ finally{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......</w:t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 xml:space="preserve"> //无论是否发生异常，都无条件执行的语句</w:t>
      </w:r>
    </w:p>
    <w:p>
      <w:pPr>
        <w:ind w:firstLine="420" w:firstLineChars="0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}  ]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try </w:t>
      </w:r>
    </w:p>
    <w:p>
      <w:pPr>
        <w:numPr>
          <w:ilvl w:val="0"/>
          <w:numId w:val="2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捕获异常的第一步是用try{…}语句块选定捕获异常的范围，将可能出现异常的代码放在try语句块中。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catch (Exceptiontype e)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在catch语句块中是对异常对象进行处理的代码。每个try语句块可以伴随一个或多个catch语句，用于处理可能产生的不同类型的异常对象。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如果明确知道产生的是何种异常，可以用该异常类作为catch的参数；也可以用其父类作为catch的参数。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比如：可以用ArithmeticException类作为参数的地方，就可以用RuntimeException类作为参数，或者用所有异常的父类Exception类作为参数。但不能是与ArithmeticException类无关的异常，如NullPointerException（catch中的语句将不会执行）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4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捕获异常的有关信息：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与其它对象一样，可以访问一个异常对象的成员变量或调用它的方法。</w:t>
      </w:r>
    </w:p>
    <w:p>
      <w:pPr>
        <w:numPr>
          <w:ilvl w:val="0"/>
          <w:numId w:val="2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getMessage()：获取异常信息，返回字符串</w:t>
      </w:r>
    </w:p>
    <w:p>
      <w:pPr>
        <w:numPr>
          <w:ilvl w:val="0"/>
          <w:numId w:val="2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printStackTrace()：获取异常类名和异常信息，以及异常出现在程序中的位置。返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203200</wp:posOffset>
                </wp:positionV>
                <wp:extent cx="742950" cy="429260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63670" y="8004175"/>
                          <a:ext cx="742950" cy="429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宋体" w:eastAsia="宋体"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异常名称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224.9pt;margin-top:16pt;height:33.8pt;width:58.5pt;z-index:251661312;mso-width-relative:page;mso-height-relative:page;" filled="f" stroked="f" coordsize="21600,21600" o:gfxdata="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EpfFJ1gAAAAsBAAAPAAAAAAAAAAEAIAAAACIA&#10;AABkcnMvZG93bnJldi54bWxQSwECFAAUAAAACACHTuJAV+3RgpkBAAAYAwAADgAAAAAAAAABACAA&#10;AAAl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ascii="宋体" w:eastAsia="宋体"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异常名称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181610</wp:posOffset>
                </wp:positionV>
                <wp:extent cx="742950" cy="42926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49570" y="8004175"/>
                          <a:ext cx="742950" cy="429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宋体" w:eastAsia="宋体"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说明信息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339.65pt;margin-top:14.3pt;height:33.8pt;width:58.5pt;z-index:251663360;mso-width-relative:page;mso-height-relative:page;" filled="f" stroked="f" coordsize="21600,21600" o:gfxdata="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HKwqI7YAAAACwEAAA8AAAAAAAAAAQAgAAAA&#10;IgAAAGRycy9kb3ducmV2LnhtbFBLAQIUABQAAAAIAIdO4kAWqjWkmQEAABk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ascii="宋体" w:eastAsia="宋体"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说明信息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回值void。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282575</wp:posOffset>
                </wp:positionV>
                <wp:extent cx="185420" cy="253365"/>
                <wp:effectExtent l="11430" t="6985" r="19050" b="6350"/>
                <wp:wrapNone/>
                <wp:docPr id="9" name="上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7700" y="8329295"/>
                          <a:ext cx="185420" cy="253365"/>
                        </a:xfrm>
                        <a:prstGeom prst="upArrow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上箭头 8" o:spid="_x0000_s1026" o:spt="68" type="#_x0000_t68" style="position:absolute;left:0pt;margin-left:361pt;margin-top:22.25pt;height:19.95pt;width:14.6pt;z-index:251662336;v-text-anchor:middle;mso-width-relative:page;mso-height-relative:page;" filled="f" stroked="t" coordsize="21600,21600" o:gfxdata="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UktbNkAAAAJ&#10;AQAADwAAAAAAAAABACAAAAAiAAAAZHJzL2Rvd25yZXYueG1sUEsBAhQAFAAAAAgAh07iQE/Mb6ni&#10;AQAAiAMAAA4AAAAAAAAAAQAgAAAAKAEAAGRycy9lMm9Eb2MueG1sUEsFBgAAAAAGAAYAWQEAAHwF&#10;AAAAAA==&#10;" adj="7903,5400"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282575</wp:posOffset>
                </wp:positionV>
                <wp:extent cx="185420" cy="253365"/>
                <wp:effectExtent l="11430" t="6985" r="19050" b="6350"/>
                <wp:wrapNone/>
                <wp:docPr id="7" name="上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2435" y="8329295"/>
                          <a:ext cx="185420" cy="253365"/>
                        </a:xfrm>
                        <a:prstGeom prst="upArrow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上箭头 6" o:spid="_x0000_s1026" o:spt="68" type="#_x0000_t68" style="position:absolute;left:0pt;margin-left:244.05pt;margin-top:22.25pt;height:19.95pt;width:14.6pt;z-index:251660288;v-text-anchor:middle;mso-width-relative:page;mso-height-relative:page;" filled="f" stroked="t" coordsize="21600,21600" o:gfxdata="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w9l47ZAAAA&#10;CQEAAA8AAAAAAAAAAQAgAAAAIgAAAGRycy9kb3ducmV2LnhtbFBLAQIUABQAAAAIAIdO4kDiXfrI&#10;4wEAAIgDAAAOAAAAAAAAAAEAIAAAACgBAABkcnMvZTJvRG9jLnhtbFBLBQYAAAAABgAGAFkBAAB9&#10;BQAAAAA=&#10;" adj="7903,5400"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sz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139700</wp:posOffset>
            </wp:positionV>
            <wp:extent cx="5250815" cy="586740"/>
            <wp:effectExtent l="0" t="0" r="6985" b="1016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1177925" y="8582660"/>
                      <a:ext cx="525081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313690</wp:posOffset>
                </wp:positionV>
                <wp:extent cx="185420" cy="253365"/>
                <wp:effectExtent l="11430" t="4445" r="19050" b="8890"/>
                <wp:wrapNone/>
                <wp:docPr id="6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130" y="9152890"/>
                          <a:ext cx="185420" cy="253365"/>
                        </a:xfrm>
                        <a:prstGeom prst="downArrow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下箭头 5" o:spid="_x0000_s1026" o:spt="67" type="#_x0000_t67" style="position:absolute;left:0pt;margin-left:181.9pt;margin-top:24.7pt;height:19.95pt;width:14.6pt;z-index:251659264;v-text-anchor:middle;mso-width-relative:page;mso-height-relative:page;" filled="f" stroked="t" coordsize="21600,21600" o:gfxdata="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dTyx3ZAAAA&#10;CQEAAA8AAAAAAAAAAQAgAAAAIgAAAGRycy9kb3ducmV2LnhtbFBLAQIUABQAAAAIAIdO4kAl4IjN&#10;4wEAAIoDAAAOAAAAAAAAAAEAIAAAACgBAABkcnMvZTJvRG9jLnhtbFBLBQYAAAAABgAGAFkBAAB9&#10;BQAAAAA=&#10;" adj="13697,5400"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6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finally</w:t>
      </w:r>
    </w:p>
    <w:p>
      <w:pPr>
        <w:numPr>
          <w:ilvl w:val="0"/>
          <w:numId w:val="2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捕获异常的最后一步是通过finally语句为异常处理提供一个统一的出口，使得在控制流转到程序的其它部分以前，能够对程序的状态作统一的管理。</w:t>
      </w:r>
    </w:p>
    <w:p>
      <w:pPr>
        <w:numPr>
          <w:ilvl w:val="0"/>
          <w:numId w:val="2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不论在try代码块中是否发生了异常事件，catch语句是否执行，catch语句是否有异常，catch语句中是否有return，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finally块中的语句都会被执行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2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finally语句和catch语句是任选的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8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捕获和不捕获异常，程序的运行有什么不同。</w:t>
      </w:r>
    </w:p>
    <w:p>
      <w:pPr>
        <w:numPr>
          <w:ilvl w:val="0"/>
          <w:numId w:val="2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不捕获异常时的情况</w:t>
      </w:r>
    </w:p>
    <w:p>
      <w:pPr>
        <w:numPr>
          <w:ilvl w:val="1"/>
          <w:numId w:val="29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前面使用的异常都是RuntimeException类或是它的子类，这些类的异常的特点是：即使没有使用try和catch捕获，Java自己也能捕获，并且编译通过(但运行时会发生异常使得程序运行终止)。</w:t>
      </w:r>
    </w:p>
    <w:p>
      <w:pPr>
        <w:numPr>
          <w:ilvl w:val="1"/>
          <w:numId w:val="29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如果抛出的异常是IOException等类型的非运行时异常，则必须捕获，否则编译错误。也就是说，我们必须处理编译时异常，将异常进行捕捉，转化为运行时异常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8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体会try语句块中可能发生多个不同异常时的处理。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体会finally语句块的使用。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8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声明抛出异常是Java中处理异常的第二种方式</w:t>
      </w:r>
    </w:p>
    <w:p>
      <w:pPr>
        <w:numPr>
          <w:ilvl w:val="0"/>
          <w:numId w:val="3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如果一个方法(中的语句执行时)可能生成某种异常，但是并不能确定如何处理这种异常，则此方法应显示地声明抛出异常，表明该方法将不对这些异常进行处理，而由该方法的调用者负责处理。</w:t>
      </w:r>
    </w:p>
    <w:p>
      <w:pPr>
        <w:numPr>
          <w:ilvl w:val="0"/>
          <w:numId w:val="3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在方法声明中用throws语句可以声明抛出异常的列表，throws后面的异常类型可以是方法中产生的异常类型，也可以是它的父类。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356100" cy="275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重写方法声明抛出异常的原则</w:t>
      </w:r>
    </w:p>
    <w:p>
      <w:pPr>
        <w:numPr>
          <w:ilvl w:val="0"/>
          <w:numId w:val="3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重写方法不能抛出比被重写方法范围更大的异常类型。在多态的情况下，对methodA()方法的调用-异常的捕获按父类声明的异常处理。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3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人工抛出异常</w:t>
      </w:r>
    </w:p>
    <w:p>
      <w:pPr>
        <w:numPr>
          <w:ilvl w:val="0"/>
          <w:numId w:val="3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首先要生成异常类对象，然后通过throw语句实现抛出操作(提交给Java运行环境)。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eastAsia="微软雅黑" w:cs="Consolas"/>
          <w:sz w:val="24"/>
          <w:szCs w:val="32"/>
          <w:highlight w:val="lightGray"/>
        </w:rPr>
      </w:pPr>
      <w:r>
        <w:rPr>
          <w:rFonts w:hint="default" w:ascii="Consolas" w:hAnsi="Consolas" w:eastAsia="微软雅黑" w:cs="Consolas"/>
          <w:sz w:val="24"/>
          <w:szCs w:val="32"/>
          <w:highlight w:val="lightGray"/>
        </w:rPr>
        <w:t>IOException e = new IOException();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eastAsia="微软雅黑" w:cs="Consolas"/>
          <w:sz w:val="24"/>
          <w:szCs w:val="32"/>
          <w:highlight w:val="lightGray"/>
        </w:rPr>
      </w:pPr>
      <w:r>
        <w:rPr>
          <w:rFonts w:hint="default" w:ascii="Consolas" w:hAnsi="Consolas" w:eastAsia="微软雅黑" w:cs="Consolas"/>
          <w:sz w:val="24"/>
          <w:szCs w:val="32"/>
          <w:highlight w:val="lightGray"/>
        </w:rPr>
        <w:t>throw e;</w:t>
      </w:r>
    </w:p>
    <w:p>
      <w:pPr>
        <w:numPr>
          <w:ilvl w:val="0"/>
          <w:numId w:val="3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可以抛出的异常必须是Throwable或其子类的实例。下面的语句在编译时将会产生语法错误：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eastAsia="微软雅黑" w:cs="Consolas"/>
          <w:sz w:val="24"/>
          <w:szCs w:val="32"/>
          <w:highlight w:val="lightGray"/>
        </w:rPr>
      </w:pPr>
      <w:r>
        <w:rPr>
          <w:rFonts w:hint="default" w:ascii="Consolas" w:hAnsi="Consolas" w:eastAsia="微软雅黑" w:cs="Consolas"/>
          <w:sz w:val="24"/>
          <w:szCs w:val="32"/>
          <w:highlight w:val="lightGray"/>
        </w:rPr>
        <w:t>throw new String("want to throw");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eastAsia="zh-CN"/>
        </w:rPr>
      </w:pPr>
    </w:p>
    <w:p>
      <w:pPr>
        <w:numPr>
          <w:ilvl w:val="0"/>
          <w:numId w:val="35"/>
        </w:numPr>
        <w:ind w:left="42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创建用户自定义异常类</w:t>
      </w:r>
    </w:p>
    <w:p>
      <w:pPr>
        <w:numPr>
          <w:ilvl w:val="0"/>
          <w:numId w:val="36"/>
        </w:numPr>
        <w:ind w:left="84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一般地，用户自定义异常类都是RuntimeException的子类。</w:t>
      </w:r>
    </w:p>
    <w:p>
      <w:pPr>
        <w:numPr>
          <w:ilvl w:val="0"/>
          <w:numId w:val="36"/>
        </w:numPr>
        <w:ind w:left="84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自定义异常类通常需要编写几个重载的构造器。</w:t>
      </w:r>
    </w:p>
    <w:p>
      <w:pPr>
        <w:numPr>
          <w:ilvl w:val="0"/>
          <w:numId w:val="36"/>
        </w:numPr>
        <w:ind w:left="84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自定义的异常类对象通过throw抛出。</w:t>
      </w:r>
    </w:p>
    <w:p>
      <w:pPr>
        <w:numPr>
          <w:ilvl w:val="0"/>
          <w:numId w:val="36"/>
        </w:numPr>
        <w:ind w:left="84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自定义异常最重要的是异常类的名字，当异常出现时，可以根据名字判断异常类型。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7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异常处理5个关键字（抓抛模型）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780915" cy="25844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r="14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A627C"/>
    <w:multiLevelType w:val="singleLevel"/>
    <w:tmpl w:val="84AA62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86B1D45"/>
    <w:multiLevelType w:val="singleLevel"/>
    <w:tmpl w:val="886B1D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E2EF23F"/>
    <w:multiLevelType w:val="multilevel"/>
    <w:tmpl w:val="8E2EF2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95B05286"/>
    <w:multiLevelType w:val="singleLevel"/>
    <w:tmpl w:val="95B0528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E33D493"/>
    <w:multiLevelType w:val="singleLevel"/>
    <w:tmpl w:val="9E33D49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DE8176D"/>
    <w:multiLevelType w:val="singleLevel"/>
    <w:tmpl w:val="ADE8176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1B95A2F"/>
    <w:multiLevelType w:val="singleLevel"/>
    <w:tmpl w:val="B1B95A2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725195C"/>
    <w:multiLevelType w:val="multilevel"/>
    <w:tmpl w:val="C72519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C830CF26"/>
    <w:multiLevelType w:val="singleLevel"/>
    <w:tmpl w:val="C830CF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CA7D5664"/>
    <w:multiLevelType w:val="singleLevel"/>
    <w:tmpl w:val="CA7D56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CCFB3E1D"/>
    <w:multiLevelType w:val="singleLevel"/>
    <w:tmpl w:val="CCFB3E1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D367D70D"/>
    <w:multiLevelType w:val="singleLevel"/>
    <w:tmpl w:val="D367D7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D929CB23"/>
    <w:multiLevelType w:val="singleLevel"/>
    <w:tmpl w:val="D929CB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DC267745"/>
    <w:multiLevelType w:val="singleLevel"/>
    <w:tmpl w:val="DC2677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E8C42AA8"/>
    <w:multiLevelType w:val="singleLevel"/>
    <w:tmpl w:val="E8C42AA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E9509003"/>
    <w:multiLevelType w:val="singleLevel"/>
    <w:tmpl w:val="E95090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ECFD5344"/>
    <w:multiLevelType w:val="singleLevel"/>
    <w:tmpl w:val="ECFD53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F4F31C73"/>
    <w:multiLevelType w:val="multilevel"/>
    <w:tmpl w:val="F4F31C7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F7604BD2"/>
    <w:multiLevelType w:val="singleLevel"/>
    <w:tmpl w:val="F7604B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F8221686"/>
    <w:multiLevelType w:val="singleLevel"/>
    <w:tmpl w:val="F82216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FE033F8E"/>
    <w:multiLevelType w:val="singleLevel"/>
    <w:tmpl w:val="FE033F8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FF562C43"/>
    <w:multiLevelType w:val="singleLevel"/>
    <w:tmpl w:val="FF562C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0AA45148"/>
    <w:multiLevelType w:val="singleLevel"/>
    <w:tmpl w:val="0AA451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0F2827B1"/>
    <w:multiLevelType w:val="singleLevel"/>
    <w:tmpl w:val="0F2827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1D44AF54"/>
    <w:multiLevelType w:val="singleLevel"/>
    <w:tmpl w:val="1D44AF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2C48C9AA"/>
    <w:multiLevelType w:val="singleLevel"/>
    <w:tmpl w:val="2C48C9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2C7613E0"/>
    <w:multiLevelType w:val="singleLevel"/>
    <w:tmpl w:val="2C7613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3B85877D"/>
    <w:multiLevelType w:val="singleLevel"/>
    <w:tmpl w:val="3B8587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3D723B9B"/>
    <w:multiLevelType w:val="singleLevel"/>
    <w:tmpl w:val="3D723B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5678BAD9"/>
    <w:multiLevelType w:val="singleLevel"/>
    <w:tmpl w:val="5678BAD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5BC9EF18"/>
    <w:multiLevelType w:val="singleLevel"/>
    <w:tmpl w:val="5BC9EF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60995380"/>
    <w:multiLevelType w:val="singleLevel"/>
    <w:tmpl w:val="6099538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627CA9D2"/>
    <w:multiLevelType w:val="singleLevel"/>
    <w:tmpl w:val="627CA9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7186DEBF"/>
    <w:multiLevelType w:val="singleLevel"/>
    <w:tmpl w:val="7186DEB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7567EFA2"/>
    <w:multiLevelType w:val="singleLevel"/>
    <w:tmpl w:val="7567EF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764A5EE3"/>
    <w:multiLevelType w:val="singleLevel"/>
    <w:tmpl w:val="764A5EE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79F05F8E"/>
    <w:multiLevelType w:val="singleLevel"/>
    <w:tmpl w:val="79F05F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2"/>
  </w:num>
  <w:num w:numId="2">
    <w:abstractNumId w:val="29"/>
  </w:num>
  <w:num w:numId="3">
    <w:abstractNumId w:val="10"/>
  </w:num>
  <w:num w:numId="4">
    <w:abstractNumId w:val="9"/>
  </w:num>
  <w:num w:numId="5">
    <w:abstractNumId w:val="33"/>
  </w:num>
  <w:num w:numId="6">
    <w:abstractNumId w:val="28"/>
  </w:num>
  <w:num w:numId="7">
    <w:abstractNumId w:val="21"/>
  </w:num>
  <w:num w:numId="8">
    <w:abstractNumId w:val="25"/>
  </w:num>
  <w:num w:numId="9">
    <w:abstractNumId w:val="35"/>
  </w:num>
  <w:num w:numId="10">
    <w:abstractNumId w:val="24"/>
  </w:num>
  <w:num w:numId="11">
    <w:abstractNumId w:val="34"/>
  </w:num>
  <w:num w:numId="12">
    <w:abstractNumId w:val="12"/>
  </w:num>
  <w:num w:numId="13">
    <w:abstractNumId w:val="4"/>
  </w:num>
  <w:num w:numId="14">
    <w:abstractNumId w:val="3"/>
  </w:num>
  <w:num w:numId="15">
    <w:abstractNumId w:val="14"/>
  </w:num>
  <w:num w:numId="16">
    <w:abstractNumId w:val="31"/>
  </w:num>
  <w:num w:numId="17">
    <w:abstractNumId w:val="20"/>
  </w:num>
  <w:num w:numId="18">
    <w:abstractNumId w:val="36"/>
  </w:num>
  <w:num w:numId="19">
    <w:abstractNumId w:val="27"/>
  </w:num>
  <w:num w:numId="20">
    <w:abstractNumId w:val="17"/>
  </w:num>
  <w:num w:numId="21">
    <w:abstractNumId w:val="13"/>
  </w:num>
  <w:num w:numId="22">
    <w:abstractNumId w:val="26"/>
  </w:num>
  <w:num w:numId="23">
    <w:abstractNumId w:val="16"/>
  </w:num>
  <w:num w:numId="24">
    <w:abstractNumId w:val="1"/>
  </w:num>
  <w:num w:numId="25">
    <w:abstractNumId w:val="5"/>
  </w:num>
  <w:num w:numId="26">
    <w:abstractNumId w:val="0"/>
  </w:num>
  <w:num w:numId="27">
    <w:abstractNumId w:val="6"/>
  </w:num>
  <w:num w:numId="28">
    <w:abstractNumId w:val="23"/>
  </w:num>
  <w:num w:numId="29">
    <w:abstractNumId w:val="7"/>
  </w:num>
  <w:num w:numId="30">
    <w:abstractNumId w:val="22"/>
  </w:num>
  <w:num w:numId="31">
    <w:abstractNumId w:val="2"/>
  </w:num>
  <w:num w:numId="32">
    <w:abstractNumId w:val="15"/>
  </w:num>
  <w:num w:numId="33">
    <w:abstractNumId w:val="19"/>
  </w:num>
  <w:num w:numId="34">
    <w:abstractNumId w:val="18"/>
  </w:num>
  <w:num w:numId="35">
    <w:abstractNumId w:val="30"/>
  </w:num>
  <w:num w:numId="36">
    <w:abstractNumId w:val="1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68D4"/>
    <w:rsid w:val="059B6B2C"/>
    <w:rsid w:val="0C3A4AEB"/>
    <w:rsid w:val="153843D2"/>
    <w:rsid w:val="16E5759B"/>
    <w:rsid w:val="19232534"/>
    <w:rsid w:val="1AE37738"/>
    <w:rsid w:val="1B4B5357"/>
    <w:rsid w:val="1BB25E58"/>
    <w:rsid w:val="1D085704"/>
    <w:rsid w:val="1FA3009D"/>
    <w:rsid w:val="26FE4C40"/>
    <w:rsid w:val="28F84BD6"/>
    <w:rsid w:val="2A20206B"/>
    <w:rsid w:val="2B050B9B"/>
    <w:rsid w:val="2B586CDA"/>
    <w:rsid w:val="3183402B"/>
    <w:rsid w:val="320661F5"/>
    <w:rsid w:val="33054881"/>
    <w:rsid w:val="337202E2"/>
    <w:rsid w:val="33BE1A25"/>
    <w:rsid w:val="354A5962"/>
    <w:rsid w:val="359648BE"/>
    <w:rsid w:val="36E15802"/>
    <w:rsid w:val="372F3BCE"/>
    <w:rsid w:val="418539D6"/>
    <w:rsid w:val="484F7B18"/>
    <w:rsid w:val="4B6C6DA4"/>
    <w:rsid w:val="4DA2447B"/>
    <w:rsid w:val="4E4C46BE"/>
    <w:rsid w:val="4ED12209"/>
    <w:rsid w:val="52047D36"/>
    <w:rsid w:val="535E069D"/>
    <w:rsid w:val="53D359F8"/>
    <w:rsid w:val="57B90EFD"/>
    <w:rsid w:val="580B7552"/>
    <w:rsid w:val="5DE45D1A"/>
    <w:rsid w:val="629C1621"/>
    <w:rsid w:val="694546EB"/>
    <w:rsid w:val="69B2434B"/>
    <w:rsid w:val="6C6E75D7"/>
    <w:rsid w:val="6D735120"/>
    <w:rsid w:val="7F16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498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2018-12-28T07:56:06Z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