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C2D" w:rsidRDefault="008A55CF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理解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main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方法的语法</w:t>
      </w:r>
    </w:p>
    <w:p w:rsidR="00274C2D" w:rsidRDefault="008A55CF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由于</w:t>
      </w:r>
      <w:r>
        <w:rPr>
          <w:rFonts w:ascii="微软雅黑" w:eastAsia="微软雅黑" w:hAnsi="微软雅黑" w:cs="微软雅黑" w:hint="eastAsia"/>
        </w:rPr>
        <w:t>java</w:t>
      </w:r>
      <w:r>
        <w:rPr>
          <w:rFonts w:ascii="微软雅黑" w:eastAsia="微软雅黑" w:hAnsi="微软雅黑" w:cs="微软雅黑" w:hint="eastAsia"/>
        </w:rPr>
        <w:t>虚拟机需要调用类的</w:t>
      </w:r>
      <w:r>
        <w:rPr>
          <w:rFonts w:ascii="微软雅黑" w:eastAsia="微软雅黑" w:hAnsi="微软雅黑" w:cs="微软雅黑" w:hint="eastAsia"/>
        </w:rPr>
        <w:t>main()</w:t>
      </w:r>
      <w:r>
        <w:rPr>
          <w:rFonts w:ascii="微软雅黑" w:eastAsia="微软雅黑" w:hAnsi="微软雅黑" w:cs="微软雅黑" w:hint="eastAsia"/>
        </w:rPr>
        <w:t>方法，所以该方法的访问权限必须是</w:t>
      </w:r>
      <w:r>
        <w:rPr>
          <w:rFonts w:ascii="微软雅黑" w:eastAsia="微软雅黑" w:hAnsi="微软雅黑" w:cs="微软雅黑" w:hint="eastAsia"/>
        </w:rPr>
        <w:t>public</w:t>
      </w:r>
      <w:r>
        <w:rPr>
          <w:rFonts w:ascii="微软雅黑" w:eastAsia="微软雅黑" w:hAnsi="微软雅黑" w:cs="微软雅黑" w:hint="eastAsia"/>
        </w:rPr>
        <w:t>，又因为</w:t>
      </w:r>
      <w:r>
        <w:rPr>
          <w:rFonts w:ascii="微软雅黑" w:eastAsia="微软雅黑" w:hAnsi="微软雅黑" w:cs="微软雅黑" w:hint="eastAsia"/>
        </w:rPr>
        <w:t>java</w:t>
      </w:r>
      <w:r>
        <w:rPr>
          <w:rFonts w:ascii="微软雅黑" w:eastAsia="微软雅黑" w:hAnsi="微软雅黑" w:cs="微软雅黑" w:hint="eastAsia"/>
        </w:rPr>
        <w:t>虚拟机在执行</w:t>
      </w:r>
      <w:r>
        <w:rPr>
          <w:rFonts w:ascii="微软雅黑" w:eastAsia="微软雅黑" w:hAnsi="微软雅黑" w:cs="微软雅黑" w:hint="eastAsia"/>
        </w:rPr>
        <w:t>main()</w:t>
      </w:r>
      <w:r>
        <w:rPr>
          <w:rFonts w:ascii="微软雅黑" w:eastAsia="微软雅黑" w:hAnsi="微软雅黑" w:cs="微软雅黑" w:hint="eastAsia"/>
        </w:rPr>
        <w:t>方法时不必创建对象，所以该方法必须是</w:t>
      </w:r>
      <w:r>
        <w:rPr>
          <w:rFonts w:ascii="微软雅黑" w:eastAsia="微软雅黑" w:hAnsi="微软雅黑" w:cs="微软雅黑" w:hint="eastAsia"/>
        </w:rPr>
        <w:t>static</w:t>
      </w:r>
      <w:r>
        <w:rPr>
          <w:rFonts w:ascii="微软雅黑" w:eastAsia="微软雅黑" w:hAnsi="微软雅黑" w:cs="微软雅黑" w:hint="eastAsia"/>
        </w:rPr>
        <w:t>的，该方法接收一个</w:t>
      </w:r>
      <w:r>
        <w:rPr>
          <w:rFonts w:ascii="微软雅黑" w:eastAsia="微软雅黑" w:hAnsi="微软雅黑" w:cs="微软雅黑" w:hint="eastAsia"/>
        </w:rPr>
        <w:t>String</w:t>
      </w:r>
      <w:r>
        <w:rPr>
          <w:rFonts w:ascii="微软雅黑" w:eastAsia="微软雅黑" w:hAnsi="微软雅黑" w:cs="微软雅黑" w:hint="eastAsia"/>
        </w:rPr>
        <w:t>类型的数组参数，该数组中保存执行</w:t>
      </w:r>
      <w:r>
        <w:rPr>
          <w:rFonts w:ascii="微软雅黑" w:eastAsia="微软雅黑" w:hAnsi="微软雅黑" w:cs="微软雅黑" w:hint="eastAsia"/>
        </w:rPr>
        <w:t>java</w:t>
      </w:r>
      <w:r>
        <w:rPr>
          <w:rFonts w:ascii="微软雅黑" w:eastAsia="微软雅黑" w:hAnsi="微软雅黑" w:cs="微软雅黑" w:hint="eastAsia"/>
        </w:rPr>
        <w:t>命令时传递给所运行的类的参数。</w:t>
      </w:r>
    </w:p>
    <w:p w:rsidR="00274C2D" w:rsidRDefault="008A55CF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>
            <wp:extent cx="5252085" cy="1615440"/>
            <wp:effectExtent l="0" t="0" r="5715" b="10160"/>
            <wp:docPr id="18435" name="Picture 3" descr="mai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" name="Picture 3" descr="main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61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C2D" w:rsidRDefault="00274C2D">
      <w:pPr>
        <w:rPr>
          <w:rFonts w:ascii="微软雅黑" w:eastAsia="微软雅黑" w:hAnsi="微软雅黑" w:cs="微软雅黑"/>
        </w:rPr>
      </w:pPr>
    </w:p>
    <w:p w:rsidR="00274C2D" w:rsidRDefault="008A55CF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初始化块（代码块）的作用：</w:t>
      </w:r>
    </w:p>
    <w:p w:rsidR="00274C2D" w:rsidRDefault="008A55CF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对</w:t>
      </w:r>
      <w:r>
        <w:rPr>
          <w:rFonts w:ascii="微软雅黑" w:eastAsia="微软雅黑" w:hAnsi="微软雅黑" w:cs="微软雅黑" w:hint="eastAsia"/>
        </w:rPr>
        <w:t>Java</w:t>
      </w:r>
      <w:r>
        <w:rPr>
          <w:rFonts w:ascii="微软雅黑" w:eastAsia="微软雅黑" w:hAnsi="微软雅黑" w:cs="微软雅黑" w:hint="eastAsia"/>
        </w:rPr>
        <w:t>对象进行初始化</w:t>
      </w:r>
    </w:p>
    <w:p w:rsidR="00274C2D" w:rsidRDefault="00274C2D">
      <w:pPr>
        <w:rPr>
          <w:rFonts w:ascii="微软雅黑" w:eastAsia="微软雅黑" w:hAnsi="微软雅黑" w:cs="微软雅黑"/>
        </w:rPr>
      </w:pPr>
    </w:p>
    <w:p w:rsidR="00274C2D" w:rsidRDefault="008A55CF">
      <w:pPr>
        <w:numPr>
          <w:ilvl w:val="0"/>
          <w:numId w:val="3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程序的执行顺序：</w:t>
      </w:r>
    </w:p>
    <w:p w:rsidR="00274C2D" w:rsidRDefault="008A55CF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声明成员变量的默认值。</w:t>
      </w:r>
    </w:p>
    <w:p w:rsidR="00274C2D" w:rsidRDefault="008A55CF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显示初始化、多个初始化块依次被执行（同级别下按先后顺序执行）。</w:t>
      </w:r>
    </w:p>
    <w:p w:rsidR="00274C2D" w:rsidRDefault="008A55CF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构造器再对成员进行赋值操作。</w:t>
      </w:r>
    </w:p>
    <w:p w:rsidR="00274C2D" w:rsidRDefault="00274C2D">
      <w:pPr>
        <w:rPr>
          <w:rFonts w:ascii="微软雅黑" w:eastAsia="微软雅黑" w:hAnsi="微软雅黑" w:cs="微软雅黑"/>
        </w:rPr>
      </w:pPr>
    </w:p>
    <w:p w:rsidR="00274C2D" w:rsidRDefault="008A55CF">
      <w:pPr>
        <w:numPr>
          <w:ilvl w:val="0"/>
          <w:numId w:val="5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分类</w:t>
      </w:r>
    </w:p>
    <w:p w:rsidR="00274C2D" w:rsidRDefault="008A55CF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静态代码块（</w:t>
      </w:r>
      <w:r>
        <w:rPr>
          <w:rFonts w:ascii="微软雅黑" w:eastAsia="微软雅黑" w:hAnsi="微软雅黑" w:cs="微软雅黑" w:hint="eastAsia"/>
        </w:rPr>
        <w:t>static</w:t>
      </w:r>
      <w:r>
        <w:rPr>
          <w:rFonts w:ascii="微软雅黑" w:eastAsia="微软雅黑" w:hAnsi="微软雅黑" w:cs="微软雅黑" w:hint="eastAsia"/>
        </w:rPr>
        <w:t>修饰）</w:t>
      </w:r>
    </w:p>
    <w:p w:rsidR="00274C2D" w:rsidRDefault="008A55CF">
      <w:pPr>
        <w:numPr>
          <w:ilvl w:val="0"/>
          <w:numId w:val="7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可以有输出语句；</w:t>
      </w:r>
    </w:p>
    <w:p w:rsidR="00274C2D" w:rsidRDefault="008A55CF">
      <w:pPr>
        <w:numPr>
          <w:ilvl w:val="0"/>
          <w:numId w:val="7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可以对类的属性、类的声明进行初始化操作；</w:t>
      </w:r>
    </w:p>
    <w:p w:rsidR="00274C2D" w:rsidRDefault="008A55CF">
      <w:pPr>
        <w:numPr>
          <w:ilvl w:val="0"/>
          <w:numId w:val="7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不可以对非静态的属性初始化。即：不可以调用非静态的属性和方法；</w:t>
      </w:r>
    </w:p>
    <w:p w:rsidR="00274C2D" w:rsidRDefault="008A55CF">
      <w:pPr>
        <w:numPr>
          <w:ilvl w:val="0"/>
          <w:numId w:val="7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若有多个静态代码块的执行要先于非静态代码块；</w:t>
      </w:r>
    </w:p>
    <w:p w:rsidR="00274C2D" w:rsidRDefault="008A55CF">
      <w:pPr>
        <w:numPr>
          <w:ilvl w:val="0"/>
          <w:numId w:val="7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静态代码块只执行一次。</w:t>
      </w:r>
    </w:p>
    <w:p w:rsidR="00274C2D" w:rsidRDefault="008A55CF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非静态代码块</w:t>
      </w:r>
    </w:p>
    <w:p w:rsidR="00274C2D" w:rsidRDefault="008A55CF">
      <w:pPr>
        <w:numPr>
          <w:ilvl w:val="0"/>
          <w:numId w:val="8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可以有输出语句；</w:t>
      </w:r>
    </w:p>
    <w:p w:rsidR="00274C2D" w:rsidRDefault="008A55CF">
      <w:pPr>
        <w:numPr>
          <w:ilvl w:val="0"/>
          <w:numId w:val="8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可以对类的属性、类的声明进行初始化操作；</w:t>
      </w:r>
    </w:p>
    <w:p w:rsidR="00274C2D" w:rsidRDefault="008A55CF">
      <w:pPr>
        <w:numPr>
          <w:ilvl w:val="0"/>
          <w:numId w:val="8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可以调用静态的变量或方法；</w:t>
      </w:r>
    </w:p>
    <w:p w:rsidR="00274C2D" w:rsidRDefault="008A55CF">
      <w:pPr>
        <w:numPr>
          <w:ilvl w:val="0"/>
          <w:numId w:val="8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若有多个非静态的代码块，那么按照从上到下的顺序依次执行；</w:t>
      </w:r>
    </w:p>
    <w:p w:rsidR="00274C2D" w:rsidRDefault="008A55CF">
      <w:pPr>
        <w:numPr>
          <w:ilvl w:val="0"/>
          <w:numId w:val="8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每次创建对象的时候，都会执行一次。且先于构造器执行</w:t>
      </w:r>
      <w:r>
        <w:rPr>
          <w:rFonts w:ascii="微软雅黑" w:eastAsia="微软雅黑" w:hAnsi="微软雅黑" w:cs="微软雅黑" w:hint="eastAsia"/>
        </w:rPr>
        <w:t>。</w:t>
      </w:r>
    </w:p>
    <w:p w:rsidR="00274C2D" w:rsidRDefault="00274C2D">
      <w:pPr>
        <w:rPr>
          <w:rFonts w:ascii="微软雅黑" w:eastAsia="微软雅黑" w:hAnsi="微软雅黑" w:cs="微软雅黑" w:hint="eastAsia"/>
        </w:rPr>
      </w:pPr>
      <w:bookmarkStart w:id="0" w:name="_GoBack"/>
      <w:bookmarkEnd w:id="0"/>
    </w:p>
    <w:sectPr w:rsidR="00274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55CF" w:rsidRDefault="008A55CF" w:rsidP="008147D6">
      <w:r>
        <w:separator/>
      </w:r>
    </w:p>
  </w:endnote>
  <w:endnote w:type="continuationSeparator" w:id="0">
    <w:p w:rsidR="008A55CF" w:rsidRDefault="008A55CF" w:rsidP="00814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55CF" w:rsidRDefault="008A55CF" w:rsidP="008147D6">
      <w:r>
        <w:separator/>
      </w:r>
    </w:p>
  </w:footnote>
  <w:footnote w:type="continuationSeparator" w:id="0">
    <w:p w:rsidR="008A55CF" w:rsidRDefault="008A55CF" w:rsidP="008147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4268E14"/>
    <w:multiLevelType w:val="singleLevel"/>
    <w:tmpl w:val="B4268E1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FBFE147"/>
    <w:multiLevelType w:val="singleLevel"/>
    <w:tmpl w:val="BFBFE14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C41C7583"/>
    <w:multiLevelType w:val="singleLevel"/>
    <w:tmpl w:val="C41C758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F6C4DE82"/>
    <w:multiLevelType w:val="singleLevel"/>
    <w:tmpl w:val="F6C4DE8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18C85371"/>
    <w:multiLevelType w:val="singleLevel"/>
    <w:tmpl w:val="18C8537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1B28999E"/>
    <w:multiLevelType w:val="singleLevel"/>
    <w:tmpl w:val="1B28999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252499F"/>
    <w:multiLevelType w:val="singleLevel"/>
    <w:tmpl w:val="5252499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6DF0D2D"/>
    <w:multiLevelType w:val="singleLevel"/>
    <w:tmpl w:val="56DF0D2D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4C2D"/>
    <w:rsid w:val="00274C2D"/>
    <w:rsid w:val="008147D6"/>
    <w:rsid w:val="008A55CF"/>
    <w:rsid w:val="04E77BD5"/>
    <w:rsid w:val="0ADF65BB"/>
    <w:rsid w:val="134F3196"/>
    <w:rsid w:val="14673E29"/>
    <w:rsid w:val="1AFF41E7"/>
    <w:rsid w:val="1C053537"/>
    <w:rsid w:val="1DF63059"/>
    <w:rsid w:val="25D74B2C"/>
    <w:rsid w:val="32CE675D"/>
    <w:rsid w:val="52E819C7"/>
    <w:rsid w:val="54873D8D"/>
    <w:rsid w:val="562944E4"/>
    <w:rsid w:val="5CCB0B0B"/>
    <w:rsid w:val="639D18C0"/>
    <w:rsid w:val="7CE2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1DC13B"/>
  <w15:docId w15:val="{81900747-0DAE-4375-9367-64466D87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8147D6"/>
    <w:rPr>
      <w:sz w:val="18"/>
      <w:szCs w:val="18"/>
    </w:rPr>
  </w:style>
  <w:style w:type="character" w:customStyle="1" w:styleId="a4">
    <w:name w:val="批注框文本 字符"/>
    <w:basedOn w:val="a0"/>
    <w:link w:val="a3"/>
    <w:rsid w:val="008147D6"/>
    <w:rPr>
      <w:kern w:val="2"/>
      <w:sz w:val="18"/>
      <w:szCs w:val="18"/>
    </w:rPr>
  </w:style>
  <w:style w:type="paragraph" w:styleId="a5">
    <w:name w:val="header"/>
    <w:basedOn w:val="a"/>
    <w:link w:val="a6"/>
    <w:rsid w:val="008147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147D6"/>
    <w:rPr>
      <w:kern w:val="2"/>
      <w:sz w:val="18"/>
      <w:szCs w:val="18"/>
    </w:rPr>
  </w:style>
  <w:style w:type="paragraph" w:styleId="a7">
    <w:name w:val="footer"/>
    <w:basedOn w:val="a"/>
    <w:link w:val="a8"/>
    <w:rsid w:val="008147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147D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2</cp:revision>
  <dcterms:created xsi:type="dcterms:W3CDTF">2014-10-29T12:08:00Z</dcterms:created>
  <dcterms:modified xsi:type="dcterms:W3CDTF">2019-03-22T05:35:00Z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