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处理流之二：转换流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转换流提供了在字节流和字符流之间的转换。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 API提供了两个转换流：InputStreamReader和OutputStreamWriter。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字节流中的数据都是字符时，转成字符流操作更高效。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InputStreamReader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用于将字节流中读取到的字节按指定字符集解码成字符。需要和InputStream“套接”。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构造方法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InputStreamReader(InputStream in)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InputS</w:t>
      </w:r>
      <w:r>
        <w:rPr>
          <w:rFonts w:hint="eastAsia" w:ascii="微软雅黑" w:hAnsi="微软雅黑" w:eastAsia="微软雅黑" w:cs="微软雅黑"/>
          <w:lang w:val="en-US" w:eastAsia="zh-CN"/>
        </w:rPr>
        <w:t>t</w:t>
      </w:r>
      <w:r>
        <w:rPr>
          <w:rFonts w:hint="eastAsia" w:ascii="微软雅黑" w:hAnsi="微软雅黑" w:eastAsia="微软雅黑" w:cs="微软雅黑"/>
        </w:rPr>
        <w:t>reamReader(InputStream in,String charsetName)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OutputStreamWriter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用于将要写入到字节流中的字符按指定字符集编码成字节。需要和OutputStream“套接”。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构造方法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OutputStreamWriter(OutputStream out)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OutputStreamWriter(OutputStream out,String charsetName)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如：Reader isr=new InputStreamReader(System.in,”ISO5334_1”);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508500" cy="2762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字符编码：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编码表的由来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numPr>
          <w:ilvl w:val="0"/>
          <w:numId w:val="10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计算机只能识别二进制数据，早期由来是电信号。为了方便应用计算机，让它可以识别各个国家的文字。就将各个国家的文字用数字来表示，并一一对应，形成一张表。这就是编码表。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常见的编码表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numPr>
          <w:ilvl w:val="1"/>
          <w:numId w:val="9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ASCII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：美国标准信息交换码。</w:t>
      </w:r>
    </w:p>
    <w:p>
      <w:pPr>
        <w:numPr>
          <w:ilvl w:val="0"/>
          <w:numId w:val="11"/>
        </w:numPr>
        <w:ind w:left="-420" w:leftChars="0" w:firstLine="168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用一个字节的7位可以表示。</w:t>
      </w:r>
    </w:p>
    <w:p>
      <w:pPr>
        <w:numPr>
          <w:ilvl w:val="1"/>
          <w:numId w:val="9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ISO8859-1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：拉丁码表。欧洲码表</w:t>
      </w:r>
    </w:p>
    <w:p>
      <w:pPr>
        <w:numPr>
          <w:ilvl w:val="0"/>
          <w:numId w:val="12"/>
        </w:numPr>
        <w:ind w:left="-420" w:leftChars="0" w:firstLine="168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用一个字节的8位表示。</w:t>
      </w:r>
    </w:p>
    <w:p>
      <w:pPr>
        <w:numPr>
          <w:ilvl w:val="1"/>
          <w:numId w:val="9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GB2312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：中国的中文编码表。</w:t>
      </w:r>
    </w:p>
    <w:p>
      <w:pPr>
        <w:numPr>
          <w:ilvl w:val="0"/>
          <w:numId w:val="13"/>
        </w:numPr>
        <w:ind w:left="168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GBK：中国的中文编码表升级，融合了更多的中文文字符号。</w:t>
      </w:r>
    </w:p>
    <w:p>
      <w:pPr>
        <w:numPr>
          <w:ilvl w:val="1"/>
          <w:numId w:val="9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Unicode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：国际标准码，融合了多种文字。</w:t>
      </w:r>
    </w:p>
    <w:p>
      <w:pPr>
        <w:numPr>
          <w:ilvl w:val="0"/>
          <w:numId w:val="14"/>
        </w:numPr>
        <w:ind w:left="-420" w:leftChars="0" w:firstLine="168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所有文字都用两个字节来表示,Java语言使用的就是unicode</w:t>
      </w:r>
    </w:p>
    <w:p>
      <w:pPr>
        <w:numPr>
          <w:ilvl w:val="1"/>
          <w:numId w:val="9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UTF-8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：最多用三个字节来表示一个字符。</w:t>
      </w:r>
    </w:p>
    <w:p>
      <w:pPr>
        <w:numPr>
          <w:ilvl w:val="1"/>
          <w:numId w:val="9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编码：字符串——&gt;字节数组</w:t>
      </w:r>
    </w:p>
    <w:p>
      <w:pPr>
        <w:numPr>
          <w:ilvl w:val="1"/>
          <w:numId w:val="9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解码：字节数组——&gt;字符串</w:t>
      </w:r>
    </w:p>
    <w:p>
      <w:pPr>
        <w:numPr>
          <w:ilvl w:val="1"/>
          <w:numId w:val="9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转换流的编码应用：</w:t>
      </w:r>
    </w:p>
    <w:p>
      <w:pPr>
        <w:numPr>
          <w:ilvl w:val="0"/>
          <w:numId w:val="15"/>
        </w:numPr>
        <w:ind w:left="-420" w:leftChars="0" w:firstLine="1680" w:firstLineChars="0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可以将字符按指定编码格式存储。</w:t>
      </w:r>
    </w:p>
    <w:p>
      <w:pPr>
        <w:numPr>
          <w:ilvl w:val="0"/>
          <w:numId w:val="15"/>
        </w:numPr>
        <w:ind w:left="-420" w:leftChars="0" w:firstLine="1680" w:firstLineChars="0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可以对文本数据按指定编码格式来解读。</w:t>
      </w:r>
    </w:p>
    <w:p>
      <w:pPr>
        <w:numPr>
          <w:ilvl w:val="0"/>
          <w:numId w:val="15"/>
        </w:numPr>
        <w:ind w:left="-420" w:leftChars="0" w:firstLine="1680" w:firstLineChars="0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指定编码表的动作由构造器完成。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6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实现字节流与字符流之间的转换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21"/>
          <w:szCs w:val="21"/>
        </w:rPr>
      </w:pPr>
      <w:r>
        <w:rPr>
          <w:rFonts w:hint="default" w:ascii="Courier New" w:hAnsi="Courier New" w:cs="Courier New"/>
          <w:color w:val="A082BD"/>
          <w:sz w:val="21"/>
          <w:szCs w:val="21"/>
          <w:shd w:val="clear" w:fill="293134"/>
        </w:rPr>
        <w:t>@Test</w:t>
      </w:r>
      <w:r>
        <w:rPr>
          <w:rFonts w:hint="default" w:ascii="Courier New" w:hAnsi="Courier New" w:cs="Courier New"/>
          <w:color w:val="A082BD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public void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test1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() 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BufferedReader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br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>null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BufferedWriter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bw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>null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try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t>//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>解码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File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file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new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File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1"/>
          <w:szCs w:val="21"/>
          <w:shd w:val="clear" w:fill="293134"/>
        </w:rPr>
        <w:t>"dbcp.txt"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FileInputStream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fis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new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FileInputStream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file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InputStreamReader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isr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new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InputStreamReader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fis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C7600"/>
          <w:sz w:val="21"/>
          <w:szCs w:val="21"/>
          <w:shd w:val="clear" w:fill="293134"/>
        </w:rPr>
        <w:t>"UTF-8"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br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new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BufferedReader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isr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7D8C93"/>
          <w:sz w:val="21"/>
          <w:szCs w:val="21"/>
          <w:shd w:val="clear" w:fill="293134"/>
        </w:rPr>
        <w:t>//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>编码</w:t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1"/>
          <w:szCs w:val="21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File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file1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new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File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1"/>
          <w:szCs w:val="21"/>
          <w:shd w:val="clear" w:fill="293134"/>
        </w:rPr>
        <w:t>"dbcp4.txt"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FileOutputStream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fos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new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FileOutputStream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file1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OutputStreamWriter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osw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new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OutputStreamWriter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fos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C7600"/>
          <w:sz w:val="21"/>
          <w:szCs w:val="21"/>
          <w:shd w:val="clear" w:fill="293134"/>
        </w:rPr>
        <w:t>"UTF-8"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bw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new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BufferedWriter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osw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String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str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while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str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br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readLine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()) !=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>null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bw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write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str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bw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newLine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bw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flush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}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}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catch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IOException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printStackTrace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}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finally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if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bw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!=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>null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try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   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bw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close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 }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catch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IOException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   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printStackTrace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 }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}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if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br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!=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>null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try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   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br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close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 }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catch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IOException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   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printStackTrace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   }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   }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}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97A7AB"/>
    <w:multiLevelType w:val="singleLevel"/>
    <w:tmpl w:val="A697A7A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55091CC"/>
    <w:multiLevelType w:val="singleLevel"/>
    <w:tmpl w:val="B55091CC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C368A72"/>
    <w:multiLevelType w:val="singleLevel"/>
    <w:tmpl w:val="BC368A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EB47B94"/>
    <w:multiLevelType w:val="singleLevel"/>
    <w:tmpl w:val="CEB47B94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A2A4A4A"/>
    <w:multiLevelType w:val="singleLevel"/>
    <w:tmpl w:val="EA2A4A4A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922050B"/>
    <w:multiLevelType w:val="singleLevel"/>
    <w:tmpl w:val="F922050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FD5216E9"/>
    <w:multiLevelType w:val="singleLevel"/>
    <w:tmpl w:val="FD5216E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9F06079"/>
    <w:multiLevelType w:val="singleLevel"/>
    <w:tmpl w:val="09F060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0E68F7F5"/>
    <w:multiLevelType w:val="singleLevel"/>
    <w:tmpl w:val="0E68F7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0F8F5171"/>
    <w:multiLevelType w:val="singleLevel"/>
    <w:tmpl w:val="0F8F517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38C05816"/>
    <w:multiLevelType w:val="multilevel"/>
    <w:tmpl w:val="38C0581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3D8E95BA"/>
    <w:multiLevelType w:val="singleLevel"/>
    <w:tmpl w:val="3D8E95B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9C728E6"/>
    <w:multiLevelType w:val="singleLevel"/>
    <w:tmpl w:val="59C728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FD35CA6"/>
    <w:multiLevelType w:val="singleLevel"/>
    <w:tmpl w:val="5FD35CA6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6FC242AE"/>
    <w:multiLevelType w:val="singleLevel"/>
    <w:tmpl w:val="6FC242A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71D77F5F"/>
    <w:multiLevelType w:val="multilevel"/>
    <w:tmpl w:val="71D77F5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5"/>
  </w:num>
  <w:num w:numId="5">
    <w:abstractNumId w:val="9"/>
  </w:num>
  <w:num w:numId="6">
    <w:abstractNumId w:val="0"/>
  </w:num>
  <w:num w:numId="7">
    <w:abstractNumId w:val="14"/>
  </w:num>
  <w:num w:numId="8">
    <w:abstractNumId w:val="7"/>
  </w:num>
  <w:num w:numId="9">
    <w:abstractNumId w:val="10"/>
  </w:num>
  <w:num w:numId="10">
    <w:abstractNumId w:val="11"/>
  </w:num>
  <w:num w:numId="11">
    <w:abstractNumId w:val="3"/>
  </w:num>
  <w:num w:numId="12">
    <w:abstractNumId w:val="5"/>
  </w:num>
  <w:num w:numId="13">
    <w:abstractNumId w:val="4"/>
  </w:num>
  <w:num w:numId="14">
    <w:abstractNumId w:val="13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B7E54"/>
    <w:rsid w:val="05D33D3A"/>
    <w:rsid w:val="0A7D5AA9"/>
    <w:rsid w:val="12101D86"/>
    <w:rsid w:val="143A375B"/>
    <w:rsid w:val="19AA70AE"/>
    <w:rsid w:val="2375655B"/>
    <w:rsid w:val="26B56DD1"/>
    <w:rsid w:val="272F404F"/>
    <w:rsid w:val="27644AB8"/>
    <w:rsid w:val="2C7A5334"/>
    <w:rsid w:val="2E174242"/>
    <w:rsid w:val="2F774D2A"/>
    <w:rsid w:val="34426410"/>
    <w:rsid w:val="37EB5559"/>
    <w:rsid w:val="38D17B1D"/>
    <w:rsid w:val="39E75269"/>
    <w:rsid w:val="3A553E45"/>
    <w:rsid w:val="3EA3202B"/>
    <w:rsid w:val="455E7300"/>
    <w:rsid w:val="469F19E9"/>
    <w:rsid w:val="489B015B"/>
    <w:rsid w:val="60AA2098"/>
    <w:rsid w:val="63F46A37"/>
    <w:rsid w:val="67AA6F4C"/>
    <w:rsid w:val="6EE352AC"/>
    <w:rsid w:val="75035496"/>
    <w:rsid w:val="7A9C3DAE"/>
    <w:rsid w:val="7BE1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222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2019-01-10T06:06:57Z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