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341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Software Process Form</w:t>
      </w:r>
    </w:p>
    <w:p w:rsidR="00000000" w:rsidDel="00000000" w:rsidP="00000000" w:rsidRDefault="00000000" w:rsidRPr="00000000" w14:paraId="00000004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1: Basic PSP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 xml:space="preserve">Chance Mitchell</w:t>
      </w:r>
    </w:p>
    <w:p w:rsidR="00000000" w:rsidDel="00000000" w:rsidP="00000000" w:rsidRDefault="00000000" w:rsidRPr="00000000" w14:paraId="00000009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the software you are building: </w:t>
        <w:tab/>
        <w:t xml:space="preserve">Code Reader</w:t>
      </w:r>
    </w:p>
    <w:p w:rsidR="00000000" w:rsidDel="00000000" w:rsidP="00000000" w:rsidRDefault="00000000" w:rsidRPr="00000000" w14:paraId="0000000B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 (Lines of Code): </w:t>
        <w:tab/>
        <w:t xml:space="preserve">125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2: Time Recording Log (Enter your times in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research/design: </w:t>
        <w:tab/>
        <w:t xml:space="preserve">75</w:t>
      </w:r>
    </w:p>
    <w:p w:rsidR="00000000" w:rsidDel="00000000" w:rsidP="00000000" w:rsidRDefault="00000000" w:rsidRPr="00000000" w14:paraId="00000014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coding: </w:t>
        <w:tab/>
        <w:t xml:space="preserve">30</w:t>
      </w:r>
    </w:p>
    <w:p w:rsidR="00000000" w:rsidDel="00000000" w:rsidP="00000000" w:rsidRDefault="00000000" w:rsidRPr="00000000" w14:paraId="00000016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testing: </w:t>
        <w:tab/>
        <w:t xml:space="preserve">60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25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Design:</w:t>
        <w:tab/>
        <w:t xml:space="preserve">Design was fairly simple as all I needed was the JFileChooser and the text box that would out put the lines of code and such  </w:t>
      </w:r>
    </w:p>
    <w:p w:rsidR="00000000" w:rsidDel="00000000" w:rsidP="00000000" w:rsidRDefault="00000000" w:rsidRPr="00000000" w14:paraId="0000001B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Coding: </w:t>
        <w:tab/>
        <w:t xml:space="preserve">Implementing the way I had to read the lines and add the if/while/for statements took a bit of time (mostly research to figure out what code does what)</w:t>
      </w:r>
    </w:p>
    <w:p w:rsidR="00000000" w:rsidDel="00000000" w:rsidP="00000000" w:rsidRDefault="00000000" w:rsidRPr="00000000" w14:paraId="0000001D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Testing:</w:t>
        <w:tab/>
        <w:t xml:space="preserve">I tested this on all the previous homework assignments, and it worked for all of them</w:t>
      </w:r>
    </w:p>
    <w:p w:rsidR="00000000" w:rsidDel="00000000" w:rsidP="00000000" w:rsidRDefault="00000000" w:rsidRPr="00000000" w14:paraId="0000001F">
      <w:pPr>
        <w:widowControl w:val="1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  <w:tab w:val="left" w:pos="720"/>
          <w:tab w:val="left" w:pos="1980"/>
        </w:tabs>
        <w:ind w:left="1980" w:right="4680" w:hanging="198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e7e6e6" w:val="clear"/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3: Defect Recording Log</w:t>
      </w:r>
    </w:p>
    <w:tbl>
      <w:tblPr>
        <w:tblStyle w:val="Table1"/>
        <w:tblW w:w="5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tblGridChange w:id="0">
          <w:tblGrid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Defect</w:t>
            </w:r>
          </w:p>
          <w:p w:rsidR="00000000" w:rsidDel="00000000" w:rsidP="00000000" w:rsidRDefault="00000000" w:rsidRPr="00000000" w14:paraId="00000023">
            <w:pPr>
              <w:pBdr>
                <w:bottom w:color="000000" w:space="1" w:sz="4" w:val="single"/>
              </w:pBd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Code</w:t>
              <w:tab/>
              <w:t xml:space="preserve">Name</w:t>
              <w:tab/>
              <w:t xml:space="preserve">Description</w:t>
            </w:r>
          </w:p>
          <w:p w:rsidR="00000000" w:rsidDel="00000000" w:rsidP="00000000" w:rsidRDefault="00000000" w:rsidRPr="00000000" w14:paraId="00000024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50</w:t>
              <w:tab/>
              <w:t xml:space="preserve">Interface</w:t>
              <w:tab/>
              <w:t xml:space="preserve">Errors in OOP interface design: method calls and references, parameter and argument lists. </w:t>
            </w:r>
          </w:p>
          <w:p w:rsidR="00000000" w:rsidDel="00000000" w:rsidP="00000000" w:rsidRDefault="00000000" w:rsidRPr="00000000" w14:paraId="00000025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20</w:t>
              <w:tab/>
              <w:t xml:space="preserve">Syntax</w:t>
              <w:tab/>
              <w:t xml:space="preserve">Spelling, punctuation, typos, instruction formats.</w:t>
            </w:r>
          </w:p>
          <w:p w:rsidR="00000000" w:rsidDel="00000000" w:rsidP="00000000" w:rsidRDefault="00000000" w:rsidRPr="00000000" w14:paraId="00000026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80</w:t>
              <w:tab/>
              <w:t xml:space="preserve">Functionality</w:t>
              <w:tab/>
              <w:t xml:space="preserve">Errors in functionality: structure, cohesion, architectural design, content.</w:t>
            </w:r>
          </w:p>
          <w:p w:rsidR="00000000" w:rsidDel="00000000" w:rsidP="00000000" w:rsidRDefault="00000000" w:rsidRPr="00000000" w14:paraId="00000027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40</w:t>
              <w:tab/>
              <w:t xml:space="preserve">Logic</w:t>
              <w:tab/>
              <w:t xml:space="preserve">Errors in algorithm design; logic, pointers, loops, recursion, computation.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280" w:before="28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7520" y="3232313"/>
                          <a:ext cx="1076960" cy="1095375"/>
                        </a:xfrm>
                        <a:prstGeom prst="wedgeRectCallout">
                          <a:avLst>
                            <a:gd fmla="val -176354" name="adj1"/>
                            <a:gd fmla="val 23295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For the Defect Record Log, use these Defect Codes.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Add more lines om the record log, if needed.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1"/>
        <w:gridCol w:w="969"/>
        <w:gridCol w:w="5040"/>
        <w:tblGridChange w:id="0">
          <w:tblGrid>
            <w:gridCol w:w="741"/>
            <w:gridCol w:w="969"/>
            <w:gridCol w:w="50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Defect Code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Fix Time in Minutes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0"/>
              </w:tabs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No errors, mainly drawing out what I wanted to do and coding it up took up my time.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0"/>
        </w:tabs>
        <w:rPr>
          <w:rFonts w:ascii="Garamond" w:cs="Garamond" w:eastAsia="Garamond" w:hAnsi="Garamond"/>
          <w:sz w:val="28"/>
          <w:szCs w:val="28"/>
        </w:rPr>
        <w:sectPr>
          <w:pgSz w:h="15840" w:w="12240" w:orient="portrait"/>
          <w:pgMar w:bottom="630" w:top="720" w:left="1440" w:right="1440" w:header="720" w:footer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52" w:top="1152" w:left="1440" w:right="1440" w:header="1152" w:footer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Mar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rin" w:cs="Marin" w:eastAsia="Marin" w:hAnsi="Marin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  <w:rPr>
      <w:rFonts w:ascii="Marin" w:hAnsi="Marin"/>
      <w:sz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0"/>
      </w:tabs>
      <w:suppressAutoHyphens w:val="1"/>
      <w:jc w:val="center"/>
      <w:outlineLvl w:val="0"/>
    </w:pPr>
    <w:rPr>
      <w:rFonts w:ascii="Times New Roman" w:hAnsi="Times New Roman"/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tabs>
        <w:tab w:val="left" w:pos="0"/>
      </w:tabs>
      <w:suppressAutoHyphens w:val="1"/>
      <w:outlineLvl w:val="1"/>
    </w:pPr>
    <w:rPr>
      <w:rFonts w:ascii="Times New Roman" w:hAnsi="Times New Roman"/>
      <w:b w:val="1"/>
      <w:sz w:val="22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0"/>
      </w:tabs>
      <w:suppressAutoHyphens w:val="1"/>
      <w:jc w:val="right"/>
      <w:outlineLvl w:val="2"/>
    </w:pPr>
    <w:rPr>
      <w:rFonts w:ascii="Times New Roman" w:hAnsi="Times New Roman"/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dnoteText">
    <w:name w:val="endnote text"/>
    <w:basedOn w:val="Normal"/>
    <w:semiHidden w:val="1"/>
  </w:style>
  <w:style w:type="character" w:styleId="EndnoteReference">
    <w:name w:val="endnote reference"/>
    <w:basedOn w:val="DefaultParagraphFont"/>
    <w:semiHidden w:val="1"/>
    <w:rPr>
      <w:vertAlign w:val="superscript"/>
    </w:r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character" w:styleId="DefaultParagraphFo" w:customStyle="1">
    <w:name w:val="Default Paragraph Fo"/>
    <w:basedOn w:val="DefaultParagraphFont"/>
  </w:style>
  <w:style w:type="paragraph" w:styleId="draft" w:customStyle="1">
    <w:name w:val="draft"/>
    <w:pPr>
      <w:widowControl w:val="0"/>
      <w:tabs>
        <w:tab w:val="left" w:pos="-720"/>
      </w:tabs>
      <w:suppressAutoHyphens w:val="1"/>
      <w:jc w:val="both"/>
    </w:pPr>
    <w:rPr>
      <w:rFonts w:ascii="Marin" w:hAnsi="Marin"/>
      <w:spacing w:val="-3"/>
      <w:sz w:val="24"/>
    </w:rPr>
  </w:style>
  <w:style w:type="paragraph" w:styleId="Header">
    <w:name w:val="header"/>
    <w:basedOn w:val="Normal"/>
    <w:pPr>
      <w:tabs>
        <w:tab w:val="left" w:pos="0"/>
        <w:tab w:val="right" w:pos="8640"/>
      </w:tabs>
      <w:suppressAutoHyphens w:val="1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left" w:pos="0"/>
        <w:tab w:val="right" w:pos="8640"/>
      </w:tabs>
      <w:suppressAutoHyphens w:val="1"/>
    </w:pPr>
  </w:style>
  <w:style w:type="paragraph" w:styleId="TOC1">
    <w:name w:val="toc 1"/>
    <w:basedOn w:val="Normal"/>
    <w:next w:val="Normal"/>
    <w:semiHidden w:val="1"/>
    <w:pPr>
      <w:tabs>
        <w:tab w:val="right" w:leader="dot" w:pos="9360"/>
      </w:tabs>
      <w:suppressAutoHyphens w:val="1"/>
      <w:spacing w:before="480"/>
      <w:ind w:left="720" w:right="720" w:hanging="720"/>
    </w:pPr>
  </w:style>
  <w:style w:type="paragraph" w:styleId="TOC2">
    <w:name w:val="toc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C3">
    <w:name w:val="toc 3"/>
    <w:basedOn w:val="Normal"/>
    <w:next w:val="Normal"/>
    <w:semiHidden w:val="1"/>
    <w:pPr>
      <w:tabs>
        <w:tab w:val="right" w:leader="dot" w:pos="9360"/>
      </w:tabs>
      <w:suppressAutoHyphens w:val="1"/>
      <w:ind w:left="2160" w:right="720" w:hanging="720"/>
    </w:pPr>
  </w:style>
  <w:style w:type="paragraph" w:styleId="TOC4">
    <w:name w:val="toc 4"/>
    <w:basedOn w:val="Normal"/>
    <w:next w:val="Normal"/>
    <w:semiHidden w:val="1"/>
    <w:pPr>
      <w:tabs>
        <w:tab w:val="right" w:leader="dot" w:pos="9360"/>
      </w:tabs>
      <w:suppressAutoHyphens w:val="1"/>
      <w:ind w:left="2880" w:right="720" w:hanging="720"/>
    </w:pPr>
  </w:style>
  <w:style w:type="paragraph" w:styleId="TOC5">
    <w:name w:val="toc 5"/>
    <w:basedOn w:val="Normal"/>
    <w:next w:val="Normal"/>
    <w:semiHidden w:val="1"/>
    <w:pPr>
      <w:tabs>
        <w:tab w:val="right" w:leader="dot" w:pos="9360"/>
      </w:tabs>
      <w:suppressAutoHyphens w:val="1"/>
      <w:ind w:left="3600" w:right="720" w:hanging="720"/>
    </w:pPr>
  </w:style>
  <w:style w:type="paragraph" w:styleId="TOC6">
    <w:name w:val="toc 6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7">
    <w:name w:val="toc 7"/>
    <w:basedOn w:val="Normal"/>
    <w:next w:val="Normal"/>
    <w:semiHidden w:val="1"/>
    <w:pPr>
      <w:suppressAutoHyphens w:val="1"/>
      <w:ind w:left="720" w:hanging="720"/>
    </w:pPr>
  </w:style>
  <w:style w:type="paragraph" w:styleId="TOC8">
    <w:name w:val="toc 8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9">
    <w:name w:val="toc 9"/>
    <w:basedOn w:val="Normal"/>
    <w:next w:val="Normal"/>
    <w:semiHidden w:val="1"/>
    <w:pPr>
      <w:tabs>
        <w:tab w:val="right" w:leader="dot" w:pos="9360"/>
      </w:tabs>
      <w:suppressAutoHyphens w:val="1"/>
      <w:ind w:left="720" w:hanging="720"/>
    </w:pPr>
  </w:style>
  <w:style w:type="paragraph" w:styleId="Index1">
    <w:name w:val="index 1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1440"/>
    </w:pPr>
  </w:style>
  <w:style w:type="paragraph" w:styleId="Index2">
    <w:name w:val="index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AHeading">
    <w:name w:val="toa heading"/>
    <w:basedOn w:val="Normal"/>
    <w:next w:val="Normal"/>
    <w:semiHidden w:val="1"/>
    <w:pPr>
      <w:tabs>
        <w:tab w:val="right" w:pos="9360"/>
      </w:tabs>
      <w:suppressAutoHyphens w:val="1"/>
    </w:pPr>
  </w:style>
  <w:style w:type="paragraph" w:styleId="Caption">
    <w:name w:val="caption"/>
    <w:basedOn w:val="Normal"/>
    <w:next w:val="Normal"/>
    <w:qFormat w:val="1"/>
  </w:style>
  <w:style w:type="character" w:styleId="EquationCaption" w:customStyle="1">
    <w:name w:val="_Equation Caption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688"/>
      </w:tabs>
      <w:suppressAutoHyphens w:val="1"/>
      <w:ind w:left="1710" w:hanging="171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 w:val="1"/>
    <w:rsid w:val="001F2DB7"/>
    <w:pPr>
      <w:widowControl w:val="1"/>
      <w:spacing w:after="100" w:afterAutospacing="1" w:before="100" w:beforeAutospacing="1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FC46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2Q7UiaWr772dCfJvvY/MiqmKzA==">AMUW2mWzk9HTCSpyea/uE064jsrVManBTD6ycQeDV+9w0lMk/iB4PbZda9Zh6HTFHr5L4jiB+O2xFz0nZPhTbPw9u7owt1d2gqiWZsbMP2t8GNkUT1XL6YQ=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2019-08-26T21:58:00Z</dcterms:created>
  <dc:creator>Dr. John Dalbey</dc:creator>
</cp:coreProperties>
</file>