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TOOLBARS</w:t>
      </w:r>
    </w:p>
    <w:p w:rsidR="00000000" w:rsidDel="00000000" w:rsidP="00000000" w:rsidRDefault="00000000" w:rsidRPr="00000000" w14:paraId="00000002">
      <w:pPr>
        <w:rPr/>
      </w:pPr>
      <w:r w:rsidDel="00000000" w:rsidR="00000000" w:rsidRPr="00000000">
        <w:rPr>
          <w:rtl w:val="0"/>
        </w:rPr>
        <w:t xml:space="preserve">Chapter 18, pages 455 - 465, since my copy of the book doesn’t have a chapter 23…</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SLIDES 1-2- Tool Belts…</w:t>
      </w:r>
    </w:p>
    <w:p w:rsidR="00000000" w:rsidDel="00000000" w:rsidP="00000000" w:rsidRDefault="00000000" w:rsidRPr="00000000" w14:paraId="00000005">
      <w:pPr>
        <w:rPr/>
      </w:pPr>
      <w:r w:rsidDel="00000000" w:rsidR="00000000" w:rsidRPr="00000000">
        <w:rPr>
          <w:rtl w:val="0"/>
        </w:rPr>
        <w:t xml:space="preserve">Sorry, sorry…I meant “Toolbars”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isn’t it convenient to have your regularly used tools right at hand rather than having to go look through your toolbox every time you need to change tools? (</w:t>
      </w:r>
      <w:r w:rsidDel="00000000" w:rsidR="00000000" w:rsidRPr="00000000">
        <w:rPr>
          <w:i w:val="1"/>
          <w:iCs w:val="1"/>
          <w:rtl w:val="0"/>
        </w:rPr>
        <w:t xml:space="preserve">Foreshadowing…</w:t>
      </w:r>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008">
      <w:pPr>
        <w:rPr/>
      </w:pPr>
      <w:r w:rsidDel="00000000" w:rsidR="00000000" w:rsidRPr="00000000">
        <w:rPr>
          <w:rtl w:val="0"/>
        </w:rPr>
        <w:t xml:space="preserve">SLIDE 3 - Toolbars</w:t>
      </w:r>
    </w:p>
    <w:p w:rsidR="00000000" w:rsidDel="00000000" w:rsidP="00000000" w:rsidRDefault="00000000" w:rsidRPr="00000000" w14:paraId="00000009">
      <w:pPr>
        <w:rPr/>
      </w:pPr>
      <w:r w:rsidDel="00000000" w:rsidR="00000000" w:rsidRPr="00000000">
        <w:rPr>
          <w:rtl w:val="0"/>
        </w:rPr>
        <w:t xml:space="preserve">Toolbars were originally introduced for mainstream use in the 1990s, at the time they were called “Ribbons”, in text editing software such as Word. Additionally, the first OS to make use of a Taskbar was Windows 95.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SLIDE 4 - Why Toolbars</w:t>
      </w:r>
    </w:p>
    <w:p w:rsidR="00000000" w:rsidDel="00000000" w:rsidP="00000000" w:rsidRDefault="00000000" w:rsidRPr="00000000" w14:paraId="0000000C">
      <w:pPr>
        <w:rPr/>
      </w:pPr>
      <w:r w:rsidDel="00000000" w:rsidR="00000000" w:rsidRPr="00000000">
        <w:rPr>
          <w:rtl w:val="0"/>
        </w:rPr>
        <w:t xml:space="preserve">Toolbars were developed in response to menus becoming very modal as software advanced. Requiring a user to sort through all of the different functionalities of a given software, while toolbars are meant to present all of the commonly used features in a readily available layout.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SLIDE 5 - Metaphors</w:t>
      </w:r>
    </w:p>
    <w:p w:rsidR="00000000" w:rsidDel="00000000" w:rsidP="00000000" w:rsidRDefault="00000000" w:rsidRPr="00000000" w14:paraId="0000000F">
      <w:pPr>
        <w:rPr/>
      </w:pPr>
      <w:r w:rsidDel="00000000" w:rsidR="00000000" w:rsidRPr="00000000">
        <w:rPr>
          <w:rtl w:val="0"/>
        </w:rPr>
        <w:t xml:space="preserve">Toolbars make regular use of metaphors, using icons meant to bring to mind their functionality.</w:t>
      </w:r>
    </w:p>
    <w:p w:rsidR="00000000" w:rsidDel="00000000" w:rsidP="00000000" w:rsidRDefault="00000000" w:rsidRPr="00000000" w14:paraId="00000010">
      <w:pPr>
        <w:rPr/>
      </w:pPr>
      <w:r w:rsidDel="00000000" w:rsidR="00000000" w:rsidRPr="00000000">
        <w:rPr>
          <w:rtl w:val="0"/>
        </w:rPr>
        <w:t xml:space="preserve">HOWEVER, toolbars' reliance on these images for quick recognition is for experienced users to quickly access common functions…new users are left largely in the dark…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 alleviate this, it is considered good practice to have the Toolbar Icons be shown next to the function as it is listed in the proper menus.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SLIDE 6  - Tooltips</w:t>
      </w:r>
    </w:p>
    <w:p w:rsidR="00000000" w:rsidDel="00000000" w:rsidP="00000000" w:rsidRDefault="00000000" w:rsidRPr="00000000" w14:paraId="00000019">
      <w:pPr>
        <w:rPr/>
      </w:pPr>
      <w:r w:rsidDel="00000000" w:rsidR="00000000" w:rsidRPr="00000000">
        <w:rPr>
          <w:rtl w:val="0"/>
        </w:rPr>
        <w:t xml:space="preserve">To assist in the use of toolbars for less experienced users, the idea of LABELS comes to mind. Simply labeling the icons on the toolbar. However, this is costly in terms of screen space, as the toolbar can only be so big before becoming no better than a menu itself.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has led us to TOOLTIPS, pop ups conveying details (usually just a title) when a user hovers over an icon for a moment, often best used alongside a slight delay.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SLIDE 7 - Advancing the Toolbar</w:t>
      </w:r>
    </w:p>
    <w:p w:rsidR="00000000" w:rsidDel="00000000" w:rsidP="00000000" w:rsidRDefault="00000000" w:rsidRPr="00000000" w14:paraId="0000001E">
      <w:pPr>
        <w:rPr/>
      </w:pPr>
      <w:r w:rsidDel="00000000" w:rsidR="00000000" w:rsidRPr="00000000">
        <w:rPr>
          <w:b w:val="1"/>
          <w:bCs w:val="1"/>
          <w:rtl w:val="0"/>
        </w:rPr>
        <w:t xml:space="preserve">Disabling Toolbar Options</w:t>
      </w:r>
      <w:r w:rsidDel="00000000" w:rsidR="00000000" w:rsidRPr="00000000">
        <w:rPr>
          <w:rtl w:val="0"/>
        </w:rPr>
        <w:t xml:space="preserve">, having certain options on the toolbar get “grayed out” and become unclickable to signify that under the current conditions, that option is unavailable.</w:t>
      </w:r>
    </w:p>
    <w:p w:rsidR="00000000" w:rsidDel="00000000" w:rsidP="00000000" w:rsidRDefault="00000000" w:rsidRPr="00000000" w14:paraId="0000001F">
      <w:pPr>
        <w:rPr/>
      </w:pPr>
      <w:r w:rsidDel="00000000" w:rsidR="00000000" w:rsidRPr="00000000">
        <w:rPr>
          <w:b w:val="1"/>
          <w:bCs w:val="1"/>
          <w:rtl w:val="0"/>
        </w:rPr>
        <w:t xml:space="preserve">Combo Boxes</w:t>
      </w:r>
      <w:r w:rsidDel="00000000" w:rsidR="00000000" w:rsidRPr="00000000">
        <w:rPr>
          <w:rtl w:val="0"/>
        </w:rPr>
        <w:t xml:space="preserve"> are stuff like drop down selections and numeral fields on the toolbar, like font selection and size.</w:t>
      </w:r>
    </w:p>
    <w:p w:rsidR="00000000" w:rsidDel="00000000" w:rsidP="00000000" w:rsidRDefault="00000000" w:rsidRPr="00000000" w14:paraId="00000020">
      <w:pPr>
        <w:rPr/>
      </w:pPr>
      <w:r w:rsidDel="00000000" w:rsidR="00000000" w:rsidRPr="00000000">
        <w:rPr>
          <w:b w:val="1"/>
          <w:bCs w:val="1"/>
          <w:rtl w:val="0"/>
        </w:rPr>
        <w:t xml:space="preserve">Icon States</w:t>
      </w:r>
      <w:r w:rsidDel="00000000" w:rsidR="00000000" w:rsidRPr="00000000">
        <w:rPr>
          <w:rtl w:val="0"/>
        </w:rPr>
        <w:t xml:space="preserve"> show when an icon is in use but “depressing” or “highlighting” it when selected.</w:t>
      </w:r>
    </w:p>
    <w:p w:rsidR="00000000" w:rsidDel="00000000" w:rsidP="00000000" w:rsidRDefault="00000000" w:rsidRPr="00000000" w14:paraId="00000021">
      <w:pPr>
        <w:rPr/>
      </w:pPr>
      <w:r w:rsidDel="00000000" w:rsidR="00000000" w:rsidRPr="00000000">
        <w:rPr>
          <w:b w:val="1"/>
          <w:bCs w:val="1"/>
          <w:rtl w:val="0"/>
        </w:rPr>
        <w:t xml:space="preserve">Movable Toolbars</w:t>
      </w:r>
      <w:r w:rsidDel="00000000" w:rsidR="00000000" w:rsidRPr="00000000">
        <w:rPr>
          <w:rtl w:val="0"/>
        </w:rPr>
        <w:t xml:space="preserve">, some software allow for the toolbar to be “grabbed” and pulled away from the edge of the window and become movable, snapping back to the edge when dragged back to the edge of the screen/window (also can allow for changing it from Horizontal to Vertical)</w:t>
      </w:r>
    </w:p>
    <w:p w:rsidR="00000000" w:rsidDel="00000000" w:rsidP="00000000" w:rsidRDefault="00000000" w:rsidRPr="00000000" w14:paraId="00000022">
      <w:pPr>
        <w:rPr/>
      </w:pPr>
      <w:r w:rsidDel="00000000" w:rsidR="00000000" w:rsidRPr="00000000">
        <w:rPr>
          <w:b w:val="1"/>
          <w:bCs w:val="1"/>
          <w:rtl w:val="0"/>
        </w:rPr>
        <w:t xml:space="preserve">Contextual Toolbars</w:t>
      </w:r>
      <w:r w:rsidDel="00000000" w:rsidR="00000000" w:rsidRPr="00000000">
        <w:rPr>
          <w:rtl w:val="0"/>
        </w:rPr>
        <w:t xml:space="preserve"> are those that adapt to what object is currently selected.</w:t>
      </w:r>
    </w:p>
    <w:p w:rsidR="00000000" w:rsidDel="00000000" w:rsidP="00000000" w:rsidRDefault="00000000" w:rsidRPr="00000000" w14:paraId="00000023">
      <w:pPr>
        <w:rPr/>
      </w:pPr>
      <w:r w:rsidDel="00000000" w:rsidR="00000000" w:rsidRPr="00000000">
        <w:rPr>
          <w:rtl w:val="0"/>
        </w:rPr>
        <w:t xml:space="preserve">For example, having FONT, TEXT SIZE, and SPACING being present while a textbox is selected, but having SHAPE, FILL, or BRUSH SIZE being present while a Drawing tool is selected.</w:t>
      </w:r>
    </w:p>
    <w:p w:rsidR="00000000" w:rsidDel="00000000" w:rsidP="00000000" w:rsidRDefault="00000000" w:rsidRPr="00000000" w14:paraId="00000024">
      <w:pPr>
        <w:rPr/>
      </w:pPr>
      <w:r w:rsidDel="00000000" w:rsidR="00000000" w:rsidRPr="00000000">
        <w:rPr>
          <w:b w:val="1"/>
          <w:bCs w:val="1"/>
          <w:rtl w:val="0"/>
        </w:rPr>
        <w:t xml:space="preserve">Customizable Toolbars</w:t>
      </w:r>
      <w:r w:rsidDel="00000000" w:rsidR="00000000" w:rsidRPr="00000000">
        <w:rPr>
          <w:rtl w:val="0"/>
        </w:rPr>
        <w:t xml:space="preserve">, this functionality is good for more experienced users. Allowing them to change out what functions are attached to the toolbar itself. While useful, this can result in inexperienced users accidentally ruining their toolbar by mistakenly removing a feature or by over-cluttering it with features they won’t regularly use.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SLIDE 8 - Pictures showcasing a few topics from SLIDE 7</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SLIDE 9 - The Ribbon</w:t>
      </w:r>
    </w:p>
    <w:p w:rsidR="00000000" w:rsidDel="00000000" w:rsidP="00000000" w:rsidRDefault="00000000" w:rsidRPr="00000000" w14:paraId="0000002C">
      <w:pPr>
        <w:rPr/>
      </w:pPr>
      <w:r w:rsidDel="00000000" w:rsidR="00000000" w:rsidRPr="00000000">
        <w:rPr>
          <w:rtl w:val="0"/>
        </w:rPr>
        <w:t xml:space="preserve">A large, often horizontal, toolbar that features Tabs that each have a different set of functions.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SLIDE 10 - Tool Palettes</w:t>
      </w:r>
    </w:p>
    <w:p w:rsidR="00000000" w:rsidDel="00000000" w:rsidP="00000000" w:rsidRDefault="00000000" w:rsidRPr="00000000" w14:paraId="0000002F">
      <w:pPr>
        <w:rPr/>
      </w:pPr>
      <w:r w:rsidDel="00000000" w:rsidR="00000000" w:rsidRPr="00000000">
        <w:rPr>
          <w:rtl w:val="0"/>
        </w:rPr>
        <w:t xml:space="preserve">Similar to Toolbars, Tool Palettes are older and represent a set of mutually exclusive functions that a user selects from. Such as a set of different brushes while painting.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common practice for software that feature both Toolbars and Palettes is to have Toolbars be horizontal and Palettes be vertical.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SLIDE 11 - IN-CLASS Activity</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Make a Toolbar for a ___ drawn on the Board</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Provide an example Tooltip for at least one of your Icons (</w:t>
      </w:r>
      <w:r w:rsidDel="00000000" w:rsidR="00000000" w:rsidRPr="00000000">
        <w:rPr>
          <w:i w:val="1"/>
          <w:iCs w:val="1"/>
          <w:sz w:val="22"/>
          <w:szCs w:val="22"/>
          <w:rtl w:val="0"/>
        </w:rPr>
        <w:t xml:space="preserve">using a box to note it as a tooltip</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Team 1 - A sketchbook application</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Matthew</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Somervell</w:t>
      </w:r>
    </w:p>
    <w:p w:rsidR="00000000" w:rsidDel="00000000" w:rsidP="00000000" w:rsidRDefault="00000000" w:rsidRPr="00000000" w14:paraId="00000039">
      <w:pPr>
        <w:rPr/>
      </w:pPr>
      <w:r w:rsidDel="00000000" w:rsidR="00000000" w:rsidRPr="00000000">
        <w:rPr>
          <w:rtl w:val="0"/>
        </w:rPr>
        <w:t xml:space="preserve">Team A - A photo editor (like Photoshop)</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Gage</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Nathan</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Autumn</w:t>
      </w:r>
    </w:p>
    <w:p w:rsidR="00000000" w:rsidDel="00000000" w:rsidP="00000000" w:rsidRDefault="00000000" w:rsidRPr="00000000" w14:paraId="0000003D">
      <w:pPr>
        <w:rPr/>
      </w:pPr>
      <w:r w:rsidDel="00000000" w:rsidR="00000000" w:rsidRPr="00000000">
        <w:rPr>
          <w:rtl w:val="0"/>
        </w:rPr>
        <w:t xml:space="preserve">Team I - A social media application</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Ethan</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Dallas</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Jerrick</w:t>
      </w:r>
    </w:p>
    <w:p w:rsidR="00000000" w:rsidDel="00000000" w:rsidP="00000000" w:rsidRDefault="00000000" w:rsidRPr="00000000" w14:paraId="00000041">
      <w:pPr>
        <w:rPr/>
      </w:pPr>
      <w:r w:rsidDel="00000000" w:rsidR="00000000" w:rsidRPr="00000000">
        <w:rPr>
          <w:rtl w:val="0"/>
        </w:rPr>
        <w:t xml:space="preserve">Team Alpha - A video editor</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Creed</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Jaden</w:t>
      </w:r>
    </w:p>
    <w:p w:rsidR="00000000" w:rsidDel="00000000" w:rsidP="00000000" w:rsidRDefault="00000000" w:rsidRPr="00000000" w14:paraId="00000044">
      <w:pPr>
        <w:numPr>
          <w:ilvl w:val="0"/>
          <w:numId w:val="5"/>
        </w:numPr>
        <w:ind w:left="720" w:hanging="360"/>
      </w:pPr>
      <w:r w:rsidDel="00000000" w:rsidR="00000000" w:rsidRPr="00000000">
        <w:rPr>
          <w:rtl w:val="0"/>
        </w:rPr>
        <w:t xml:space="preserve">Kaylee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