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4910" w14:textId="75FEF0EB" w:rsidR="007F0DA6" w:rsidRDefault="00850FC3" w:rsidP="007F0DA6">
      <w:pPr>
        <w:pStyle w:val="Heading3"/>
        <w:rPr>
          <w:lang w:val="en-US"/>
        </w:rPr>
      </w:pPr>
      <w:bookmarkStart w:id="0" w:name="_Toc54355934"/>
      <w:r>
        <w:rPr>
          <w:lang w:val="en-US"/>
        </w:rPr>
        <w:t xml:space="preserve">Video Portal </w:t>
      </w:r>
      <w:bookmarkEnd w:id="0"/>
      <w:r w:rsidR="007F0DA6">
        <w:rPr>
          <w:lang w:val="en-US"/>
        </w:rPr>
        <w:t xml:space="preserve">Deployment </w:t>
      </w:r>
      <w:r w:rsidR="00025366">
        <w:rPr>
          <w:lang w:val="en-US"/>
        </w:rPr>
        <w:t>Guide</w:t>
      </w:r>
    </w:p>
    <w:p w14:paraId="291310F4" w14:textId="77777777" w:rsidR="007F0DA6" w:rsidRPr="00F414A6" w:rsidRDefault="007F0DA6" w:rsidP="007F0DA6">
      <w:pPr>
        <w:rPr>
          <w:rFonts w:eastAsia="Times New Roman"/>
        </w:rPr>
      </w:pPr>
    </w:p>
    <w:p w14:paraId="5061A9BD" w14:textId="1346E5D1" w:rsidR="00850FC3" w:rsidRDefault="00850FC3" w:rsidP="00850FC3">
      <w:pPr>
        <w:pStyle w:val="Heading4"/>
      </w:pPr>
      <w:r>
        <w:t>Video Portal Site Design</w:t>
      </w:r>
      <w:r w:rsidR="00ED28B7">
        <w:t xml:space="preserve"> Setup</w:t>
      </w:r>
    </w:p>
    <w:p w14:paraId="619684A5" w14:textId="7FDCB03A" w:rsidR="007F0DA6" w:rsidRPr="00F414A6" w:rsidRDefault="007F0DA6" w:rsidP="007F0DA6">
      <w:r w:rsidRPr="00F414A6">
        <w:t xml:space="preserve">Solution deployment scripts are in the following folders of the </w:t>
      </w:r>
      <w:r>
        <w:t>“</w:t>
      </w:r>
      <w:r w:rsidRPr="007F0DA6">
        <w:t>ITSOLNCF.ShareRealization</w:t>
      </w:r>
      <w:r>
        <w:t xml:space="preserve">” </w:t>
      </w:r>
      <w:r w:rsidRPr="00F414A6">
        <w:t>Project:</w:t>
      </w:r>
    </w:p>
    <w:p w14:paraId="077FF91A" w14:textId="43EEF913" w:rsidR="007F0DA6" w:rsidRDefault="007F0DA6" w:rsidP="007F0DA6">
      <w:pPr>
        <w:pStyle w:val="ListParagraph"/>
        <w:numPr>
          <w:ilvl w:val="0"/>
          <w:numId w:val="18"/>
        </w:numPr>
      </w:pPr>
      <w:r w:rsidRPr="00F414A6">
        <w:t>“Deployment/</w:t>
      </w:r>
      <w:r w:rsidRPr="007F0DA6">
        <w:t>VideoPortal</w:t>
      </w:r>
      <w:r w:rsidRPr="00F414A6">
        <w:t>”</w:t>
      </w:r>
    </w:p>
    <w:p w14:paraId="41D62CD6" w14:textId="67B58ACB" w:rsidR="007F0DA6" w:rsidRPr="00F414A6" w:rsidRDefault="007F0DA6" w:rsidP="007F0DA6">
      <w:r w:rsidRPr="00F414A6">
        <w:t>Before running deployments scripts, please make configuration adjustments in the</w:t>
      </w:r>
    </w:p>
    <w:p w14:paraId="5941E950" w14:textId="6FE6F24C" w:rsidR="00066403" w:rsidRDefault="007F0DA6" w:rsidP="007F0DA6">
      <w:r>
        <w:t>{Deployment/</w:t>
      </w:r>
      <w:r w:rsidRPr="007F0DA6">
        <w:t xml:space="preserve"> VideoPortal</w:t>
      </w:r>
      <w:r>
        <w:t>}</w:t>
      </w:r>
      <w:r w:rsidRPr="007F0DA6">
        <w:t xml:space="preserve"> VideoPortalSitesConfig.json</w:t>
      </w:r>
    </w:p>
    <w:p w14:paraId="79CC97EE" w14:textId="77777777" w:rsidR="007F0DA6" w:rsidRPr="00F414A6" w:rsidRDefault="007F0DA6" w:rsidP="007F0DA6">
      <w:pPr>
        <w:pStyle w:val="ListParagraph"/>
        <w:numPr>
          <w:ilvl w:val="0"/>
          <w:numId w:val="18"/>
        </w:numPr>
      </w:pPr>
      <w:r w:rsidRPr="00F414A6">
        <w:rPr>
          <w:b/>
        </w:rPr>
        <w:t>askCredentials</w:t>
      </w:r>
      <w:r w:rsidRPr="00F414A6">
        <w:t xml:space="preserve"> – true or false. Prompt for user credentials or get them from the file</w:t>
      </w:r>
    </w:p>
    <w:p w14:paraId="38ED897C" w14:textId="77777777" w:rsidR="007F0DA6" w:rsidRPr="00F414A6" w:rsidRDefault="007F0DA6" w:rsidP="007F0DA6">
      <w:pPr>
        <w:pStyle w:val="ListParagraph"/>
        <w:numPr>
          <w:ilvl w:val="0"/>
          <w:numId w:val="18"/>
        </w:numPr>
      </w:pPr>
      <w:r w:rsidRPr="00F414A6">
        <w:rPr>
          <w:b/>
        </w:rPr>
        <w:t>username</w:t>
      </w:r>
      <w:r w:rsidRPr="00F414A6">
        <w:t xml:space="preserve"> – user name. Will be used if askCredentials = false</w:t>
      </w:r>
    </w:p>
    <w:p w14:paraId="0BC035FD" w14:textId="77777777" w:rsidR="007F0DA6" w:rsidRPr="00F414A6" w:rsidRDefault="007F0DA6" w:rsidP="007F0DA6">
      <w:pPr>
        <w:pStyle w:val="ListParagraph"/>
        <w:numPr>
          <w:ilvl w:val="0"/>
          <w:numId w:val="18"/>
        </w:numPr>
      </w:pPr>
      <w:r w:rsidRPr="00F414A6">
        <w:rPr>
          <w:b/>
        </w:rPr>
        <w:t>password</w:t>
      </w:r>
      <w:r w:rsidRPr="00F414A6">
        <w:t xml:space="preserve"> – user password. Will be used if askCredentials = false</w:t>
      </w:r>
    </w:p>
    <w:p w14:paraId="67E3D983" w14:textId="77777777" w:rsidR="007F0DA6" w:rsidRPr="00F414A6" w:rsidRDefault="007F0DA6" w:rsidP="007F0DA6">
      <w:pPr>
        <w:pStyle w:val="ListParagraph"/>
        <w:numPr>
          <w:ilvl w:val="0"/>
          <w:numId w:val="18"/>
        </w:numPr>
      </w:pPr>
      <w:r w:rsidRPr="00F414A6">
        <w:rPr>
          <w:b/>
        </w:rPr>
        <w:t>tenantUrl</w:t>
      </w:r>
      <w:r w:rsidRPr="00F414A6">
        <w:t xml:space="preserve"> – URL of the tenant</w:t>
      </w:r>
    </w:p>
    <w:p w14:paraId="2B1C760B" w14:textId="77777777" w:rsidR="007F0DA6" w:rsidRPr="00F414A6" w:rsidRDefault="007F0DA6" w:rsidP="007F0DA6">
      <w:pPr>
        <w:pStyle w:val="ListParagraph"/>
        <w:numPr>
          <w:ilvl w:val="0"/>
          <w:numId w:val="18"/>
        </w:numPr>
      </w:pPr>
      <w:r w:rsidRPr="00F414A6">
        <w:rPr>
          <w:b/>
        </w:rPr>
        <w:t>sharePointAdminUrl</w:t>
      </w:r>
      <w:r w:rsidRPr="00F414A6">
        <w:t xml:space="preserve"> – SharePoint administrator portal URL</w:t>
      </w:r>
    </w:p>
    <w:p w14:paraId="7DE95CB5" w14:textId="2FC742EA" w:rsidR="007F0DA6" w:rsidRDefault="007F0DA6" w:rsidP="007F0DA6">
      <w:pPr>
        <w:pStyle w:val="ListParagraph"/>
        <w:numPr>
          <w:ilvl w:val="0"/>
          <w:numId w:val="18"/>
        </w:numPr>
      </w:pPr>
      <w:r w:rsidRPr="00F414A6">
        <w:rPr>
          <w:b/>
          <w:bCs/>
        </w:rPr>
        <w:t>environment</w:t>
      </w:r>
      <w:r w:rsidRPr="00F414A6">
        <w:t xml:space="preserve"> – environment name (DEV,QA,UAT,PROD)</w:t>
      </w:r>
    </w:p>
    <w:p w14:paraId="0A5ED8C9" w14:textId="5E1A621F" w:rsidR="007F0DA6" w:rsidRDefault="007F0DA6" w:rsidP="007F0DA6">
      <w:r>
        <w:t>{Deployment/</w:t>
      </w:r>
      <w:r w:rsidRPr="007F0DA6">
        <w:t xml:space="preserve"> VideoPortal</w:t>
      </w:r>
      <w:r>
        <w:t>/PROD}</w:t>
      </w:r>
      <w:r w:rsidRPr="007F0DA6">
        <w:t xml:space="preserve"> VideoPortal-script-joinToHub.json</w:t>
      </w:r>
    </w:p>
    <w:p w14:paraId="7C2F6FE3" w14:textId="5185FC5C" w:rsidR="007F0DA6" w:rsidRPr="007F0DA6" w:rsidRDefault="007F0DA6" w:rsidP="007F0DA6">
      <w:pPr>
        <w:pStyle w:val="ListParagraph"/>
        <w:numPr>
          <w:ilvl w:val="0"/>
          <w:numId w:val="18"/>
        </w:numP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F0DA6">
        <w:rPr>
          <w:b/>
        </w:rPr>
        <w:t>hubSiteId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– </w:t>
      </w:r>
      <w:r w:rsidRPr="007F0DA6">
        <w:t>a video po</w:t>
      </w:r>
      <w:r>
        <w:t>rtal hub site id</w:t>
      </w:r>
    </w:p>
    <w:p w14:paraId="1C2F4358" w14:textId="4F692A44" w:rsidR="007F0DA6" w:rsidRPr="007F0DA6" w:rsidRDefault="007F0DA6" w:rsidP="007F0DA6">
      <w:r>
        <w:t>{Deployment/</w:t>
      </w:r>
      <w:r w:rsidRPr="007F0DA6">
        <w:t xml:space="preserve"> VideoPortal</w:t>
      </w:r>
      <w:r>
        <w:t>/PROD}</w:t>
      </w:r>
      <w:r w:rsidRPr="007F0DA6">
        <w:t>VideoPortal-script-pageFooterExtension.json</w:t>
      </w:r>
    </w:p>
    <w:p w14:paraId="5F4EFA43" w14:textId="680C02F0" w:rsidR="00850FC3" w:rsidRDefault="00850FC3" w:rsidP="00592582">
      <w:pPr>
        <w:pStyle w:val="ListParagraph"/>
        <w:numPr>
          <w:ilvl w:val="0"/>
          <w:numId w:val="19"/>
        </w:numPr>
      </w:pPr>
      <w:r w:rsidRPr="00850FC3">
        <w:rPr>
          <w:b/>
          <w:bCs/>
        </w:rPr>
        <w:t>title</w:t>
      </w:r>
      <w:r w:rsidRPr="00850FC3">
        <w:t>: "SharePageFooter"</w:t>
      </w:r>
    </w:p>
    <w:p w14:paraId="3078A8D8" w14:textId="77777777" w:rsidR="00850FC3" w:rsidRDefault="00850FC3" w:rsidP="00382C51">
      <w:pPr>
        <w:pStyle w:val="ListParagraph"/>
        <w:numPr>
          <w:ilvl w:val="0"/>
          <w:numId w:val="19"/>
        </w:numPr>
      </w:pPr>
      <w:r w:rsidRPr="00850FC3">
        <w:rPr>
          <w:b/>
          <w:bCs/>
        </w:rPr>
        <w:t>location</w:t>
      </w:r>
      <w:r w:rsidRPr="00850FC3">
        <w:t>: "ClientSideExtension.ApplicationCustomizer"</w:t>
      </w:r>
    </w:p>
    <w:p w14:paraId="2FF39106" w14:textId="77777777" w:rsidR="00850FC3" w:rsidRDefault="00850FC3" w:rsidP="00B966D7">
      <w:pPr>
        <w:pStyle w:val="ListParagraph"/>
        <w:numPr>
          <w:ilvl w:val="0"/>
          <w:numId w:val="19"/>
        </w:numPr>
      </w:pPr>
      <w:r w:rsidRPr="00850FC3">
        <w:rPr>
          <w:b/>
          <w:bCs/>
        </w:rPr>
        <w:t>clientSideComponentId</w:t>
      </w:r>
      <w:r w:rsidRPr="00850FC3">
        <w:t xml:space="preserve">: </w:t>
      </w:r>
      <w:r>
        <w:t>SharePageFooter component id</w:t>
      </w:r>
    </w:p>
    <w:p w14:paraId="44230A80" w14:textId="77777777" w:rsidR="00850FC3" w:rsidRDefault="00850FC3" w:rsidP="00F7212E">
      <w:pPr>
        <w:pStyle w:val="ListParagraph"/>
        <w:numPr>
          <w:ilvl w:val="0"/>
          <w:numId w:val="19"/>
        </w:numPr>
      </w:pPr>
      <w:r w:rsidRPr="00850FC3">
        <w:rPr>
          <w:b/>
          <w:bCs/>
        </w:rPr>
        <w:t>clientSideComponentProperties</w:t>
      </w:r>
      <w:r w:rsidRPr="00850FC3">
        <w:t>:</w:t>
      </w:r>
      <w:r>
        <w:t xml:space="preserve"> </w:t>
      </w:r>
      <w:r w:rsidRPr="00850FC3">
        <w:t>"{\"OwnersInternalName\":\"ALFA_PageOwners\", \"EditorsInternalName\":\"ALFA_PageEditors\"}"</w:t>
      </w:r>
    </w:p>
    <w:p w14:paraId="07E1B52B" w14:textId="098FABC4" w:rsidR="00850FC3" w:rsidRPr="00850FC3" w:rsidRDefault="00850FC3" w:rsidP="00F7212E">
      <w:pPr>
        <w:pStyle w:val="ListParagraph"/>
        <w:numPr>
          <w:ilvl w:val="0"/>
          <w:numId w:val="19"/>
        </w:numPr>
      </w:pPr>
      <w:r w:rsidRPr="00850FC3">
        <w:rPr>
          <w:b/>
          <w:bCs/>
        </w:rPr>
        <w:t>scope</w:t>
      </w:r>
      <w:r w:rsidRPr="00850FC3">
        <w:t>: "Web"</w:t>
      </w:r>
    </w:p>
    <w:p w14:paraId="3F5260FE" w14:textId="1330875C" w:rsidR="00850FC3" w:rsidRDefault="00850FC3" w:rsidP="00850FC3">
      <w:pPr>
        <w:shd w:val="clear" w:color="auto" w:fill="FFFFFF"/>
        <w:spacing w:before="0" w:after="0" w:line="285" w:lineRule="atLeast"/>
      </w:pPr>
      <w:r>
        <w:t xml:space="preserve">To start </w:t>
      </w:r>
      <w:r w:rsidR="005255AC">
        <w:t xml:space="preserve">the </w:t>
      </w:r>
      <w:r>
        <w:t>video portal site design deployment, please run “</w:t>
      </w:r>
      <w:r w:rsidRPr="00850FC3">
        <w:t>AddVideoPortalSiteDesign.ps1</w:t>
      </w:r>
      <w:r>
        <w:t>” script, it creates sited design namely “</w:t>
      </w:r>
      <w:r w:rsidRPr="00850FC3">
        <w:t>AlfaLaval design -  Video Portal site</w:t>
      </w:r>
      <w:r>
        <w:t>” in Alfa Laval tenant.</w:t>
      </w:r>
    </w:p>
    <w:p w14:paraId="5A610497" w14:textId="135D3238" w:rsidR="00850FC3" w:rsidRDefault="00850FC3" w:rsidP="00850FC3">
      <w:pPr>
        <w:shd w:val="clear" w:color="auto" w:fill="FFFFFF"/>
        <w:spacing w:before="0" w:after="0" w:line="285" w:lineRule="atLeast"/>
      </w:pPr>
      <w:r>
        <w:t xml:space="preserve">Once the site design is created, then create a test communication site and apply </w:t>
      </w:r>
      <w:r w:rsidR="00ED28B7">
        <w:t xml:space="preserve">the </w:t>
      </w:r>
      <w:r>
        <w:t>site design to make sure all the required settings are in place with the site design.</w:t>
      </w:r>
    </w:p>
    <w:p w14:paraId="35333619" w14:textId="4DE6350D" w:rsidR="007F0DA6" w:rsidRDefault="00850FC3" w:rsidP="00850FC3">
      <w:pPr>
        <w:shd w:val="clear" w:color="auto" w:fill="FFFFFF"/>
        <w:spacing w:before="0" w:after="0" w:line="285" w:lineRule="atLeast"/>
      </w:pPr>
      <w:r>
        <w:t>After site design testing is completed start the video portal runbook deployment in Azure Portal.</w:t>
      </w:r>
    </w:p>
    <w:p w14:paraId="2F63B2D2" w14:textId="77777777" w:rsidR="00043CD4" w:rsidRDefault="00043CD4" w:rsidP="00850FC3">
      <w:pPr>
        <w:shd w:val="clear" w:color="auto" w:fill="FFFFFF"/>
        <w:spacing w:before="0" w:after="0" w:line="285" w:lineRule="atLeast"/>
      </w:pPr>
    </w:p>
    <w:p w14:paraId="2B631DFF" w14:textId="2CFDB8A6" w:rsidR="00043CD4" w:rsidRDefault="00DF5793" w:rsidP="00850FC3">
      <w:pPr>
        <w:shd w:val="clear" w:color="auto" w:fill="FFFFFF"/>
        <w:spacing w:before="0" w:after="0" w:line="285" w:lineRule="atLeast"/>
      </w:pPr>
      <w:r>
        <w:t>Make sure</w:t>
      </w:r>
      <w:r w:rsidR="00043CD4">
        <w:t xml:space="preserve"> a video portal site template should be uploaded in the site assets library in </w:t>
      </w:r>
      <w:r w:rsidR="00BD4024">
        <w:t xml:space="preserve">the </w:t>
      </w:r>
      <w:r w:rsidR="00043CD4">
        <w:t xml:space="preserve">portal landing site </w:t>
      </w:r>
    </w:p>
    <w:p w14:paraId="11B5E189" w14:textId="77777777" w:rsidR="00BD4024" w:rsidRDefault="00BD4024" w:rsidP="00850FC3">
      <w:pPr>
        <w:shd w:val="clear" w:color="auto" w:fill="FFFFFF"/>
        <w:spacing w:before="0" w:after="0" w:line="285" w:lineRule="atLeast"/>
      </w:pPr>
    </w:p>
    <w:p w14:paraId="138E083F" w14:textId="64257B38" w:rsidR="00850FC3" w:rsidRDefault="00BD4024" w:rsidP="00850FC3">
      <w:pPr>
        <w:shd w:val="clear" w:color="auto" w:fill="FFFFFF"/>
        <w:spacing w:before="0" w:after="0" w:line="285" w:lineRule="atLeast"/>
      </w:pPr>
      <w:r>
        <w:rPr>
          <w:noProof/>
        </w:rPr>
        <w:drawing>
          <wp:inline distT="0" distB="0" distL="0" distR="0" wp14:anchorId="0CF4FAF9" wp14:editId="179A8D3F">
            <wp:extent cx="6120765" cy="2096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793">
        <w:t xml:space="preserve"> </w:t>
      </w:r>
    </w:p>
    <w:p w14:paraId="694924B2" w14:textId="1ECFE44E" w:rsidR="00850FC3" w:rsidRPr="00F414A6" w:rsidRDefault="00850FC3" w:rsidP="00ED28B7">
      <w:pPr>
        <w:pStyle w:val="Heading4"/>
      </w:pPr>
      <w:r>
        <w:lastRenderedPageBreak/>
        <w:t xml:space="preserve">Video Portal </w:t>
      </w:r>
      <w:r w:rsidR="005255AC">
        <w:t>Runbook</w:t>
      </w:r>
      <w:r w:rsidR="00ED28B7">
        <w:t xml:space="preserve"> Setup</w:t>
      </w:r>
    </w:p>
    <w:p w14:paraId="09EA3A55" w14:textId="4BB236D1" w:rsidR="007F0DA6" w:rsidRDefault="007F765E" w:rsidP="007F0DA6">
      <w:r>
        <w:t xml:space="preserve">To deploy </w:t>
      </w:r>
      <w:r w:rsidR="00D13730">
        <w:t>the video portal runbook in Azure Portal, follow the below setups.</w:t>
      </w:r>
    </w:p>
    <w:p w14:paraId="77173B72" w14:textId="22DFF015" w:rsidR="00D13730" w:rsidRDefault="00D13730" w:rsidP="00D13730">
      <w:pPr>
        <w:pStyle w:val="ListParagraph"/>
        <w:numPr>
          <w:ilvl w:val="0"/>
          <w:numId w:val="20"/>
        </w:numPr>
      </w:pPr>
      <w:r>
        <w:t xml:space="preserve">Login </w:t>
      </w:r>
      <w:r w:rsidR="00BE5692">
        <w:t>into</w:t>
      </w:r>
      <w:r>
        <w:t xml:space="preserve"> Azure Portal </w:t>
      </w:r>
      <w:hyperlink r:id="rId8" w:history="1">
        <w:r w:rsidR="00BE5692" w:rsidRPr="006C043D">
          <w:t>https://portal.azure.com/</w:t>
        </w:r>
      </w:hyperlink>
    </w:p>
    <w:p w14:paraId="6E620B93" w14:textId="0AC1099E" w:rsidR="006C043D" w:rsidRDefault="006C043D" w:rsidP="006C043D">
      <w:pPr>
        <w:pStyle w:val="ListParagraph"/>
        <w:numPr>
          <w:ilvl w:val="0"/>
          <w:numId w:val="20"/>
        </w:numPr>
      </w:pPr>
      <w:r w:rsidRPr="006C043D">
        <w:t>In the left-hand menu, select "Automation accounts" and then select the Automation account you want to use or create a new one</w:t>
      </w:r>
      <w:r>
        <w:t xml:space="preserve"> with the following information</w:t>
      </w:r>
      <w:r w:rsidR="008A6498">
        <w:t>.</w:t>
      </w:r>
    </w:p>
    <w:p w14:paraId="5DD820B2" w14:textId="7804AA19" w:rsidR="000E005E" w:rsidRPr="006C043D" w:rsidRDefault="00AA2989" w:rsidP="000E005E">
      <w:pPr>
        <w:ind w:left="360"/>
      </w:pPr>
      <w:r>
        <w:rPr>
          <w:noProof/>
        </w:rPr>
        <w:drawing>
          <wp:inline distT="0" distB="0" distL="0" distR="0" wp14:anchorId="56F58C82" wp14:editId="6E89ACD0">
            <wp:extent cx="6120765" cy="328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0FB4" w14:textId="3E1A1C6B" w:rsidR="00962CF6" w:rsidRDefault="00962CF6" w:rsidP="00962CF6">
      <w:pPr>
        <w:pStyle w:val="ListParagraph"/>
        <w:numPr>
          <w:ilvl w:val="0"/>
          <w:numId w:val="20"/>
        </w:numPr>
      </w:pPr>
      <w:r w:rsidRPr="00FE5C41">
        <w:t>In the Automation account blade, select "</w:t>
      </w:r>
      <w:r w:rsidR="00A8724C">
        <w:t>Certificates</w:t>
      </w:r>
      <w:r w:rsidRPr="00FE5C41">
        <w:t>" in the left-hand menu</w:t>
      </w:r>
      <w:r w:rsidR="00A8724C">
        <w:t xml:space="preserve"> and add the certificate as shown below</w:t>
      </w:r>
      <w:r w:rsidR="008A6498">
        <w:t>.</w:t>
      </w:r>
    </w:p>
    <w:p w14:paraId="7FDBC333" w14:textId="7D8FAFF0" w:rsidR="00A8724C" w:rsidRDefault="003E1A09" w:rsidP="000E005E">
      <w:pPr>
        <w:ind w:left="360"/>
      </w:pPr>
      <w:r>
        <w:rPr>
          <w:noProof/>
        </w:rPr>
        <w:drawing>
          <wp:inline distT="0" distB="0" distL="0" distR="0" wp14:anchorId="5C2C04F9" wp14:editId="06A9222D">
            <wp:extent cx="6120765" cy="115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9706" w14:textId="3BC4826B" w:rsidR="00FE5C41" w:rsidRDefault="00AA2989" w:rsidP="00FE5C41">
      <w:pPr>
        <w:pStyle w:val="ListParagraph"/>
        <w:numPr>
          <w:ilvl w:val="0"/>
          <w:numId w:val="20"/>
        </w:numPr>
      </w:pPr>
      <w:r>
        <w:t xml:space="preserve">Then </w:t>
      </w:r>
      <w:r w:rsidR="005D3D75">
        <w:t>i</w:t>
      </w:r>
      <w:r w:rsidR="00FE5C41" w:rsidRPr="00FE5C41">
        <w:t>n the Automation account blade, select "</w:t>
      </w:r>
      <w:r w:rsidR="00212263">
        <w:t>Credentials</w:t>
      </w:r>
      <w:r w:rsidR="00FE5C41" w:rsidRPr="00FE5C41">
        <w:t>" in the left-hand menu</w:t>
      </w:r>
      <w:r w:rsidR="00212263">
        <w:t xml:space="preserve"> </w:t>
      </w:r>
      <w:r w:rsidR="00096D88">
        <w:t xml:space="preserve">and add the </w:t>
      </w:r>
      <w:r w:rsidR="00A805FA">
        <w:t>credentials as f</w:t>
      </w:r>
      <w:r w:rsidR="000E005E">
        <w:t>ollow</w:t>
      </w:r>
      <w:r w:rsidR="008A6498">
        <w:t>.</w:t>
      </w:r>
    </w:p>
    <w:p w14:paraId="67D81B9B" w14:textId="6A4BFCE2" w:rsidR="000E005E" w:rsidRPr="00FE5C41" w:rsidRDefault="000E005E" w:rsidP="000E005E">
      <w:pPr>
        <w:ind w:left="360"/>
      </w:pPr>
      <w:r>
        <w:rPr>
          <w:noProof/>
        </w:rPr>
        <w:drawing>
          <wp:inline distT="0" distB="0" distL="0" distR="0" wp14:anchorId="00316776" wp14:editId="693FAA82">
            <wp:extent cx="6120765" cy="191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FFED" w14:textId="4B8155C7" w:rsidR="00FA08A7" w:rsidRDefault="008C6DCA" w:rsidP="00D56AA9">
      <w:pPr>
        <w:pStyle w:val="ListParagraph"/>
        <w:numPr>
          <w:ilvl w:val="0"/>
          <w:numId w:val="20"/>
        </w:numPr>
      </w:pPr>
      <w:r>
        <w:lastRenderedPageBreak/>
        <w:t xml:space="preserve">After Credentials creation is complete then create the required variables for </w:t>
      </w:r>
      <w:r w:rsidR="00FA08A7">
        <w:t xml:space="preserve">the </w:t>
      </w:r>
      <w:r w:rsidR="004E4EC2">
        <w:t>runbook as shown below</w:t>
      </w:r>
      <w:r w:rsidR="008A6498">
        <w:t>.</w:t>
      </w:r>
    </w:p>
    <w:p w14:paraId="57F353DD" w14:textId="77777777" w:rsidR="00994867" w:rsidRDefault="00994867" w:rsidP="00FA08A7">
      <w:pPr>
        <w:pStyle w:val="ListParagraph"/>
      </w:pPr>
    </w:p>
    <w:p w14:paraId="51164FA7" w14:textId="2CE522DF" w:rsidR="004E4EC2" w:rsidRDefault="00FA08A7" w:rsidP="00FA08A7">
      <w:pPr>
        <w:pStyle w:val="ListParagraph"/>
      </w:pPr>
      <w:r>
        <w:rPr>
          <w:noProof/>
        </w:rPr>
        <w:drawing>
          <wp:inline distT="0" distB="0" distL="0" distR="0" wp14:anchorId="45E11228" wp14:editId="7C0D7E6E">
            <wp:extent cx="6120765" cy="282511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99D4" w14:textId="77777777" w:rsidR="00994867" w:rsidRDefault="00994867" w:rsidP="00FA08A7">
      <w:pPr>
        <w:pStyle w:val="ListParagraph"/>
      </w:pPr>
    </w:p>
    <w:p w14:paraId="316512BC" w14:textId="29884A52" w:rsidR="00FA08A7" w:rsidRDefault="00816365" w:rsidP="00FA08A7">
      <w:pPr>
        <w:pStyle w:val="ListParagraph"/>
        <w:numPr>
          <w:ilvl w:val="0"/>
          <w:numId w:val="20"/>
        </w:numPr>
      </w:pPr>
      <w:r>
        <w:t xml:space="preserve">Once the initial setup </w:t>
      </w:r>
      <w:r w:rsidR="00183BF3">
        <w:t xml:space="preserve">is </w:t>
      </w:r>
      <w:r>
        <w:t xml:space="preserve">completed then click on the </w:t>
      </w:r>
      <w:r w:rsidR="00183BF3">
        <w:t>“</w:t>
      </w:r>
      <w:r w:rsidR="00183BF3" w:rsidRPr="00183BF3">
        <w:t>Runbooks</w:t>
      </w:r>
      <w:r w:rsidR="00183BF3">
        <w:t>”</w:t>
      </w:r>
      <w:r w:rsidR="00D0375C">
        <w:t xml:space="preserve"> </w:t>
      </w:r>
      <w:r w:rsidR="00D0375C" w:rsidRPr="00FE5C41">
        <w:t>in the left-hand menu</w:t>
      </w:r>
      <w:r w:rsidR="00D0375C">
        <w:t>.</w:t>
      </w:r>
    </w:p>
    <w:p w14:paraId="1097A7FE" w14:textId="6056C374" w:rsidR="00D0375C" w:rsidRPr="00D0375C" w:rsidRDefault="00D0375C" w:rsidP="00D0375C">
      <w:pPr>
        <w:pStyle w:val="ListParagraph"/>
        <w:numPr>
          <w:ilvl w:val="0"/>
          <w:numId w:val="20"/>
        </w:numPr>
      </w:pPr>
      <w:r w:rsidRPr="00D0375C">
        <w:t xml:space="preserve">Select </w:t>
      </w:r>
      <w:r>
        <w:t xml:space="preserve">the </w:t>
      </w:r>
      <w:r w:rsidRPr="00D0375C">
        <w:t>"+Create a runbook" button at the top of the page.</w:t>
      </w:r>
    </w:p>
    <w:p w14:paraId="25146C81" w14:textId="76D94D86" w:rsidR="00D0375C" w:rsidRDefault="00D0375C" w:rsidP="00D0375C">
      <w:pPr>
        <w:pStyle w:val="ListParagraph"/>
        <w:numPr>
          <w:ilvl w:val="0"/>
          <w:numId w:val="20"/>
        </w:numPr>
      </w:pPr>
      <w:r w:rsidRPr="00D0375C">
        <w:t>On the "Create a runbook" page, enter a name for the runbook and select the type of runbook you want to create</w:t>
      </w:r>
      <w:r w:rsidR="0012023D">
        <w:t>.</w:t>
      </w:r>
    </w:p>
    <w:p w14:paraId="097FFB27" w14:textId="77777777" w:rsidR="0012023D" w:rsidRDefault="0012023D" w:rsidP="0012023D">
      <w:pPr>
        <w:pStyle w:val="ListParagraph"/>
      </w:pPr>
    </w:p>
    <w:p w14:paraId="4DBB74D7" w14:textId="71D525D4" w:rsidR="0012023D" w:rsidRPr="00D0375C" w:rsidRDefault="0012023D" w:rsidP="0012023D">
      <w:pPr>
        <w:pStyle w:val="ListParagraph"/>
      </w:pPr>
      <w:r>
        <w:rPr>
          <w:noProof/>
        </w:rPr>
        <w:drawing>
          <wp:inline distT="0" distB="0" distL="0" distR="0" wp14:anchorId="191924D6" wp14:editId="3A1FF3D0">
            <wp:extent cx="6120765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3AFF" w14:textId="77777777" w:rsidR="00BE42B5" w:rsidRPr="00BE42B5" w:rsidRDefault="00BE42B5" w:rsidP="00BE42B5">
      <w:pPr>
        <w:pStyle w:val="ListParagraph"/>
        <w:numPr>
          <w:ilvl w:val="0"/>
          <w:numId w:val="20"/>
        </w:numPr>
      </w:pPr>
      <w:r w:rsidRPr="00BE42B5">
        <w:t>In the Runbook editor, you can write your PowerShell script, or you can import a script from a local file or from a source control repository.</w:t>
      </w:r>
    </w:p>
    <w:p w14:paraId="09883FED" w14:textId="77777777" w:rsidR="00BE42B5" w:rsidRPr="00BE42B5" w:rsidRDefault="00BE42B5" w:rsidP="00BE42B5">
      <w:pPr>
        <w:pStyle w:val="ListParagraph"/>
        <w:numPr>
          <w:ilvl w:val="0"/>
          <w:numId w:val="20"/>
        </w:numPr>
      </w:pPr>
      <w:r w:rsidRPr="00BE42B5">
        <w:t>Once your script is complete, save the runbook and then select "Publish" to make it available for use.</w:t>
      </w:r>
    </w:p>
    <w:p w14:paraId="4B09212B" w14:textId="69443833" w:rsidR="00BE42B5" w:rsidRPr="00BE42B5" w:rsidRDefault="00BE42B5" w:rsidP="00BE42B5">
      <w:pPr>
        <w:pStyle w:val="ListParagraph"/>
        <w:numPr>
          <w:ilvl w:val="0"/>
          <w:numId w:val="20"/>
        </w:numPr>
      </w:pPr>
      <w:r w:rsidRPr="00BE42B5">
        <w:t xml:space="preserve">You can then test the runbook by clicking on the "Test" button or schedule the runbook by clicking </w:t>
      </w:r>
      <w:r w:rsidR="008A6498">
        <w:t>the</w:t>
      </w:r>
      <w:r w:rsidRPr="00BE42B5">
        <w:t xml:space="preserve"> "Schedule" button</w:t>
      </w:r>
      <w:r w:rsidR="008A6498">
        <w:t>.</w:t>
      </w:r>
    </w:p>
    <w:p w14:paraId="108E6494" w14:textId="5C1015A1" w:rsidR="00D0375C" w:rsidRDefault="00BE42B5" w:rsidP="00AE5BCE">
      <w:pPr>
        <w:pStyle w:val="ListParagraph"/>
        <w:numPr>
          <w:ilvl w:val="0"/>
          <w:numId w:val="20"/>
        </w:numPr>
      </w:pPr>
      <w:r w:rsidRPr="00BE42B5">
        <w:t>Once you have tested and scheduled the runbook, it will be ready for use</w:t>
      </w:r>
      <w:r w:rsidR="008A6498">
        <w:t>.</w:t>
      </w:r>
    </w:p>
    <w:p w14:paraId="396B624B" w14:textId="283BA855" w:rsidR="00AE5BCE" w:rsidRDefault="00AE5BCE" w:rsidP="00AE5BCE"/>
    <w:p w14:paraId="13B593A2" w14:textId="4286671D" w:rsidR="00AE5BCE" w:rsidRDefault="00AE5BCE" w:rsidP="00AE5BCE">
      <w:pPr>
        <w:pStyle w:val="Heading4"/>
      </w:pPr>
      <w:r>
        <w:lastRenderedPageBreak/>
        <w:t>Video Portal Runbook Testing</w:t>
      </w:r>
    </w:p>
    <w:p w14:paraId="392E8B64" w14:textId="77777777" w:rsidR="008F3A39" w:rsidRPr="008F3A39" w:rsidRDefault="008F3A39" w:rsidP="008F3A39">
      <w:pPr>
        <w:rPr>
          <w:lang w:val="en-GB" w:eastAsia="ja-JP"/>
        </w:rPr>
      </w:pPr>
    </w:p>
    <w:p w14:paraId="712F66C4" w14:textId="35F62373" w:rsidR="008F3A39" w:rsidRDefault="00671A1A" w:rsidP="008F3A39">
      <w:pPr>
        <w:pStyle w:val="ListParagraph"/>
        <w:numPr>
          <w:ilvl w:val="0"/>
          <w:numId w:val="26"/>
        </w:numPr>
        <w:shd w:val="clear" w:color="auto" w:fill="FFFFFF"/>
        <w:spacing w:before="0" w:after="0" w:line="285" w:lineRule="atLeast"/>
        <w:rPr>
          <w:lang w:val="en-GB" w:eastAsia="ja-JP"/>
        </w:rPr>
      </w:pPr>
      <w:r w:rsidRPr="008F3A39">
        <w:rPr>
          <w:lang w:val="en-GB" w:eastAsia="ja-JP"/>
        </w:rPr>
        <w:t xml:space="preserve">Navigate to </w:t>
      </w:r>
      <w:r w:rsidR="00462047" w:rsidRPr="008F3A39">
        <w:rPr>
          <w:lang w:val="en-GB" w:eastAsia="ja-JP"/>
        </w:rPr>
        <w:t>the Portal</w:t>
      </w:r>
      <w:r w:rsidRPr="008F3A39">
        <w:rPr>
          <w:lang w:val="en-GB" w:eastAsia="ja-JP"/>
        </w:rPr>
        <w:t xml:space="preserve"> Landing site “</w:t>
      </w:r>
      <w:r w:rsidR="00462047" w:rsidRPr="008F3A39">
        <w:rPr>
          <w:lang w:val="en-GB" w:eastAsia="ja-JP"/>
        </w:rPr>
        <w:t>(https://alfalavalonline.sharepoint.com/sites/portalsitelanding) and submit a portal site request for the "Organization Video Channel" type</w:t>
      </w:r>
      <w:r w:rsidR="008F3A39">
        <w:rPr>
          <w:lang w:val="en-GB" w:eastAsia="ja-JP"/>
        </w:rPr>
        <w:t xml:space="preserve"> as shown below.</w:t>
      </w:r>
    </w:p>
    <w:p w14:paraId="3EBAB829" w14:textId="77777777" w:rsidR="000613C6" w:rsidRDefault="000613C6" w:rsidP="000613C6">
      <w:pPr>
        <w:pStyle w:val="ListParagraph"/>
        <w:shd w:val="clear" w:color="auto" w:fill="FFFFFF"/>
        <w:spacing w:before="0" w:after="0" w:line="285" w:lineRule="atLeast"/>
        <w:rPr>
          <w:lang w:val="en-GB" w:eastAsia="ja-JP"/>
        </w:rPr>
      </w:pPr>
    </w:p>
    <w:p w14:paraId="0851FCAF" w14:textId="1E7E73F5" w:rsidR="008F3A39" w:rsidRDefault="000613C6" w:rsidP="008F3A39">
      <w:pPr>
        <w:shd w:val="clear" w:color="auto" w:fill="FFFFFF"/>
        <w:spacing w:before="0" w:after="0" w:line="285" w:lineRule="atLeast"/>
        <w:ind w:left="360"/>
        <w:rPr>
          <w:lang w:val="en-GB" w:eastAsia="ja-JP"/>
        </w:rPr>
      </w:pPr>
      <w:r>
        <w:rPr>
          <w:noProof/>
        </w:rPr>
        <w:drawing>
          <wp:inline distT="0" distB="0" distL="0" distR="0" wp14:anchorId="5C6C115D" wp14:editId="650CC533">
            <wp:extent cx="6120765" cy="3633470"/>
            <wp:effectExtent l="0" t="0" r="0" b="5080"/>
            <wp:docPr id="8" name="Picture 8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4D93" w14:textId="77777777" w:rsidR="000613C6" w:rsidRDefault="000613C6" w:rsidP="008F3A39">
      <w:pPr>
        <w:shd w:val="clear" w:color="auto" w:fill="FFFFFF"/>
        <w:spacing w:before="0" w:after="0" w:line="285" w:lineRule="atLeast"/>
        <w:ind w:left="360"/>
        <w:rPr>
          <w:lang w:val="en-GB" w:eastAsia="ja-JP"/>
        </w:rPr>
      </w:pPr>
    </w:p>
    <w:p w14:paraId="265AEEC8" w14:textId="01886778" w:rsidR="000613C6" w:rsidRDefault="005D7DAC" w:rsidP="000613C6">
      <w:pPr>
        <w:pStyle w:val="ListParagraph"/>
        <w:numPr>
          <w:ilvl w:val="0"/>
          <w:numId w:val="26"/>
        </w:numPr>
        <w:shd w:val="clear" w:color="auto" w:fill="FFFFFF"/>
        <w:spacing w:before="0" w:after="0" w:line="285" w:lineRule="atLeast"/>
        <w:rPr>
          <w:lang w:val="en-GB" w:eastAsia="ja-JP"/>
        </w:rPr>
      </w:pPr>
      <w:r>
        <w:rPr>
          <w:lang w:val="en-GB" w:eastAsia="ja-JP"/>
        </w:rPr>
        <w:t xml:space="preserve">Once the </w:t>
      </w:r>
      <w:r w:rsidR="009E613A">
        <w:rPr>
          <w:lang w:val="en-GB" w:eastAsia="ja-JP"/>
        </w:rPr>
        <w:t xml:space="preserve">site request </w:t>
      </w:r>
      <w:r w:rsidR="00696740">
        <w:rPr>
          <w:lang w:val="en-GB" w:eastAsia="ja-JP"/>
        </w:rPr>
        <w:t xml:space="preserve">is </w:t>
      </w:r>
      <w:r w:rsidR="009E613A">
        <w:rPr>
          <w:lang w:val="en-GB" w:eastAsia="ja-JP"/>
        </w:rPr>
        <w:t xml:space="preserve">created </w:t>
      </w:r>
      <w:r w:rsidR="00696740">
        <w:rPr>
          <w:lang w:val="en-GB" w:eastAsia="ja-JP"/>
        </w:rPr>
        <w:t>an</w:t>
      </w:r>
      <w:r w:rsidR="009E613A">
        <w:rPr>
          <w:lang w:val="en-GB" w:eastAsia="ja-JP"/>
        </w:rPr>
        <w:t xml:space="preserve"> approval email will trigger to Business Owner, Once Business Owner approved the request the site request entry turn into approved.</w:t>
      </w:r>
    </w:p>
    <w:p w14:paraId="6C88410E" w14:textId="6D4B2089" w:rsidR="009E613A" w:rsidRPr="000613C6" w:rsidRDefault="00696740" w:rsidP="000613C6">
      <w:pPr>
        <w:pStyle w:val="ListParagraph"/>
        <w:numPr>
          <w:ilvl w:val="0"/>
          <w:numId w:val="26"/>
        </w:numPr>
        <w:shd w:val="clear" w:color="auto" w:fill="FFFFFF"/>
        <w:spacing w:before="0" w:after="0" w:line="285" w:lineRule="atLeast"/>
        <w:rPr>
          <w:lang w:val="en-GB" w:eastAsia="ja-JP"/>
        </w:rPr>
      </w:pPr>
      <w:r>
        <w:rPr>
          <w:lang w:val="en-GB" w:eastAsia="ja-JP"/>
        </w:rPr>
        <w:t>Scheduler</w:t>
      </w:r>
      <w:r w:rsidR="009E613A">
        <w:rPr>
          <w:lang w:val="en-GB" w:eastAsia="ja-JP"/>
        </w:rPr>
        <w:t xml:space="preserve"> will pick the Approve</w:t>
      </w:r>
      <w:r>
        <w:rPr>
          <w:lang w:val="en-GB" w:eastAsia="ja-JP"/>
        </w:rPr>
        <w:t>d</w:t>
      </w:r>
      <w:r w:rsidR="009E613A">
        <w:rPr>
          <w:lang w:val="en-GB" w:eastAsia="ja-JP"/>
        </w:rPr>
        <w:t xml:space="preserve"> site request with </w:t>
      </w:r>
      <w:r w:rsidR="005C3235">
        <w:rPr>
          <w:lang w:val="en-GB" w:eastAsia="ja-JP"/>
        </w:rPr>
        <w:t xml:space="preserve">the </w:t>
      </w:r>
      <w:r>
        <w:rPr>
          <w:lang w:val="en-GB" w:eastAsia="ja-JP"/>
        </w:rPr>
        <w:t>site type “</w:t>
      </w:r>
      <w:r w:rsidRPr="008F3A39">
        <w:rPr>
          <w:lang w:val="en-GB" w:eastAsia="ja-JP"/>
        </w:rPr>
        <w:t>Organization Video Channel</w:t>
      </w:r>
      <w:r>
        <w:rPr>
          <w:lang w:val="en-GB" w:eastAsia="ja-JP"/>
        </w:rPr>
        <w:t>” and it will create a site</w:t>
      </w:r>
      <w:r w:rsidR="006A2147">
        <w:rPr>
          <w:lang w:val="en-GB" w:eastAsia="ja-JP"/>
        </w:rPr>
        <w:t>.</w:t>
      </w:r>
    </w:p>
    <w:sectPr w:rsidR="009E613A" w:rsidRPr="000613C6" w:rsidSect="001541D6">
      <w:footerReference w:type="default" r:id="rId15"/>
      <w:footerReference w:type="first" r:id="rId16"/>
      <w:type w:val="continuous"/>
      <w:pgSz w:w="11907" w:h="16840" w:code="9"/>
      <w:pgMar w:top="1701" w:right="850" w:bottom="567" w:left="1418" w:header="567" w:footer="567" w:gutter="0"/>
      <w:cols w:space="708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D781C" w14:textId="77777777" w:rsidR="00A63CDE" w:rsidRDefault="00A63CDE">
      <w:r>
        <w:separator/>
      </w:r>
    </w:p>
  </w:endnote>
  <w:endnote w:type="continuationSeparator" w:id="0">
    <w:p w14:paraId="11C633EC" w14:textId="77777777" w:rsidR="00A63CDE" w:rsidRDefault="00A63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D15A3" w14:textId="067808CB" w:rsidR="00850FC3" w:rsidRDefault="00850FC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F5FADC" wp14:editId="16CE013A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0945" cy="252095"/>
              <wp:effectExtent l="0" t="0" r="0" b="14605"/>
              <wp:wrapNone/>
              <wp:docPr id="1" name="MSIPCM61e3478aacaff7f9817fa95d" descr="{&quot;HashCode&quot;:-1834407124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0D5359" w14:textId="5EF2E03D" w:rsidR="00850FC3" w:rsidRPr="00850FC3" w:rsidRDefault="00850FC3" w:rsidP="00850FC3">
                          <w:pPr>
                            <w:spacing w:before="0" w:after="0"/>
                            <w:jc w:val="center"/>
                            <w:rPr>
                              <w:rFonts w:cs="Arial"/>
                              <w:color w:val="737373"/>
                              <w:sz w:val="16"/>
                            </w:rPr>
                          </w:pPr>
                          <w:r w:rsidRPr="00850FC3">
                            <w:rPr>
                              <w:rFonts w:cs="Arial"/>
                              <w:color w:val="737373"/>
                              <w:sz w:val="16"/>
                            </w:rPr>
                            <w:t>Classified by Alfa Laval as: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F5FADC" id="_x0000_t202" coordsize="21600,21600" o:spt="202" path="m,l,21600r21600,l21600,xe">
              <v:stroke joinstyle="miter"/>
              <v:path gradientshapeok="t" o:connecttype="rect"/>
            </v:shapetype>
            <v:shape id="MSIPCM61e3478aacaff7f9817fa95d" o:spid="_x0000_s1026" type="#_x0000_t202" alt="{&quot;HashCode&quot;:-1834407124,&quot;Height&quot;:842.0,&quot;Width&quot;:595.0,&quot;Placement&quot;:&quot;Footer&quot;,&quot;Index&quot;:&quot;Primary&quot;,&quot;Section&quot;:1,&quot;Top&quot;:0.0,&quot;Left&quot;:0.0}" style="position:absolute;margin-left:0;margin-top:807.1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" o:allowincell="f" filled="f" stroked="f" strokeweight=".5pt">
              <v:textbox inset=",0,,0">
                <w:txbxContent>
                  <w:p w14:paraId="510D5359" w14:textId="5EF2E03D" w:rsidR="00850FC3" w:rsidRPr="00850FC3" w:rsidRDefault="00850FC3" w:rsidP="00850FC3">
                    <w:pPr>
                      <w:spacing w:before="0" w:after="0"/>
                      <w:jc w:val="center"/>
                      <w:rPr>
                        <w:rFonts w:cs="Arial"/>
                        <w:color w:val="737373"/>
                        <w:sz w:val="16"/>
                      </w:rPr>
                    </w:pPr>
                    <w:r w:rsidRPr="00850FC3">
                      <w:rPr>
                        <w:rFonts w:cs="Arial"/>
                        <w:color w:val="737373"/>
                        <w:sz w:val="16"/>
                      </w:rPr>
                      <w:t>Classified by Alfa Laval as: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4A94D" w14:textId="77777777" w:rsidR="00B95703" w:rsidRDefault="00B95703" w:rsidP="00520183">
    <w:pPr>
      <w:pStyle w:val="Footer"/>
      <w:tabs>
        <w:tab w:val="clear" w:pos="4536"/>
        <w:tab w:val="clear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97CA2" w14:textId="77777777" w:rsidR="00A63CDE" w:rsidRDefault="00A63CDE">
      <w:r>
        <w:separator/>
      </w:r>
    </w:p>
  </w:footnote>
  <w:footnote w:type="continuationSeparator" w:id="0">
    <w:p w14:paraId="3D671AF5" w14:textId="77777777" w:rsidR="00A63CDE" w:rsidRDefault="00A63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FCE4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984E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3ED6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046B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265C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B2A1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5C77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30A6E8"/>
    <w:lvl w:ilvl="0">
      <w:start w:val="1"/>
      <w:numFmt w:val="bullet"/>
      <w:pStyle w:val="ListBulle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9BE23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D73D17"/>
    <w:multiLevelType w:val="multilevel"/>
    <w:tmpl w:val="94004C3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10293637"/>
    <w:multiLevelType w:val="hybridMultilevel"/>
    <w:tmpl w:val="14B6C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145062"/>
    <w:multiLevelType w:val="singleLevel"/>
    <w:tmpl w:val="0C1C0FD2"/>
    <w:lvl w:ilvl="0">
      <w:start w:val="1"/>
      <w:numFmt w:val="decimal"/>
      <w:lvlText w:val="%1."/>
      <w:lvlJc w:val="left"/>
      <w:pPr>
        <w:tabs>
          <w:tab w:val="num" w:pos="1305"/>
        </w:tabs>
        <w:ind w:left="1305" w:hanging="1305"/>
      </w:pPr>
      <w:rPr>
        <w:rFonts w:hint="default"/>
      </w:rPr>
    </w:lvl>
  </w:abstractNum>
  <w:abstractNum w:abstractNumId="12" w15:restartNumberingAfterBreak="0">
    <w:nsid w:val="1B1A5D6B"/>
    <w:multiLevelType w:val="multilevel"/>
    <w:tmpl w:val="9424BE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FB3988"/>
    <w:multiLevelType w:val="multilevel"/>
    <w:tmpl w:val="9588F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2D5720"/>
    <w:multiLevelType w:val="multilevel"/>
    <w:tmpl w:val="3E7EFA9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2782C13"/>
    <w:multiLevelType w:val="multilevel"/>
    <w:tmpl w:val="1360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B73E3F"/>
    <w:multiLevelType w:val="hybridMultilevel"/>
    <w:tmpl w:val="9A2C1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439F6"/>
    <w:multiLevelType w:val="hybridMultilevel"/>
    <w:tmpl w:val="235A7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A96259"/>
    <w:multiLevelType w:val="multilevel"/>
    <w:tmpl w:val="88B8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1E2ED9"/>
    <w:multiLevelType w:val="hybridMultilevel"/>
    <w:tmpl w:val="0D28F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E7CFC"/>
    <w:multiLevelType w:val="multilevel"/>
    <w:tmpl w:val="5784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6C5071"/>
    <w:multiLevelType w:val="multilevel"/>
    <w:tmpl w:val="7F98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138056">
    <w:abstractNumId w:val="9"/>
  </w:num>
  <w:num w:numId="2" w16cid:durableId="918489026">
    <w:abstractNumId w:val="11"/>
  </w:num>
  <w:num w:numId="3" w16cid:durableId="124856701">
    <w:abstractNumId w:val="14"/>
  </w:num>
  <w:num w:numId="4" w16cid:durableId="1935046787">
    <w:abstractNumId w:val="8"/>
  </w:num>
  <w:num w:numId="5" w16cid:durableId="1173640658">
    <w:abstractNumId w:val="7"/>
  </w:num>
  <w:num w:numId="6" w16cid:durableId="1609503925">
    <w:abstractNumId w:val="6"/>
  </w:num>
  <w:num w:numId="7" w16cid:durableId="652295757">
    <w:abstractNumId w:val="4"/>
  </w:num>
  <w:num w:numId="8" w16cid:durableId="776021423">
    <w:abstractNumId w:val="5"/>
  </w:num>
  <w:num w:numId="9" w16cid:durableId="2121802148">
    <w:abstractNumId w:val="3"/>
  </w:num>
  <w:num w:numId="10" w16cid:durableId="1242643168">
    <w:abstractNumId w:val="2"/>
  </w:num>
  <w:num w:numId="11" w16cid:durableId="1520200322">
    <w:abstractNumId w:val="1"/>
  </w:num>
  <w:num w:numId="12" w16cid:durableId="261037574">
    <w:abstractNumId w:val="0"/>
  </w:num>
  <w:num w:numId="13" w16cid:durableId="1231581574">
    <w:abstractNumId w:val="8"/>
  </w:num>
  <w:num w:numId="14" w16cid:durableId="709383886">
    <w:abstractNumId w:val="14"/>
  </w:num>
  <w:num w:numId="15" w16cid:durableId="563217805">
    <w:abstractNumId w:val="7"/>
  </w:num>
  <w:num w:numId="16" w16cid:durableId="1705903355">
    <w:abstractNumId w:val="6"/>
  </w:num>
  <w:num w:numId="17" w16cid:durableId="1005397576">
    <w:abstractNumId w:val="12"/>
  </w:num>
  <w:num w:numId="18" w16cid:durableId="1075316890">
    <w:abstractNumId w:val="10"/>
  </w:num>
  <w:num w:numId="19" w16cid:durableId="1536574374">
    <w:abstractNumId w:val="19"/>
  </w:num>
  <w:num w:numId="20" w16cid:durableId="812679166">
    <w:abstractNumId w:val="17"/>
  </w:num>
  <w:num w:numId="21" w16cid:durableId="951866539">
    <w:abstractNumId w:val="20"/>
  </w:num>
  <w:num w:numId="22" w16cid:durableId="1208025792">
    <w:abstractNumId w:val="15"/>
  </w:num>
  <w:num w:numId="23" w16cid:durableId="1060591935">
    <w:abstractNumId w:val="21"/>
  </w:num>
  <w:num w:numId="24" w16cid:durableId="274799575">
    <w:abstractNumId w:val="13"/>
  </w:num>
  <w:num w:numId="25" w16cid:durableId="1913735971">
    <w:abstractNumId w:val="18"/>
  </w:num>
  <w:num w:numId="26" w16cid:durableId="3512990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lignBordersAndEdges/>
  <w:activeWritingStyle w:appName="MSWord" w:lang="sv-SE" w:vendorID="666" w:dllVersion="513" w:checkStyle="1"/>
  <w:activeWritingStyle w:appName="MSWord" w:lang="en-GB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1NTS3MLOwsDA3NjFS0lEKTi0uzszPAykwNKkFABPnixQtAAAA"/>
  </w:docVars>
  <w:rsids>
    <w:rsidRoot w:val="007F0DA6"/>
    <w:rsid w:val="000169C4"/>
    <w:rsid w:val="00025366"/>
    <w:rsid w:val="00035FDE"/>
    <w:rsid w:val="00043CD4"/>
    <w:rsid w:val="000613C6"/>
    <w:rsid w:val="00065988"/>
    <w:rsid w:val="00066403"/>
    <w:rsid w:val="000804CB"/>
    <w:rsid w:val="00091796"/>
    <w:rsid w:val="00096D88"/>
    <w:rsid w:val="000A670F"/>
    <w:rsid w:val="000C3369"/>
    <w:rsid w:val="000D0219"/>
    <w:rsid w:val="000E005E"/>
    <w:rsid w:val="00111BE3"/>
    <w:rsid w:val="00115023"/>
    <w:rsid w:val="00117C9B"/>
    <w:rsid w:val="0012023D"/>
    <w:rsid w:val="001541D6"/>
    <w:rsid w:val="00172C5B"/>
    <w:rsid w:val="00183BF3"/>
    <w:rsid w:val="00190D4E"/>
    <w:rsid w:val="001A0524"/>
    <w:rsid w:val="001C7924"/>
    <w:rsid w:val="001C7E36"/>
    <w:rsid w:val="001D04C7"/>
    <w:rsid w:val="001D6692"/>
    <w:rsid w:val="001E6624"/>
    <w:rsid w:val="001E714B"/>
    <w:rsid w:val="00212263"/>
    <w:rsid w:val="002240D1"/>
    <w:rsid w:val="0025055A"/>
    <w:rsid w:val="00254477"/>
    <w:rsid w:val="00254801"/>
    <w:rsid w:val="002B7ADB"/>
    <w:rsid w:val="002C3774"/>
    <w:rsid w:val="002C3B7A"/>
    <w:rsid w:val="002F75E7"/>
    <w:rsid w:val="003031B5"/>
    <w:rsid w:val="003160A0"/>
    <w:rsid w:val="0033394E"/>
    <w:rsid w:val="0034060A"/>
    <w:rsid w:val="00347455"/>
    <w:rsid w:val="00386F60"/>
    <w:rsid w:val="003945FD"/>
    <w:rsid w:val="003E1A09"/>
    <w:rsid w:val="003E418E"/>
    <w:rsid w:val="00413CB6"/>
    <w:rsid w:val="00421628"/>
    <w:rsid w:val="00462047"/>
    <w:rsid w:val="004759CC"/>
    <w:rsid w:val="004D6BD9"/>
    <w:rsid w:val="004E4EC2"/>
    <w:rsid w:val="00515007"/>
    <w:rsid w:val="00520183"/>
    <w:rsid w:val="005255AC"/>
    <w:rsid w:val="00525E9A"/>
    <w:rsid w:val="00535F35"/>
    <w:rsid w:val="0057271B"/>
    <w:rsid w:val="00574BDF"/>
    <w:rsid w:val="005942C9"/>
    <w:rsid w:val="005C3235"/>
    <w:rsid w:val="005D3D75"/>
    <w:rsid w:val="005D5FD6"/>
    <w:rsid w:val="005D7DAC"/>
    <w:rsid w:val="005E4784"/>
    <w:rsid w:val="006125D2"/>
    <w:rsid w:val="00637093"/>
    <w:rsid w:val="006443C9"/>
    <w:rsid w:val="00671A1A"/>
    <w:rsid w:val="00690038"/>
    <w:rsid w:val="00696740"/>
    <w:rsid w:val="006A2147"/>
    <w:rsid w:val="006A416C"/>
    <w:rsid w:val="006A61F2"/>
    <w:rsid w:val="006B47BA"/>
    <w:rsid w:val="006C043D"/>
    <w:rsid w:val="006D232D"/>
    <w:rsid w:val="006F4E1F"/>
    <w:rsid w:val="006F55B5"/>
    <w:rsid w:val="00701858"/>
    <w:rsid w:val="0070733F"/>
    <w:rsid w:val="00707D7A"/>
    <w:rsid w:val="0074046E"/>
    <w:rsid w:val="00747AD3"/>
    <w:rsid w:val="00757F0B"/>
    <w:rsid w:val="007C6932"/>
    <w:rsid w:val="007E2E57"/>
    <w:rsid w:val="007F0DA6"/>
    <w:rsid w:val="007F2533"/>
    <w:rsid w:val="007F765E"/>
    <w:rsid w:val="00816365"/>
    <w:rsid w:val="00816D3B"/>
    <w:rsid w:val="00820673"/>
    <w:rsid w:val="008461BE"/>
    <w:rsid w:val="00850FC3"/>
    <w:rsid w:val="0088646E"/>
    <w:rsid w:val="008A6498"/>
    <w:rsid w:val="008B231D"/>
    <w:rsid w:val="008C0024"/>
    <w:rsid w:val="008C2C6E"/>
    <w:rsid w:val="008C6DCA"/>
    <w:rsid w:val="008F1517"/>
    <w:rsid w:val="008F3A39"/>
    <w:rsid w:val="0090413D"/>
    <w:rsid w:val="009161FE"/>
    <w:rsid w:val="009162CC"/>
    <w:rsid w:val="009326E3"/>
    <w:rsid w:val="009351FD"/>
    <w:rsid w:val="009440B4"/>
    <w:rsid w:val="00951DCF"/>
    <w:rsid w:val="00951E55"/>
    <w:rsid w:val="00962CF6"/>
    <w:rsid w:val="0098662B"/>
    <w:rsid w:val="00990391"/>
    <w:rsid w:val="00994867"/>
    <w:rsid w:val="009E613A"/>
    <w:rsid w:val="009E7682"/>
    <w:rsid w:val="009F03B6"/>
    <w:rsid w:val="00A05691"/>
    <w:rsid w:val="00A32194"/>
    <w:rsid w:val="00A63222"/>
    <w:rsid w:val="00A63CDE"/>
    <w:rsid w:val="00A805FA"/>
    <w:rsid w:val="00A862F2"/>
    <w:rsid w:val="00A8724C"/>
    <w:rsid w:val="00AA1542"/>
    <w:rsid w:val="00AA2989"/>
    <w:rsid w:val="00AB0C71"/>
    <w:rsid w:val="00AD2E4B"/>
    <w:rsid w:val="00AD65A4"/>
    <w:rsid w:val="00AE1E2B"/>
    <w:rsid w:val="00AE5BCE"/>
    <w:rsid w:val="00AF1C20"/>
    <w:rsid w:val="00B163BF"/>
    <w:rsid w:val="00B24765"/>
    <w:rsid w:val="00B36983"/>
    <w:rsid w:val="00B37132"/>
    <w:rsid w:val="00B46FE2"/>
    <w:rsid w:val="00B51FFA"/>
    <w:rsid w:val="00B5330E"/>
    <w:rsid w:val="00B63C32"/>
    <w:rsid w:val="00B66830"/>
    <w:rsid w:val="00B94EA9"/>
    <w:rsid w:val="00B95703"/>
    <w:rsid w:val="00BD039F"/>
    <w:rsid w:val="00BD30A5"/>
    <w:rsid w:val="00BD4024"/>
    <w:rsid w:val="00BE42B5"/>
    <w:rsid w:val="00BE4FB1"/>
    <w:rsid w:val="00BE5692"/>
    <w:rsid w:val="00BF08BC"/>
    <w:rsid w:val="00BF0A92"/>
    <w:rsid w:val="00CB09A7"/>
    <w:rsid w:val="00CC2B1E"/>
    <w:rsid w:val="00CC6111"/>
    <w:rsid w:val="00CD381F"/>
    <w:rsid w:val="00CD4B7C"/>
    <w:rsid w:val="00CE3701"/>
    <w:rsid w:val="00CF2966"/>
    <w:rsid w:val="00D0375C"/>
    <w:rsid w:val="00D03A95"/>
    <w:rsid w:val="00D05677"/>
    <w:rsid w:val="00D13730"/>
    <w:rsid w:val="00D14F4D"/>
    <w:rsid w:val="00D32660"/>
    <w:rsid w:val="00D52029"/>
    <w:rsid w:val="00D5354E"/>
    <w:rsid w:val="00D56DE7"/>
    <w:rsid w:val="00DB7BC2"/>
    <w:rsid w:val="00DF5793"/>
    <w:rsid w:val="00E01D2B"/>
    <w:rsid w:val="00E4223D"/>
    <w:rsid w:val="00E45ECA"/>
    <w:rsid w:val="00E54F8A"/>
    <w:rsid w:val="00E80A92"/>
    <w:rsid w:val="00ED28B7"/>
    <w:rsid w:val="00ED5A90"/>
    <w:rsid w:val="00ED5BCF"/>
    <w:rsid w:val="00EE401B"/>
    <w:rsid w:val="00EE4B90"/>
    <w:rsid w:val="00EF2EAA"/>
    <w:rsid w:val="00F309B3"/>
    <w:rsid w:val="00F3787B"/>
    <w:rsid w:val="00F420A5"/>
    <w:rsid w:val="00F43DFD"/>
    <w:rsid w:val="00F702E8"/>
    <w:rsid w:val="00FA08A7"/>
    <w:rsid w:val="00FA4B40"/>
    <w:rsid w:val="00FD0A9F"/>
    <w:rsid w:val="00FE2992"/>
    <w:rsid w:val="00FE5C41"/>
    <w:rsid w:val="00FF19B8"/>
    <w:rsid w:val="00FF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7150B2"/>
  <w15:chartTrackingRefBased/>
  <w15:docId w15:val="{3889A579-017D-4935-A7E6-4E8CA0CF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0DA6"/>
    <w:pPr>
      <w:spacing w:before="100" w:after="200" w:line="276" w:lineRule="auto"/>
    </w:pPr>
    <w:rPr>
      <w:rFonts w:ascii="Arial" w:eastAsiaTheme="minorEastAsia" w:hAnsi="Arial" w:cstheme="minorBidi"/>
      <w:lang w:val="en-US" w:eastAsia="en-US"/>
    </w:rPr>
  </w:style>
  <w:style w:type="paragraph" w:styleId="Heading1">
    <w:name w:val="heading 1"/>
    <w:next w:val="Normal"/>
    <w:link w:val="Heading1Char"/>
    <w:uiPriority w:val="9"/>
    <w:qFormat/>
    <w:rsid w:val="00EF2EAA"/>
    <w:pPr>
      <w:keepNext/>
      <w:outlineLvl w:val="0"/>
    </w:pPr>
    <w:rPr>
      <w:rFonts w:ascii="Arial" w:hAnsi="Arial"/>
      <w:kern w:val="32"/>
      <w:sz w:val="40"/>
      <w:lang w:eastAsia="ja-JP"/>
    </w:rPr>
  </w:style>
  <w:style w:type="paragraph" w:styleId="Heading2">
    <w:name w:val="heading 2"/>
    <w:next w:val="Normal"/>
    <w:qFormat/>
    <w:rsid w:val="00EF2EAA"/>
    <w:pPr>
      <w:keepNext/>
      <w:widowControl w:val="0"/>
      <w:autoSpaceDE w:val="0"/>
      <w:autoSpaceDN w:val="0"/>
      <w:adjustRightInd w:val="0"/>
      <w:outlineLvl w:val="1"/>
    </w:pPr>
    <w:rPr>
      <w:rFonts w:ascii="Arial" w:eastAsia="Times New Roman" w:hAnsi="Arial"/>
      <w:sz w:val="34"/>
      <w:lang w:eastAsia="ja-JP"/>
    </w:rPr>
  </w:style>
  <w:style w:type="paragraph" w:styleId="Heading3">
    <w:name w:val="heading 3"/>
    <w:next w:val="Normal"/>
    <w:uiPriority w:val="9"/>
    <w:qFormat/>
    <w:rsid w:val="00EF2EAA"/>
    <w:pPr>
      <w:keepNext/>
      <w:outlineLvl w:val="2"/>
    </w:pPr>
    <w:rPr>
      <w:rFonts w:ascii="Arial" w:hAnsi="Arial"/>
      <w:sz w:val="28"/>
      <w:lang w:eastAsia="ja-JP"/>
    </w:rPr>
  </w:style>
  <w:style w:type="paragraph" w:styleId="Heading4">
    <w:name w:val="heading 4"/>
    <w:next w:val="Normal"/>
    <w:uiPriority w:val="9"/>
    <w:qFormat/>
    <w:rsid w:val="00EF2EAA"/>
    <w:pPr>
      <w:keepNext/>
      <w:widowControl w:val="0"/>
      <w:autoSpaceDE w:val="0"/>
      <w:autoSpaceDN w:val="0"/>
      <w:adjustRightInd w:val="0"/>
      <w:outlineLvl w:val="3"/>
    </w:pPr>
    <w:rPr>
      <w:rFonts w:ascii="Arial" w:eastAsia="Times New Roman" w:hAnsi="Arial"/>
      <w:b/>
      <w:sz w:val="22"/>
      <w:lang w:eastAsia="ja-JP"/>
    </w:rPr>
  </w:style>
  <w:style w:type="paragraph" w:styleId="Heading5">
    <w:name w:val="heading 5"/>
    <w:next w:val="Normal"/>
    <w:uiPriority w:val="9"/>
    <w:qFormat/>
    <w:rsid w:val="00EF2EAA"/>
    <w:pPr>
      <w:keepNext/>
      <w:outlineLvl w:val="4"/>
    </w:pPr>
    <w:rPr>
      <w:rFonts w:ascii="Arial" w:hAnsi="Arial"/>
      <w:b/>
      <w:snapToGrid w:val="0"/>
      <w:sz w:val="22"/>
      <w:lang w:eastAsia="ja-JP"/>
    </w:rPr>
  </w:style>
  <w:style w:type="paragraph" w:styleId="Heading6">
    <w:name w:val="heading 6"/>
    <w:basedOn w:val="Normal"/>
    <w:next w:val="Normal"/>
    <w:uiPriority w:val="9"/>
    <w:qFormat/>
    <w:rsid w:val="002C3B7A"/>
    <w:pPr>
      <w:keepNext/>
      <w:ind w:right="1134"/>
      <w:outlineLvl w:val="5"/>
    </w:pPr>
    <w:rPr>
      <w:b/>
      <w:noProof/>
      <w:snapToGrid w:val="0"/>
      <w:sz w:val="28"/>
    </w:rPr>
  </w:style>
  <w:style w:type="paragraph" w:styleId="Heading7">
    <w:name w:val="heading 7"/>
    <w:basedOn w:val="Normal"/>
    <w:next w:val="Normal"/>
    <w:uiPriority w:val="9"/>
    <w:qFormat/>
    <w:rsid w:val="00EF2EAA"/>
    <w:p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DA6"/>
    <w:pPr>
      <w:spacing w:before="200"/>
      <w:ind w:left="1440" w:hanging="144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DA6"/>
    <w:pPr>
      <w:spacing w:before="200"/>
      <w:ind w:left="1584" w:hanging="1584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qFormat/>
    <w:rsid w:val="00EF2EAA"/>
    <w:pPr>
      <w:tabs>
        <w:tab w:val="center" w:pos="4536"/>
        <w:tab w:val="right" w:pos="9072"/>
      </w:tabs>
    </w:pPr>
    <w:rPr>
      <w:rFonts w:ascii="Arial" w:hAnsi="Arial"/>
      <w:sz w:val="22"/>
      <w:lang w:eastAsia="ja-JP"/>
    </w:rPr>
  </w:style>
  <w:style w:type="paragraph" w:styleId="Footer">
    <w:name w:val="footer"/>
    <w:rsid w:val="001E6624"/>
    <w:pPr>
      <w:tabs>
        <w:tab w:val="center" w:pos="4536"/>
        <w:tab w:val="right" w:pos="9072"/>
      </w:tabs>
    </w:pPr>
    <w:rPr>
      <w:rFonts w:ascii="Arial" w:hAnsi="Arial"/>
      <w:sz w:val="22"/>
      <w:lang w:eastAsia="ja-JP"/>
    </w:rPr>
  </w:style>
  <w:style w:type="character" w:styleId="PageNumber">
    <w:name w:val="page number"/>
    <w:basedOn w:val="DefaultParagraphFont"/>
    <w:qFormat/>
    <w:rsid w:val="00EF2EAA"/>
    <w:rPr>
      <w:rFonts w:ascii="Arial" w:hAnsi="Arial"/>
      <w:sz w:val="22"/>
      <w:lang w:val="en-GB"/>
    </w:rPr>
  </w:style>
  <w:style w:type="paragraph" w:customStyle="1" w:styleId="Formtextbox">
    <w:name w:val="Formtextbox"/>
    <w:semiHidden/>
    <w:rsid w:val="001E6624"/>
    <w:rPr>
      <w:rFonts w:ascii="Arial" w:hAnsi="Arial"/>
      <w:sz w:val="40"/>
      <w:szCs w:val="40"/>
      <w:lang w:eastAsia="ja-JP"/>
    </w:rPr>
  </w:style>
  <w:style w:type="paragraph" w:styleId="ListNumber">
    <w:name w:val="List Number"/>
    <w:basedOn w:val="Normal"/>
    <w:qFormat/>
    <w:rsid w:val="00EF2EAA"/>
    <w:pPr>
      <w:numPr>
        <w:numId w:val="14"/>
      </w:numPr>
    </w:pPr>
  </w:style>
  <w:style w:type="paragraph" w:styleId="ListBullet">
    <w:name w:val="List Bullet"/>
    <w:qFormat/>
    <w:rsid w:val="00EF2EAA"/>
    <w:pPr>
      <w:numPr>
        <w:numId w:val="13"/>
      </w:numPr>
    </w:pPr>
    <w:rPr>
      <w:rFonts w:ascii="Arial" w:hAnsi="Arial"/>
      <w:sz w:val="22"/>
      <w:lang w:eastAsia="ja-JP"/>
    </w:rPr>
  </w:style>
  <w:style w:type="paragraph" w:styleId="ListBullet2">
    <w:name w:val="List Bullet 2"/>
    <w:basedOn w:val="Normal"/>
    <w:qFormat/>
    <w:rsid w:val="00EF2EAA"/>
    <w:pPr>
      <w:numPr>
        <w:numId w:val="15"/>
      </w:numPr>
    </w:pPr>
  </w:style>
  <w:style w:type="paragraph" w:styleId="ListBullet3">
    <w:name w:val="List Bullet 3"/>
    <w:basedOn w:val="Normal"/>
    <w:qFormat/>
    <w:rsid w:val="00EF2EAA"/>
    <w:pPr>
      <w:numPr>
        <w:numId w:val="16"/>
      </w:numPr>
    </w:pPr>
  </w:style>
  <w:style w:type="paragraph" w:styleId="NormalWeb">
    <w:name w:val="Normal (Web)"/>
    <w:basedOn w:val="Normal"/>
    <w:uiPriority w:val="99"/>
    <w:unhideWhenUsed/>
    <w:rsid w:val="00AD65A4"/>
    <w:pPr>
      <w:spacing w:beforeAutospacing="1" w:after="100" w:afterAutospacing="1"/>
    </w:pPr>
    <w:rPr>
      <w:rFonts w:ascii="Times New Roman" w:hAnsi="Times New Roman"/>
      <w:sz w:val="24"/>
      <w:szCs w:val="24"/>
      <w:lang w:val="sv-SE" w:eastAsia="sv-S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DA6"/>
    <w:rPr>
      <w:rFonts w:ascii="Arial" w:eastAsiaTheme="minorEastAsia" w:hAnsi="Arial" w:cstheme="minorBidi"/>
      <w:caps/>
      <w:spacing w:val="10"/>
      <w:sz w:val="18"/>
      <w:szCs w:val="18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DA6"/>
    <w:rPr>
      <w:rFonts w:ascii="Arial" w:eastAsiaTheme="minorEastAsia" w:hAnsi="Arial" w:cstheme="minorBidi"/>
      <w:i/>
      <w:iCs/>
      <w:caps/>
      <w:spacing w:val="10"/>
      <w:sz w:val="18"/>
      <w:szCs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F0DA6"/>
    <w:rPr>
      <w:rFonts w:ascii="Arial" w:hAnsi="Arial"/>
      <w:kern w:val="32"/>
      <w:sz w:val="40"/>
      <w:lang w:eastAsia="ja-JP"/>
    </w:rPr>
  </w:style>
  <w:style w:type="paragraph" w:styleId="ListParagraph">
    <w:name w:val="List Paragraph"/>
    <w:basedOn w:val="Normal"/>
    <w:uiPriority w:val="34"/>
    <w:qFormat/>
    <w:rsid w:val="007F0DA6"/>
    <w:pPr>
      <w:ind w:left="720"/>
      <w:contextualSpacing/>
    </w:pPr>
  </w:style>
  <w:style w:type="character" w:styleId="Hyperlink">
    <w:name w:val="Hyperlink"/>
    <w:basedOn w:val="DefaultParagraphFont"/>
    <w:unhideWhenUsed/>
    <w:rsid w:val="00BE5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AlfaLaval_White">
  <a:themeElements>
    <a:clrScheme name="Alfa Laval Colors">
      <a:dk1>
        <a:sysClr val="windowText" lastClr="000000"/>
      </a:dk1>
      <a:lt1>
        <a:sysClr val="window" lastClr="FFFFFF"/>
      </a:lt1>
      <a:dk2>
        <a:srgbClr val="DC9276"/>
      </a:dk2>
      <a:lt2>
        <a:srgbClr val="11387F"/>
      </a:lt2>
      <a:accent1>
        <a:srgbClr val="FECD60"/>
      </a:accent1>
      <a:accent2>
        <a:srgbClr val="93C7C6"/>
      </a:accent2>
      <a:accent3>
        <a:srgbClr val="007FC8"/>
      </a:accent3>
      <a:accent4>
        <a:srgbClr val="D7D2CB"/>
      </a:accent4>
      <a:accent5>
        <a:srgbClr val="B4ACA5"/>
      </a:accent5>
      <a:accent6>
        <a:srgbClr val="847770"/>
      </a:accent6>
      <a:hlink>
        <a:srgbClr val="0563C1"/>
      </a:hlink>
      <a:folHlink>
        <a:srgbClr val="954F72"/>
      </a:folHlink>
    </a:clrScheme>
    <a:fontScheme name="Office-tem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bg2"/>
        </a:solidFill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rtlCol="0" anchor="t" anchorCtr="0" compatLnSpc="1">
        <a:prstTxWarp prst="textNoShape">
          <a:avLst/>
        </a:prstTxWarp>
      </a:bodyPr>
      <a:lstStyle/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GB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Office-tema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-tema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-tema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-tema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-tema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-tema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-tema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Sameeullah Kuntagaddi</dc:creator>
  <cp:keywords/>
  <dc:description/>
  <cp:lastModifiedBy>Sameeullah Kuntagaddi</cp:lastModifiedBy>
  <cp:revision>59</cp:revision>
  <cp:lastPrinted>2019-11-25T13:29:00Z</cp:lastPrinted>
  <dcterms:created xsi:type="dcterms:W3CDTF">2023-01-25T05:58:00Z</dcterms:created>
  <dcterms:modified xsi:type="dcterms:W3CDTF">2023-01-27T05:30:00Z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b6319fea-8336-49f6-a4a6-135e2295f109</vt:lpwstr>
  </property>
  <property fmtid="{D5CDD505-2E9C-101B-9397-08002B2CF9AE}" pid="3" name="MSIP_Label_c14af057-89d0-49a5-911d-fe542bdab1f7_Enabled">
    <vt:lpwstr>true</vt:lpwstr>
  </property>
  <property fmtid="{D5CDD505-2E9C-101B-9397-08002B2CF9AE}" pid="4" name="MSIP_Label_c14af057-89d0-49a5-911d-fe542bdab1f7_SetDate">
    <vt:lpwstr>2023-01-27T05:30:05Z</vt:lpwstr>
  </property>
  <property fmtid="{D5CDD505-2E9C-101B-9397-08002B2CF9AE}" pid="5" name="MSIP_Label_c14af057-89d0-49a5-911d-fe542bdab1f7_Method">
    <vt:lpwstr>Standard</vt:lpwstr>
  </property>
  <property fmtid="{D5CDD505-2E9C-101B-9397-08002B2CF9AE}" pid="6" name="MSIP_Label_c14af057-89d0-49a5-911d-fe542bdab1f7_Name">
    <vt:lpwstr>(Pilot) Business</vt:lpwstr>
  </property>
  <property fmtid="{D5CDD505-2E9C-101B-9397-08002B2CF9AE}" pid="7" name="MSIP_Label_c14af057-89d0-49a5-911d-fe542bdab1f7_SiteId">
    <vt:lpwstr>ed5d5f47-52dd-48af-90ca-f7bd83624eb9</vt:lpwstr>
  </property>
  <property fmtid="{D5CDD505-2E9C-101B-9397-08002B2CF9AE}" pid="8" name="MSIP_Label_c14af057-89d0-49a5-911d-fe542bdab1f7_ActionId">
    <vt:lpwstr>010595cf-68c1-43fe-b80d-e020a177513b</vt:lpwstr>
  </property>
  <property fmtid="{D5CDD505-2E9C-101B-9397-08002B2CF9AE}" pid="9" name="MSIP_Label_c14af057-89d0-49a5-911d-fe542bdab1f7_ContentBits">
    <vt:lpwstr>2</vt:lpwstr>
  </property>
</Properties>
</file>