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EFC" w:rsidRDefault="003B5EFC" w:rsidP="003B5EFC">
      <w:pPr>
        <w:pStyle w:val="Heading2"/>
      </w:pPr>
      <w:r>
        <w:t>BUS256 Marketing Analytics</w:t>
      </w:r>
      <w:r>
        <w:br/>
        <w:t>Spring 2017</w:t>
      </w:r>
    </w:p>
    <w:p w:rsidR="003B5EFC" w:rsidRDefault="00B71B7A" w:rsidP="003B5EFC">
      <w:pPr>
        <w:pStyle w:val="Heading3"/>
        <w:jc w:val="center"/>
      </w:pPr>
      <w:r>
        <w:t>Capital One (revisited)</w:t>
      </w:r>
      <w:r w:rsidR="00AA5D23">
        <w:t xml:space="preserve"> </w:t>
      </w:r>
      <w:r>
        <w:t>Competitive</w:t>
      </w:r>
      <w:r w:rsidR="00AA5D23">
        <w:t xml:space="preserve"> </w:t>
      </w:r>
      <w:r w:rsidR="005F24FE">
        <w:t>Analysis</w:t>
      </w:r>
    </w:p>
    <w:p w:rsidR="007E5A23" w:rsidRDefault="007E5A23" w:rsidP="003B5EFC">
      <w:r>
        <w:rPr>
          <w:b/>
        </w:rPr>
        <w:t xml:space="preserve">Introduction: </w:t>
      </w:r>
      <w:r>
        <w:t xml:space="preserve"> </w:t>
      </w:r>
      <w:r w:rsidR="005F24FE">
        <w:t xml:space="preserve">Working alone or in a group of up to three people, </w:t>
      </w:r>
      <w:r w:rsidR="00D800A7">
        <w:t xml:space="preserve">submit a brief report in response to the questions posed here. </w:t>
      </w:r>
      <w:r w:rsidR="00B71B7A">
        <w:t>When we discussed the Capital One case at the start of the course, we noted that Richard Fairbank had truly changed the consumer credit card industry. According to S&amp;P CapitalIQ, thirty years since it was founded, Capital One</w:t>
      </w:r>
      <w:r w:rsidR="00A1582D">
        <w:t xml:space="preserve"> Financial (COF)</w:t>
      </w:r>
      <w:r w:rsidR="00B71B7A">
        <w:t xml:space="preserve"> now has the second-largest market share in the industry:</w:t>
      </w:r>
    </w:p>
    <w:p w:rsidR="00B71B7A" w:rsidRPr="007E5A23" w:rsidRDefault="00B71B7A" w:rsidP="003B5EFC">
      <w:r>
        <w:rPr>
          <w:noProof/>
        </w:rPr>
        <w:drawing>
          <wp:inline distT="0" distB="0" distL="0" distR="0" wp14:anchorId="6ECA79BD" wp14:editId="701CB4FF">
            <wp:extent cx="3900735" cy="2261259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245" cy="22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23" w:rsidRDefault="003B5EFC" w:rsidP="007E5A23">
      <w:pPr>
        <w:ind w:left="1440" w:hanging="1440"/>
      </w:pPr>
      <w:r w:rsidRPr="003B5EFC">
        <w:rPr>
          <w:b/>
        </w:rPr>
        <w:t>Objectives</w:t>
      </w:r>
      <w:r>
        <w:t xml:space="preserve">:  </w:t>
      </w:r>
      <w:r w:rsidR="00422C87">
        <w:tab/>
      </w:r>
    </w:p>
    <w:p w:rsidR="00D800A7" w:rsidRDefault="00B71B7A" w:rsidP="00AA5D23">
      <w:pPr>
        <w:pStyle w:val="ListParagraph"/>
        <w:numPr>
          <w:ilvl w:val="0"/>
          <w:numId w:val="4"/>
        </w:numPr>
      </w:pPr>
      <w:r>
        <w:t>Use some of the  web-scraping and visualization techniques covered in Miller Chapter 12 to analyze one industry</w:t>
      </w:r>
    </w:p>
    <w:p w:rsidR="00B71B7A" w:rsidRDefault="00B71B7A" w:rsidP="00AA5D23">
      <w:pPr>
        <w:pStyle w:val="ListParagraph"/>
        <w:numPr>
          <w:ilvl w:val="0"/>
          <w:numId w:val="4"/>
        </w:numPr>
      </w:pPr>
      <w:r>
        <w:t>Compare closing prices for the leading firms in the industry</w:t>
      </w:r>
    </w:p>
    <w:p w:rsidR="003A4900" w:rsidRDefault="00CA6860" w:rsidP="003A4900">
      <w:pPr>
        <w:pStyle w:val="ListParagraph"/>
        <w:numPr>
          <w:ilvl w:val="0"/>
          <w:numId w:val="4"/>
        </w:numPr>
      </w:pPr>
      <w:r>
        <w:t xml:space="preserve">Investigate relationships (if any) between </w:t>
      </w:r>
      <w:r w:rsidR="00A1582D">
        <w:t>COF share prices and economic indicators of your choice.</w:t>
      </w:r>
    </w:p>
    <w:p w:rsidR="003A4900" w:rsidRDefault="003A4900" w:rsidP="003A4900">
      <w:pPr>
        <w:pStyle w:val="ListParagraph"/>
        <w:numPr>
          <w:ilvl w:val="0"/>
          <w:numId w:val="4"/>
        </w:numPr>
      </w:pPr>
      <w:r>
        <w:t>Pull together knowledge from other IBS courses as it relates to this course</w:t>
      </w:r>
    </w:p>
    <w:p w:rsidR="003B5EFC" w:rsidRDefault="003B5EFC" w:rsidP="003B5EFC">
      <w:r w:rsidRPr="003B5EFC">
        <w:rPr>
          <w:b/>
        </w:rPr>
        <w:t>Summary</w:t>
      </w:r>
      <w:r>
        <w:t xml:space="preserve">:  </w:t>
      </w:r>
      <w:r w:rsidR="00A1582D">
        <w:t>Miller’s Chapter 12 demonstrates how we can scrape the web for equity prices as well as various macroeconomic metrics, and can create time-series graphs of the data we gather</w:t>
      </w:r>
      <w:r w:rsidR="00D800A7">
        <w:t>.</w:t>
      </w:r>
      <w:r w:rsidR="00A1582D">
        <w:t xml:space="preserve"> In this revisiting of Capital One, we will look at their relative position in the industry in reference to major competitors and the general economic environment.</w:t>
      </w:r>
    </w:p>
    <w:p w:rsidR="00554C69" w:rsidRPr="00A1582D" w:rsidRDefault="00A1582D" w:rsidP="00554C69">
      <w:r>
        <w:rPr>
          <w:b/>
        </w:rPr>
        <w:t xml:space="preserve">Tasks and </w:t>
      </w:r>
      <w:r w:rsidR="00D800A7">
        <w:rPr>
          <w:b/>
        </w:rPr>
        <w:t>Questions</w:t>
      </w:r>
      <w:r w:rsidR="00554C69" w:rsidRPr="00B36674">
        <w:rPr>
          <w:b/>
        </w:rPr>
        <w:t xml:space="preserve">:  </w:t>
      </w:r>
      <w:r>
        <w:t>Note: Whenever you prepare a graph, include it within your paper (i.e. copy/paste from R)</w:t>
      </w:r>
    </w:p>
    <w:p w:rsidR="00B55E27" w:rsidRDefault="00195AA3" w:rsidP="00B55E27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(10 pts) </w:t>
      </w:r>
      <w:r w:rsidR="00A1582D">
        <w:t xml:space="preserve">Prepare a plot that shows COF share prices since </w:t>
      </w:r>
      <w:r w:rsidR="00F30472">
        <w:t xml:space="preserve">Jan 1, </w:t>
      </w:r>
      <w:r w:rsidR="00A1582D">
        <w:t>2000</w:t>
      </w:r>
      <w:r w:rsidR="00B55E27">
        <w:t>.</w:t>
      </w:r>
      <w:r w:rsidR="00A1582D">
        <w:t xml:space="preserve"> </w:t>
      </w:r>
    </w:p>
    <w:p w:rsidR="00A1582D" w:rsidRDefault="00195AA3" w:rsidP="00B55E27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(20) </w:t>
      </w:r>
      <w:r w:rsidR="00A1582D">
        <w:t xml:space="preserve">Prepare a plot that compares share prices of COF to American Express, Discover Financial Services, and Synchrony Financial since </w:t>
      </w:r>
      <w:r w:rsidR="00F30472">
        <w:t xml:space="preserve">Jan 1, </w:t>
      </w:r>
      <w:r w:rsidR="00A1582D">
        <w:t>2000. Comment on the comparison.</w:t>
      </w:r>
    </w:p>
    <w:p w:rsidR="00554C69" w:rsidRDefault="00195AA3" w:rsidP="00B55E27">
      <w:pPr>
        <w:pStyle w:val="ListParagraph"/>
        <w:numPr>
          <w:ilvl w:val="0"/>
          <w:numId w:val="5"/>
        </w:numPr>
        <w:spacing w:before="240"/>
        <w:contextualSpacing w:val="0"/>
      </w:pPr>
      <w:r>
        <w:t xml:space="preserve">(25) </w:t>
      </w:r>
      <w:r w:rsidR="00F30472">
        <w:t xml:space="preserve">Choose one of the indicators that Miller demonstrates (e.g. consumer sentiment, unemployment, etc) and prepare an informative graph that shows the movement of that </w:t>
      </w:r>
      <w:r w:rsidR="00F30472">
        <w:lastRenderedPageBreak/>
        <w:t>indicator over time in comparison to COF shares.  Comment on the comparison that you see and what it might indicate for Capital One</w:t>
      </w:r>
      <w:r w:rsidR="00D16F01">
        <w:t>.</w:t>
      </w:r>
    </w:p>
    <w:p w:rsidR="00F30472" w:rsidRDefault="00195AA3" w:rsidP="00B55E27">
      <w:pPr>
        <w:pStyle w:val="ListParagraph"/>
        <w:numPr>
          <w:ilvl w:val="0"/>
          <w:numId w:val="5"/>
        </w:numPr>
        <w:spacing w:before="240"/>
        <w:contextualSpacing w:val="0"/>
      </w:pPr>
      <w:r>
        <w:t>(25</w:t>
      </w:r>
      <w:bookmarkStart w:id="0" w:name="_GoBack"/>
      <w:bookmarkEnd w:id="0"/>
      <w:r>
        <w:t xml:space="preserve">) </w:t>
      </w:r>
      <w:r w:rsidR="00F30472">
        <w:t>In R, run a simple linear model (command “lm”) with COF prices as Y and your selected indicator from question 3 as X. Explain the model findings as they might be relevant to a marketing manager at COF.</w:t>
      </w:r>
    </w:p>
    <w:p w:rsidR="00D16F01" w:rsidRDefault="00195AA3" w:rsidP="00B55E27">
      <w:pPr>
        <w:pStyle w:val="ListParagraph"/>
        <w:numPr>
          <w:ilvl w:val="0"/>
          <w:numId w:val="5"/>
        </w:numPr>
        <w:spacing w:before="240"/>
        <w:contextualSpacing w:val="0"/>
      </w:pPr>
      <w:r>
        <w:rPr>
          <w:i/>
        </w:rPr>
        <w:t xml:space="preserve">(20) </w:t>
      </w:r>
      <w:r w:rsidR="00F30472" w:rsidRPr="00F30472">
        <w:rPr>
          <w:i/>
        </w:rPr>
        <w:t>Challenge</w:t>
      </w:r>
      <w:r w:rsidR="00F30472">
        <w:t xml:space="preserve">:  Obtain data on COF quarterly </w:t>
      </w:r>
      <w:r w:rsidR="00F3662F">
        <w:t>Total R</w:t>
      </w:r>
      <w:r w:rsidR="00F30472">
        <w:t>evenue for the past 12 quarters</w:t>
      </w:r>
      <w:r w:rsidR="00D16F01">
        <w:t>.</w:t>
      </w:r>
      <w:r w:rsidR="00F30472">
        <w:t xml:space="preserve"> (You might scrape this, or may have to obtain it in more conventional ways).  </w:t>
      </w:r>
      <w:r w:rsidR="00D16F01">
        <w:t xml:space="preserve"> </w:t>
      </w:r>
      <w:r w:rsidR="00F30472">
        <w:t xml:space="preserve">Do some research to discover how to prepare a forecast for the next quarter using a </w:t>
      </w:r>
      <w:r w:rsidR="00F3662F">
        <w:t>simple linear trend analysis.</w:t>
      </w:r>
      <w:r w:rsidR="003A4900">
        <w:t xml:space="preserve">  Report on your method and explain your forecast. </w:t>
      </w:r>
    </w:p>
    <w:p w:rsidR="003A4900" w:rsidRDefault="003A4900" w:rsidP="00B55E27">
      <w:pPr>
        <w:pStyle w:val="ListParagraph"/>
        <w:numPr>
          <w:ilvl w:val="0"/>
          <w:numId w:val="5"/>
        </w:numPr>
        <w:spacing w:before="240"/>
        <w:contextualSpacing w:val="0"/>
      </w:pPr>
      <w:r>
        <w:rPr>
          <w:i/>
        </w:rPr>
        <w:t>Extra Credit</w:t>
      </w:r>
      <w:r w:rsidR="00195AA3">
        <w:rPr>
          <w:i/>
        </w:rPr>
        <w:t xml:space="preserve"> (10 pts)</w:t>
      </w:r>
      <w:r w:rsidRPr="003A4900">
        <w:t>:</w:t>
      </w:r>
      <w:r>
        <w:t xml:space="preserve"> Miller shows us several sources of industry and economy-wide data. See if you can scrape indeed.com for any </w:t>
      </w:r>
      <w:r w:rsidR="00A016D8">
        <w:t>jobs</w:t>
      </w:r>
      <w:r>
        <w:t xml:space="preserve"> at Capital One</w:t>
      </w:r>
      <w:r w:rsidR="00A016D8">
        <w:t xml:space="preserve"> in Boston</w:t>
      </w:r>
      <w:r>
        <w:t>, and report back on one of them. You must do the searching in R!</w:t>
      </w:r>
    </w:p>
    <w:p w:rsidR="00A016D8" w:rsidRDefault="00A016D8" w:rsidP="00A016D8">
      <w:pPr>
        <w:spacing w:before="240"/>
      </w:pPr>
      <w:r>
        <w:t>There is no prescribed length for your paper. Just respond to all questions.</w:t>
      </w:r>
    </w:p>
    <w:p w:rsidR="00A016D8" w:rsidRDefault="00A016D8" w:rsidP="00A016D8">
      <w:pPr>
        <w:spacing w:before="240"/>
      </w:pPr>
      <w:r>
        <w:t>At the end of the paper, copy &amp; paste all of your R code.</w:t>
      </w:r>
    </w:p>
    <w:p w:rsidR="00CF50A9" w:rsidRPr="003B5EFC" w:rsidRDefault="00CF50A9" w:rsidP="003B5EFC"/>
    <w:sectPr w:rsidR="00CF50A9" w:rsidRPr="003B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CE" w:rsidRDefault="000B04CE" w:rsidP="005833A3">
      <w:pPr>
        <w:spacing w:after="0" w:line="240" w:lineRule="auto"/>
      </w:pPr>
      <w:r>
        <w:separator/>
      </w:r>
    </w:p>
  </w:endnote>
  <w:endnote w:type="continuationSeparator" w:id="0">
    <w:p w:rsidR="000B04CE" w:rsidRDefault="000B04CE" w:rsidP="0058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CE" w:rsidRDefault="000B04CE" w:rsidP="005833A3">
      <w:pPr>
        <w:spacing w:after="0" w:line="240" w:lineRule="auto"/>
      </w:pPr>
      <w:r>
        <w:separator/>
      </w:r>
    </w:p>
  </w:footnote>
  <w:footnote w:type="continuationSeparator" w:id="0">
    <w:p w:rsidR="000B04CE" w:rsidRDefault="000B04CE" w:rsidP="0058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860CC"/>
    <w:multiLevelType w:val="hybridMultilevel"/>
    <w:tmpl w:val="67D86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067F6"/>
    <w:multiLevelType w:val="hybridMultilevel"/>
    <w:tmpl w:val="33DE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63C30"/>
    <w:multiLevelType w:val="hybridMultilevel"/>
    <w:tmpl w:val="22DC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8234B"/>
    <w:multiLevelType w:val="hybridMultilevel"/>
    <w:tmpl w:val="7B1A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B589E"/>
    <w:multiLevelType w:val="hybridMultilevel"/>
    <w:tmpl w:val="C68C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FC"/>
    <w:rsid w:val="000B04CE"/>
    <w:rsid w:val="000D7C55"/>
    <w:rsid w:val="00195AA3"/>
    <w:rsid w:val="00247970"/>
    <w:rsid w:val="002810A2"/>
    <w:rsid w:val="003A4900"/>
    <w:rsid w:val="003B5EFC"/>
    <w:rsid w:val="003D0A17"/>
    <w:rsid w:val="00422C87"/>
    <w:rsid w:val="00423E31"/>
    <w:rsid w:val="00443164"/>
    <w:rsid w:val="00456D5D"/>
    <w:rsid w:val="00543A5F"/>
    <w:rsid w:val="00554C69"/>
    <w:rsid w:val="005833A3"/>
    <w:rsid w:val="005A2D19"/>
    <w:rsid w:val="005F24FE"/>
    <w:rsid w:val="00720664"/>
    <w:rsid w:val="007B3A47"/>
    <w:rsid w:val="007E5A23"/>
    <w:rsid w:val="008641DB"/>
    <w:rsid w:val="00932402"/>
    <w:rsid w:val="009D5C48"/>
    <w:rsid w:val="00A016D8"/>
    <w:rsid w:val="00A1582D"/>
    <w:rsid w:val="00AA5D23"/>
    <w:rsid w:val="00B04FA4"/>
    <w:rsid w:val="00B36674"/>
    <w:rsid w:val="00B55E27"/>
    <w:rsid w:val="00B71B7A"/>
    <w:rsid w:val="00CA6860"/>
    <w:rsid w:val="00CF50A9"/>
    <w:rsid w:val="00D16F01"/>
    <w:rsid w:val="00D31EAD"/>
    <w:rsid w:val="00D76379"/>
    <w:rsid w:val="00D800A7"/>
    <w:rsid w:val="00DD4802"/>
    <w:rsid w:val="00F30472"/>
    <w:rsid w:val="00F3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DBAA5-3713-4FC0-BE53-5D978FDF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E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A3"/>
  </w:style>
  <w:style w:type="paragraph" w:styleId="Footer">
    <w:name w:val="footer"/>
    <w:basedOn w:val="Normal"/>
    <w:link w:val="FooterChar"/>
    <w:uiPriority w:val="99"/>
    <w:unhideWhenUsed/>
    <w:rsid w:val="0058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A3"/>
  </w:style>
  <w:style w:type="character" w:customStyle="1" w:styleId="Heading1Char">
    <w:name w:val="Heading 1 Char"/>
    <w:basedOn w:val="DefaultParagraphFont"/>
    <w:link w:val="Heading1"/>
    <w:uiPriority w:val="9"/>
    <w:rsid w:val="00CF5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3CEC-E984-47B8-8EA3-2FCFAFF6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Carver</dc:creator>
  <cp:keywords/>
  <dc:description/>
  <cp:lastModifiedBy>Robert Carver</cp:lastModifiedBy>
  <cp:revision>7</cp:revision>
  <cp:lastPrinted>2017-01-12T01:20:00Z</cp:lastPrinted>
  <dcterms:created xsi:type="dcterms:W3CDTF">2017-02-15T18:01:00Z</dcterms:created>
  <dcterms:modified xsi:type="dcterms:W3CDTF">2017-02-15T21:07:00Z</dcterms:modified>
</cp:coreProperties>
</file>