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r>
    </w:p>
    <w:p>
      <w:pPr>
        <w:pStyle w:val="Textbody"/>
        <w:spacing w:lineRule="auto" w:line="240"/>
        <w:ind w:right="-180"/>
        <w:jc w:val="both"/>
        <w:rPr>
          <w:szCs w:val="24"/>
        </w:rPr>
      </w:pPr>
      <w:r>
        <w:rPr>
          <w:szCs w:val="24"/>
        </w:rPr>
      </w:r>
    </w:p>
    <w:p>
      <w:pPr>
        <w:pStyle w:val="Standard"/>
        <w:rPr/>
      </w:pPr>
      <w:r>
        <w:rPr>
          <w:rFonts w:ascii="Times New Roman" w:hAnsi="Times New Roman"/>
          <w:b/>
          <w:sz w:val="24"/>
          <w:szCs w:val="24"/>
        </w:rPr>
        <w:t>1.   TITLE:</w:t>
      </w:r>
      <w:r>
        <w:rPr>
          <w:rFonts w:ascii="Times New Roman" w:hAnsi="Times New Roman"/>
          <w:sz w:val="24"/>
          <w:szCs w:val="24"/>
        </w:rPr>
        <w:t xml:space="preserve">  Sentimental Analysis for incoming Help desk calls</w:t>
      </w:r>
    </w:p>
    <w:p>
      <w:pPr>
        <w:pStyle w:val="Standard"/>
        <w:tabs>
          <w:tab w:val="clear" w:pos="720"/>
          <w:tab w:val="left" w:pos="360" w:leader="none"/>
        </w:tabs>
        <w:rPr>
          <w:rFonts w:ascii="Times New Roman" w:hAnsi="Times New Roman"/>
          <w:b/>
          <w:sz w:val="24"/>
          <w:szCs w:val="24"/>
        </w:rPr>
      </w:pPr>
      <w:r>
        <w:rPr>
          <w:rFonts w:ascii="Times New Roman" w:hAnsi="Times New Roman"/>
          <w:b/>
          <w:sz w:val="24"/>
          <w:szCs w:val="24"/>
        </w:rPr>
      </w:r>
    </w:p>
    <w:p>
      <w:pPr>
        <w:pStyle w:val="Standard"/>
        <w:spacing w:before="60" w:after="200"/>
        <w:jc w:val="both"/>
        <w:rPr/>
      </w:pPr>
      <w:r>
        <w:rPr>
          <w:rFonts w:ascii="Times New Roman" w:hAnsi="Times New Roman"/>
          <w:b/>
          <w:sz w:val="24"/>
          <w:szCs w:val="24"/>
        </w:rPr>
        <w:t>2. INTERNAL INVENTOR(S)/ STUDENT(S):</w:t>
      </w:r>
      <w:r>
        <w:rPr>
          <w:rFonts w:ascii="Times New Roman" w:hAnsi="Times New Roman"/>
          <w:sz w:val="24"/>
          <w:szCs w:val="24"/>
        </w:rPr>
        <w:t xml:space="preserve"> All fields in this column are mandatory to be filled</w:t>
      </w:r>
    </w:p>
    <w:tbl>
      <w:tblPr>
        <w:tblW w:w="9350"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3177"/>
        <w:gridCol w:w="6172"/>
      </w:tblGrid>
      <w:tr>
        <w:trPr/>
        <w:tc>
          <w:tcPr>
            <w:tcW w:w="3177"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0" w:leader="none"/>
              </w:tabs>
              <w:spacing w:lineRule="auto" w:line="240" w:before="60" w:after="200"/>
              <w:rPr/>
            </w:pPr>
            <w:r>
              <w:rPr>
                <w:rFonts w:ascii="Times New Roman" w:hAnsi="Times New Roman"/>
                <w:sz w:val="24"/>
                <w:szCs w:val="24"/>
              </w:rPr>
              <w:t>A.</w:t>
              <w:tab/>
              <w:t xml:space="preserve">    Full name</w:t>
            </w:r>
          </w:p>
        </w:tc>
        <w:tc>
          <w:tcPr>
            <w:tcW w:w="6172"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sz w:val="24"/>
                <w:szCs w:val="24"/>
              </w:rPr>
            </w:pPr>
            <w:r>
              <w:rPr>
                <w:sz w:val="24"/>
                <w:szCs w:val="24"/>
              </w:rPr>
              <w:t>Avanteesh Motheram</w:t>
            </w:r>
          </w:p>
        </w:tc>
      </w:tr>
      <w:tr>
        <w:trPr/>
        <w:tc>
          <w:tcPr>
            <w:tcW w:w="3177"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softHyphen/>
              <w:softHyphen/>
              <w:softHyphen/>
              <w:softHyphen/>
              <w:softHyphen/>
              <w:t>Mobile Number</w:t>
            </w:r>
          </w:p>
        </w:tc>
        <w:tc>
          <w:tcPr>
            <w:tcW w:w="6172"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7382827300</w:t>
            </w:r>
          </w:p>
        </w:tc>
      </w:tr>
      <w:tr>
        <w:trPr/>
        <w:tc>
          <w:tcPr>
            <w:tcW w:w="3177"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Email (personal)</w:t>
            </w:r>
          </w:p>
        </w:tc>
        <w:tc>
          <w:tcPr>
            <w:tcW w:w="6172"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eshan.avanti@gmail.com</w:t>
            </w:r>
          </w:p>
        </w:tc>
      </w:tr>
      <w:tr>
        <w:trPr/>
        <w:tc>
          <w:tcPr>
            <w:tcW w:w="3177"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UID/Registration number</w:t>
            </w:r>
          </w:p>
        </w:tc>
        <w:tc>
          <w:tcPr>
            <w:tcW w:w="6172"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12312226</w:t>
            </w:r>
          </w:p>
        </w:tc>
      </w:tr>
      <w:tr>
        <w:trPr/>
        <w:tc>
          <w:tcPr>
            <w:tcW w:w="3177"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jc w:val="center"/>
              <w:rPr/>
            </w:pPr>
            <w:r>
              <w:rPr>
                <w:rFonts w:ascii="Times New Roman" w:hAnsi="Times New Roman"/>
                <w:sz w:val="24"/>
                <w:szCs w:val="24"/>
              </w:rPr>
              <w:t>Address of Internal Inventors</w:t>
            </w:r>
          </w:p>
        </w:tc>
        <w:tc>
          <w:tcPr>
            <w:tcW w:w="6172"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Lovely Professional University, Punjab-144411, India</w:t>
            </w:r>
          </w:p>
        </w:tc>
      </w:tr>
      <w:tr>
        <w:trPr/>
        <w:tc>
          <w:tcPr>
            <w:tcW w:w="3177"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Signature (Mandatory)</w:t>
            </w:r>
          </w:p>
        </w:tc>
        <w:tc>
          <w:tcPr>
            <w:tcW w:w="6172"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Avanteesh</w:t>
            </w:r>
          </w:p>
        </w:tc>
      </w:tr>
    </w:tbl>
    <w:p>
      <w:pPr>
        <w:pStyle w:val="Standard"/>
        <w:tabs>
          <w:tab w:val="clear" w:pos="720"/>
          <w:tab w:val="left" w:pos="360" w:leader="none"/>
        </w:tabs>
        <w:spacing w:lineRule="auto" w:line="240"/>
        <w:rPr>
          <w:rFonts w:ascii="Times New Roman" w:hAnsi="Times New Roman"/>
          <w:b/>
          <w:sz w:val="24"/>
          <w:szCs w:val="24"/>
        </w:rPr>
      </w:pPr>
      <w:r>
        <w:rPr>
          <w:rFonts w:ascii="Times New Roman" w:hAnsi="Times New Roman"/>
          <w:b/>
          <w:sz w:val="24"/>
          <w:szCs w:val="24"/>
        </w:rPr>
      </w:r>
    </w:p>
    <w:tbl>
      <w:tblPr>
        <w:tblW w:w="9350"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3165"/>
        <w:gridCol w:w="6184"/>
      </w:tblGrid>
      <w:tr>
        <w:trPr/>
        <w:tc>
          <w:tcPr>
            <w:tcW w:w="3165"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0" w:leader="none"/>
              </w:tabs>
              <w:spacing w:lineRule="auto" w:line="240" w:before="60" w:after="200"/>
              <w:rPr/>
            </w:pPr>
            <w:r>
              <w:rPr>
                <w:rFonts w:ascii="Times New Roman" w:hAnsi="Times New Roman"/>
                <w:sz w:val="24"/>
                <w:szCs w:val="24"/>
              </w:rPr>
              <w:t>B.</w:t>
              <w:tab/>
              <w:t xml:space="preserve">    Full name</w:t>
            </w:r>
          </w:p>
        </w:tc>
        <w:tc>
          <w:tcPr>
            <w:tcW w:w="6184"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Naga Venkata Sai Siva Varshith Chanda Reddy</w:t>
            </w:r>
          </w:p>
        </w:tc>
      </w:tr>
      <w:tr>
        <w:trPr/>
        <w:tc>
          <w:tcPr>
            <w:tcW w:w="3165"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Mobile Number</w:t>
            </w:r>
          </w:p>
        </w:tc>
        <w:tc>
          <w:tcPr>
            <w:tcW w:w="6184"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7659835552</w:t>
            </w:r>
          </w:p>
        </w:tc>
      </w:tr>
      <w:tr>
        <w:trPr/>
        <w:tc>
          <w:tcPr>
            <w:tcW w:w="3165"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rPr/>
            </w:pPr>
            <w:r>
              <w:rPr>
                <w:rFonts w:ascii="Times New Roman" w:hAnsi="Times New Roman"/>
                <w:sz w:val="24"/>
                <w:szCs w:val="24"/>
              </w:rPr>
              <w:t xml:space="preserve">         </w:t>
            </w:r>
            <w:r>
              <w:rPr>
                <w:rFonts w:ascii="Times New Roman" w:hAnsi="Times New Roman"/>
                <w:sz w:val="24"/>
                <w:szCs w:val="24"/>
              </w:rPr>
              <w:t>Email</w:t>
            </w:r>
          </w:p>
        </w:tc>
        <w:tc>
          <w:tcPr>
            <w:tcW w:w="6184"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
          </w:p>
        </w:tc>
      </w:tr>
      <w:tr>
        <w:trPr/>
        <w:tc>
          <w:tcPr>
            <w:tcW w:w="3165"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jc w:val="center"/>
              <w:rPr/>
            </w:pPr>
            <w:r>
              <w:rPr>
                <w:rFonts w:ascii="Times New Roman" w:hAnsi="Times New Roman"/>
                <w:sz w:val="24"/>
                <w:szCs w:val="24"/>
              </w:rPr>
              <w:softHyphen/>
              <w:softHyphen/>
              <w:softHyphen/>
              <w:softHyphen/>
              <w:softHyphen/>
              <w:softHyphen/>
              <w:t>Address of External Affiliations</w:t>
            </w:r>
          </w:p>
        </w:tc>
        <w:tc>
          <w:tcPr>
            <w:tcW w:w="6184"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Lovely Professional University, Punjab-144411, India</w:t>
            </w:r>
          </w:p>
        </w:tc>
      </w:tr>
      <w:tr>
        <w:trPr/>
        <w:tc>
          <w:tcPr>
            <w:tcW w:w="3165"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Signature (Mandatory)</w:t>
            </w:r>
          </w:p>
        </w:tc>
        <w:tc>
          <w:tcPr>
            <w:tcW w:w="6184"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Varshith</w:t>
            </w:r>
          </w:p>
        </w:tc>
      </w:tr>
    </w:tbl>
    <w:p>
      <w:pPr>
        <w:pStyle w:val="Standard"/>
        <w:tabs>
          <w:tab w:val="clear" w:pos="720"/>
          <w:tab w:val="left" w:pos="360" w:leader="none"/>
        </w:tabs>
        <w:spacing w:lineRule="auto" w:line="240"/>
        <w:rPr>
          <w:rFonts w:ascii="Times New Roman" w:hAnsi="Times New Roman"/>
          <w:b/>
          <w:sz w:val="24"/>
          <w:szCs w:val="24"/>
        </w:rPr>
      </w:pPr>
      <w:r>
        <w:rPr>
          <w:rFonts w:ascii="Times New Roman" w:hAnsi="Times New Roman"/>
          <w:b/>
          <w:sz w:val="24"/>
          <w:szCs w:val="24"/>
        </w:rPr>
      </w:r>
    </w:p>
    <w:tbl>
      <w:tblPr>
        <w:tblW w:w="9350"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3178"/>
        <w:gridCol w:w="6171"/>
      </w:tblGrid>
      <w:tr>
        <w:trPr/>
        <w:tc>
          <w:tcPr>
            <w:tcW w:w="3178"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0" w:leader="none"/>
              </w:tabs>
              <w:spacing w:lineRule="auto" w:line="240" w:before="60" w:after="200"/>
              <w:rPr/>
            </w:pPr>
            <w:r>
              <w:rPr>
                <w:rFonts w:ascii="Times New Roman" w:hAnsi="Times New Roman"/>
                <w:sz w:val="24"/>
                <w:szCs w:val="24"/>
              </w:rPr>
              <w:t>C.</w:t>
              <w:tab/>
              <w:t xml:space="preserve">    Full name</w:t>
            </w:r>
          </w:p>
        </w:tc>
        <w:tc>
          <w:tcPr>
            <w:tcW w:w="6171"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Vishnudev</w:t>
            </w:r>
          </w:p>
        </w:tc>
      </w:tr>
      <w:tr>
        <w:trPr/>
        <w:tc>
          <w:tcPr>
            <w:tcW w:w="3178"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Mobile Number</w:t>
            </w:r>
          </w:p>
        </w:tc>
        <w:tc>
          <w:tcPr>
            <w:tcW w:w="6171"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w:t>
            </w:r>
          </w:p>
        </w:tc>
      </w:tr>
      <w:tr>
        <w:trPr/>
        <w:tc>
          <w:tcPr>
            <w:tcW w:w="3178"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rPr/>
            </w:pPr>
            <w:r>
              <w:rPr>
                <w:rFonts w:ascii="Times New Roman" w:hAnsi="Times New Roman"/>
                <w:sz w:val="24"/>
                <w:szCs w:val="24"/>
              </w:rPr>
              <w:t xml:space="preserve">         </w:t>
            </w:r>
            <w:r>
              <w:rPr>
                <w:rFonts w:ascii="Times New Roman" w:hAnsi="Times New Roman"/>
                <w:sz w:val="24"/>
                <w:szCs w:val="24"/>
              </w:rPr>
              <w:t>Email</w:t>
            </w:r>
          </w:p>
        </w:tc>
        <w:tc>
          <w:tcPr>
            <w:tcW w:w="6171"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w:t>
            </w:r>
          </w:p>
        </w:tc>
      </w:tr>
      <w:tr>
        <w:trPr/>
        <w:tc>
          <w:tcPr>
            <w:tcW w:w="3178"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jc w:val="center"/>
              <w:rPr/>
            </w:pPr>
            <w:r>
              <w:rPr>
                <w:rFonts w:ascii="Times New Roman" w:hAnsi="Times New Roman"/>
                <w:sz w:val="24"/>
                <w:szCs w:val="24"/>
              </w:rPr>
              <w:softHyphen/>
              <w:softHyphen/>
              <w:softHyphen/>
              <w:softHyphen/>
              <w:softHyphen/>
              <w:softHyphen/>
              <w:t>Address of External Affiliations</w:t>
            </w:r>
          </w:p>
        </w:tc>
        <w:tc>
          <w:tcPr>
            <w:tcW w:w="6171"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Lovely Professional University, Punjab-144411, India</w:t>
            </w:r>
          </w:p>
        </w:tc>
      </w:tr>
      <w:tr>
        <w:trPr/>
        <w:tc>
          <w:tcPr>
            <w:tcW w:w="3178"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852" w:leader="none"/>
              </w:tabs>
              <w:spacing w:lineRule="auto" w:line="240" w:before="60" w:after="200"/>
              <w:ind w:left="432"/>
              <w:jc w:val="center"/>
              <w:rPr/>
            </w:pPr>
            <w:r>
              <w:rPr>
                <w:rFonts w:ascii="Times New Roman" w:hAnsi="Times New Roman"/>
                <w:sz w:val="24"/>
                <w:szCs w:val="24"/>
              </w:rPr>
              <w:t>Signature (Mandatory)</w:t>
            </w:r>
          </w:p>
        </w:tc>
        <w:tc>
          <w:tcPr>
            <w:tcW w:w="6171" w:type="dxa"/>
            <w:tcBorders>
              <w:top w:val="single" w:sz="4" w:space="0" w:color="000000"/>
              <w:left w:val="single" w:sz="4" w:space="0" w:color="000000"/>
              <w:bottom w:val="single" w:sz="4" w:space="0" w:color="000000"/>
              <w:right w:val="single" w:sz="4" w:space="0" w:color="000000"/>
            </w:tcBorders>
          </w:tcPr>
          <w:p>
            <w:pPr>
              <w:pStyle w:val="Standard"/>
              <w:tabs>
                <w:tab w:val="clear" w:pos="720"/>
                <w:tab w:val="left" w:pos="420" w:leader="none"/>
              </w:tabs>
              <w:spacing w:lineRule="auto" w:line="240" w:before="60" w:after="200"/>
              <w:rPr/>
            </w:pPr>
            <w:r>
              <w:rPr>
                <w:rFonts w:ascii="Times New Roman" w:hAnsi="Times New Roman"/>
                <w:sz w:val="24"/>
                <w:szCs w:val="24"/>
              </w:rPr>
              <w:t>Vishnu</w:t>
            </w:r>
          </w:p>
        </w:tc>
      </w:tr>
    </w:tbl>
    <w:p>
      <w:pPr>
        <w:pStyle w:val="Standard"/>
        <w:tabs>
          <w:tab w:val="clear" w:pos="720"/>
          <w:tab w:val="left" w:pos="360" w:leader="none"/>
        </w:tabs>
        <w:spacing w:lineRule="auto" w:line="240"/>
        <w:rPr>
          <w:rFonts w:ascii="Times New Roman" w:hAnsi="Times New Roman"/>
          <w:b/>
          <w:sz w:val="24"/>
          <w:szCs w:val="24"/>
        </w:rPr>
      </w:pPr>
      <w:r>
        <w:rPr>
          <w:rFonts w:ascii="Times New Roman" w:hAnsi="Times New Roman"/>
          <w:b/>
          <w:sz w:val="24"/>
          <w:szCs w:val="24"/>
        </w:rPr>
      </w:r>
    </w:p>
    <w:p>
      <w:pPr>
        <w:pStyle w:val="Standard"/>
        <w:jc w:val="both"/>
        <w:rPr/>
      </w:pPr>
      <w:r>
        <w:rPr>
          <w:rFonts w:ascii="Times New Roman" w:hAnsi="Times New Roman"/>
          <w:b/>
          <w:sz w:val="24"/>
          <w:szCs w:val="24"/>
        </w:rPr>
        <w:t>3.</w:t>
        <w:tab/>
        <w:t xml:space="preserve">DESCRIPTION OF THE INVENTION: </w:t>
      </w:r>
      <w:r>
        <w:rPr>
          <w:rFonts w:ascii="Times New Roman" w:hAnsi="Times New Roman"/>
          <w:bCs/>
          <w:sz w:val="24"/>
          <w:szCs w:val="24"/>
        </w:rPr>
        <w:t>in this section in a patent application, that provides a detailed account of a new innovation, explaining its purpose, technical workings, and unique attributes.</w:t>
      </w:r>
    </w:p>
    <w:p>
      <w:pPr>
        <w:pStyle w:val="Standard"/>
        <w:tabs>
          <w:tab w:val="clear" w:pos="720"/>
          <w:tab w:val="left" w:pos="360" w:leader="none"/>
        </w:tabs>
        <w:rPr>
          <w:rFonts w:ascii="Times New Roman" w:hAnsi="Times New Roman"/>
          <w:b/>
          <w:sz w:val="24"/>
          <w:szCs w:val="24"/>
        </w:rPr>
      </w:pPr>
      <w:r>
        <w:rPr>
          <w:rFonts w:ascii="Times New Roman" w:hAnsi="Times New Roman"/>
          <w:b/>
          <w:sz w:val="24"/>
          <w:szCs w:val="24"/>
        </w:rPr>
      </w:r>
    </w:p>
    <w:p>
      <w:pPr>
        <w:pStyle w:val="ListParagraph"/>
        <w:numPr>
          <w:ilvl w:val="0"/>
          <w:numId w:val="27"/>
        </w:numPr>
        <w:ind w:hanging="709" w:left="709"/>
        <w:jc w:val="both"/>
        <w:rPr/>
      </w:pPr>
      <w:r>
        <w:rPr>
          <w:rFonts w:ascii="Times New Roman" w:hAnsi="Times New Roman"/>
          <w:b/>
          <w:sz w:val="24"/>
          <w:szCs w:val="24"/>
        </w:rPr>
        <w:t>PROBLEM ADDRESSED BY THE INVENTION:</w:t>
      </w:r>
      <w:r>
        <w:rPr>
          <w:rFonts w:ascii="Times New Roman" w:hAnsi="Times New Roman"/>
          <w:sz w:val="24"/>
          <w:szCs w:val="24"/>
        </w:rPr>
        <w:t xml:space="preserve">  Traditional customer support systems process incoming help desk interactions in a purely reactive manner. Human agents must listen to or read every user request before determining its urgency, tone, or emotional state. This leads to a number of inefficiencies:</w:t>
      </w:r>
    </w:p>
    <w:p>
      <w:pPr>
        <w:pStyle w:val="Standard"/>
        <w:jc w:val="both"/>
        <w:rPr/>
      </w:pPr>
      <w:r>
        <w:rPr>
          <w:rFonts w:ascii="Times New Roman" w:hAnsi="Times New Roman"/>
          <w:b/>
          <w:sz w:val="24"/>
          <w:szCs w:val="24"/>
        </w:rPr>
        <w:t xml:space="preserve">1.    </w:t>
      </w:r>
      <w:r>
        <w:rPr>
          <w:rFonts w:ascii="Times New Roman" w:hAnsi="Times New Roman"/>
          <w:sz w:val="24"/>
          <w:szCs w:val="24"/>
        </w:rPr>
        <w:t xml:space="preserve">    </w:t>
      </w:r>
      <w:r>
        <w:rPr>
          <w:rFonts w:ascii="Times New Roman" w:hAnsi="Times New Roman"/>
          <w:b/>
          <w:bCs/>
          <w:sz w:val="24"/>
          <w:szCs w:val="24"/>
        </w:rPr>
        <w:t xml:space="preserve"> </w:t>
      </w:r>
      <w:r>
        <w:rPr/>
        <w:t>Delayed prioritization</w:t>
      </w:r>
    </w:p>
    <w:p>
      <w:pPr>
        <w:pStyle w:val="Standard"/>
        <w:jc w:val="both"/>
        <w:rPr/>
      </w:pPr>
      <w:r>
        <w:rPr>
          <w:rFonts w:ascii="Times New Roman" w:hAnsi="Times New Roman"/>
          <w:b/>
          <w:bCs/>
          <w:sz w:val="24"/>
          <w:szCs w:val="24"/>
        </w:rPr>
        <w:t>2.</w:t>
      </w:r>
      <w:r>
        <w:rPr>
          <w:rFonts w:ascii="Times New Roman" w:hAnsi="Times New Roman"/>
          <w:sz w:val="24"/>
          <w:szCs w:val="24"/>
        </w:rPr>
        <w:t xml:space="preserve">         </w:t>
      </w:r>
      <w:r>
        <w:rPr>
          <w:rStyle w:val="StrongEmphasis"/>
          <w:b w:val="false"/>
          <w:bCs w:val="false"/>
        </w:rPr>
        <w:t>Lack of real-time emotional insight</w:t>
      </w:r>
    </w:p>
    <w:p>
      <w:pPr>
        <w:pStyle w:val="Standard"/>
        <w:jc w:val="both"/>
        <w:rPr/>
      </w:pPr>
      <w:r>
        <w:rPr>
          <w:rFonts w:ascii="Times New Roman" w:hAnsi="Times New Roman"/>
          <w:b/>
          <w:bCs/>
          <w:sz w:val="24"/>
          <w:szCs w:val="24"/>
        </w:rPr>
        <w:t>3.</w:t>
      </w:r>
      <w:r>
        <w:rPr>
          <w:rFonts w:ascii="Times New Roman" w:hAnsi="Times New Roman"/>
          <w:sz w:val="24"/>
          <w:szCs w:val="24"/>
        </w:rPr>
        <w:t xml:space="preserve">         </w:t>
      </w:r>
      <w:r>
        <w:rPr>
          <w:rStyle w:val="StrongEmphasis"/>
          <w:b w:val="false"/>
          <w:bCs w:val="false"/>
        </w:rPr>
        <w:t>Poor adaptability to domain context</w:t>
      </w:r>
    </w:p>
    <w:p>
      <w:pPr>
        <w:pStyle w:val="Standard"/>
        <w:ind w:left="360"/>
        <w:jc w:val="both"/>
        <w:rPr/>
      </w:pPr>
      <w:r>
        <w:rPr>
          <w:rFonts w:ascii="Times New Roman" w:hAnsi="Times New Roman"/>
          <w:sz w:val="24"/>
          <w:szCs w:val="24"/>
        </w:rPr>
        <w:t>These drawbacks prevent current solutions from automatically identifying high-risk or high-impact customer interactions in time to optimize customer experience, resource allocation, or service routing.</w:t>
      </w:r>
    </w:p>
    <w:p>
      <w:pPr>
        <w:pStyle w:val="Standard"/>
        <w:ind w:left="360"/>
        <w:jc w:val="both"/>
        <w:rPr>
          <w:rFonts w:ascii="Times New Roman" w:hAnsi="Times New Roman"/>
          <w:sz w:val="24"/>
          <w:szCs w:val="24"/>
        </w:rPr>
      </w:pPr>
      <w:r>
        <w:rPr>
          <w:rFonts w:ascii="Times New Roman" w:hAnsi="Times New Roman"/>
          <w:sz w:val="24"/>
          <w:szCs w:val="24"/>
        </w:rPr>
      </w:r>
    </w:p>
    <w:p>
      <w:pPr>
        <w:pStyle w:val="Standard"/>
        <w:ind w:left="360"/>
        <w:jc w:val="both"/>
        <w:rPr>
          <w:rFonts w:ascii="Times New Roman" w:hAnsi="Times New Roman"/>
          <w:sz w:val="24"/>
          <w:szCs w:val="24"/>
        </w:rPr>
      </w:pPr>
      <w:r>
        <w:rPr>
          <w:rFonts w:ascii="Times New Roman" w:hAnsi="Times New Roman"/>
          <w:sz w:val="24"/>
          <w:szCs w:val="24"/>
        </w:rPr>
      </w:r>
    </w:p>
    <w:p>
      <w:pPr>
        <w:pStyle w:val="Standard"/>
        <w:ind w:left="360"/>
        <w:jc w:val="both"/>
        <w:rPr>
          <w:rFonts w:ascii="Times New Roman" w:hAnsi="Times New Roman"/>
          <w:sz w:val="24"/>
          <w:szCs w:val="24"/>
        </w:rPr>
      </w:pPr>
      <w:r>
        <w:rPr>
          <w:rFonts w:ascii="Times New Roman" w:hAnsi="Times New Roman"/>
          <w:sz w:val="24"/>
          <w:szCs w:val="24"/>
        </w:rPr>
      </w:r>
    </w:p>
    <w:p>
      <w:pPr>
        <w:pStyle w:val="Standard"/>
        <w:ind w:left="360"/>
        <w:jc w:val="both"/>
        <w:rPr>
          <w:rFonts w:ascii="Times New Roman" w:hAnsi="Times New Roman"/>
          <w:sz w:val="24"/>
          <w:szCs w:val="24"/>
        </w:rPr>
      </w:pPr>
      <w:r>
        <w:rPr>
          <w:rFonts w:ascii="Times New Roman" w:hAnsi="Times New Roman"/>
          <w:sz w:val="24"/>
          <w:szCs w:val="24"/>
        </w:rPr>
      </w:r>
    </w:p>
    <w:p>
      <w:pPr>
        <w:pStyle w:val="Standard"/>
        <w:ind w:left="360"/>
        <w:jc w:val="both"/>
        <w:rPr>
          <w:rFonts w:ascii="Times New Roman" w:hAnsi="Times New Roman"/>
          <w:sz w:val="24"/>
          <w:szCs w:val="24"/>
        </w:rPr>
      </w:pPr>
      <w:r>
        <w:rPr>
          <w:rFonts w:ascii="Times New Roman" w:hAnsi="Times New Roman"/>
          <w:sz w:val="24"/>
          <w:szCs w:val="24"/>
        </w:rPr>
      </w:r>
    </w:p>
    <w:p>
      <w:pPr>
        <w:pStyle w:val="Standard"/>
        <w:ind w:left="360"/>
        <w:jc w:val="both"/>
        <w:rPr>
          <w:rFonts w:ascii="Times New Roman" w:hAnsi="Times New Roman"/>
          <w:sz w:val="24"/>
          <w:szCs w:val="24"/>
        </w:rPr>
      </w:pPr>
      <w:r>
        <w:rPr>
          <w:rFonts w:ascii="Times New Roman" w:hAnsi="Times New Roman"/>
          <w:sz w:val="24"/>
          <w:szCs w:val="24"/>
        </w:rPr>
      </w:r>
    </w:p>
    <w:p>
      <w:pPr>
        <w:pStyle w:val="ListParagraph"/>
        <w:numPr>
          <w:ilvl w:val="0"/>
          <w:numId w:val="28"/>
        </w:numPr>
        <w:ind w:hanging="720" w:left="709"/>
        <w:jc w:val="both"/>
        <w:rPr/>
      </w:pPr>
      <w:r>
        <w:rPr>
          <w:rFonts w:ascii="Times New Roman" w:hAnsi="Times New Roman"/>
          <w:b/>
          <w:sz w:val="24"/>
          <w:szCs w:val="24"/>
        </w:rPr>
        <w:t>OBJECTIVE OF THE INVENTION (Provide minimum two)</w:t>
      </w:r>
    </w:p>
    <w:p>
      <w:pPr>
        <w:pStyle w:val="Standard"/>
        <w:spacing w:lineRule="auto" w:line="240" w:before="280" w:after="280"/>
        <w:ind w:left="360"/>
        <w:rPr/>
      </w:pPr>
      <w:r>
        <w:rPr>
          <w:rFonts w:ascii="Times New Roman" w:hAnsi="Times New Roman"/>
          <w:sz w:val="24"/>
          <w:szCs w:val="24"/>
        </w:rPr>
        <w:t xml:space="preserve">  </w:t>
      </w:r>
      <w:r>
        <w:rPr>
          <w:rFonts w:ascii="Times New Roman" w:hAnsi="Times New Roman"/>
          <w:sz w:val="24"/>
          <w:szCs w:val="24"/>
        </w:rPr>
        <w:t>To provide an automated system and method for real-time sentiment detection of incoming help desk interactions, capable of identifying emotional tone, urgency level, and customer dissatisfaction without requiring manual intervention by support agents.</w:t>
      </w:r>
    </w:p>
    <w:p>
      <w:pPr>
        <w:pStyle w:val="Standard"/>
        <w:spacing w:lineRule="auto" w:line="240" w:before="280" w:after="280"/>
        <w:ind w:left="360"/>
        <w:rPr/>
      </w:pPr>
      <w:r>
        <w:rPr>
          <w:rFonts w:ascii="Times New Roman" w:hAnsi="Times New Roman"/>
          <w:sz w:val="24"/>
          <w:szCs w:val="24"/>
        </w:rPr>
        <w:t xml:space="preserve">  </w:t>
      </w:r>
      <w:r>
        <w:rPr>
          <w:rFonts w:ascii="Times New Roman" w:hAnsi="Times New Roman"/>
          <w:sz w:val="24"/>
          <w:szCs w:val="24"/>
        </w:rPr>
        <w:t>To enable intelligent prioritization and routing of support requests based on detected sentiment, thereby improving response efficiency, reducing service delays, and ensuring that high-risk or high-impact customer inquiries are addressed by appropriate resources.</w:t>
      </w:r>
    </w:p>
    <w:p>
      <w:pPr>
        <w:pStyle w:val="Standard"/>
        <w:spacing w:lineRule="auto" w:line="240" w:before="280" w:after="280"/>
        <w:ind w:left="360"/>
        <w:rPr/>
      </w:pPr>
      <w:r>
        <w:rPr>
          <w:rFonts w:ascii="Times New Roman" w:hAnsi="Times New Roman"/>
          <w:sz w:val="24"/>
          <w:szCs w:val="24"/>
        </w:rPr>
        <w:t xml:space="preserve">  </w:t>
      </w:r>
    </w:p>
    <w:p>
      <w:pPr>
        <w:pStyle w:val="Standard"/>
        <w:rPr>
          <w:rFonts w:ascii="Times New Roman" w:hAnsi="Times New Roman"/>
          <w:b/>
          <w:sz w:val="24"/>
          <w:szCs w:val="24"/>
        </w:rPr>
      </w:pPr>
      <w:r>
        <w:rPr>
          <w:rFonts w:ascii="Times New Roman" w:hAnsi="Times New Roman"/>
          <w:b/>
          <w:sz w:val="24"/>
          <w:szCs w:val="24"/>
        </w:rPr>
      </w:r>
    </w:p>
    <w:p>
      <w:pPr>
        <w:pStyle w:val="Standard"/>
        <w:jc w:val="both"/>
        <w:rPr/>
      </w:pPr>
      <w:r>
        <w:rPr>
          <w:rFonts w:ascii="Times New Roman" w:hAnsi="Times New Roman"/>
          <w:b/>
          <w:sz w:val="24"/>
          <w:szCs w:val="24"/>
        </w:rPr>
        <w:t>C.</w:t>
        <w:tab/>
        <w:t>STATE OF THE ART/ RESEARCH GAP/NOVELTY:</w:t>
      </w:r>
      <w:r>
        <w:rPr>
          <w:rFonts w:ascii="Times New Roman" w:hAnsi="Times New Roman"/>
          <w:sz w:val="24"/>
          <w:szCs w:val="24"/>
        </w:rPr>
        <w:t xml:space="preserve">  </w:t>
      </w:r>
    </w:p>
    <w:tbl>
      <w:tblPr>
        <w:tblW w:w="9350"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763"/>
        <w:gridCol w:w="1909"/>
        <w:gridCol w:w="1955"/>
        <w:gridCol w:w="1968"/>
        <w:gridCol w:w="1755"/>
      </w:tblGrid>
      <w:tr>
        <w:trPr/>
        <w:tc>
          <w:tcPr>
            <w:tcW w:w="1763"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center"/>
              <w:rPr/>
            </w:pPr>
            <w:r>
              <w:rPr>
                <w:rFonts w:ascii="Times New Roman" w:hAnsi="Times New Roman"/>
                <w:sz w:val="24"/>
                <w:szCs w:val="24"/>
              </w:rPr>
              <w:t>Sr. No.</w:t>
            </w:r>
          </w:p>
        </w:tc>
        <w:tc>
          <w:tcPr>
            <w:tcW w:w="1909"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center"/>
              <w:rPr/>
            </w:pPr>
            <w:r>
              <w:rPr>
                <w:rFonts w:ascii="Times New Roman" w:hAnsi="Times New Roman"/>
                <w:sz w:val="24"/>
                <w:szCs w:val="24"/>
              </w:rPr>
              <w:t>Patent I’d</w:t>
            </w:r>
          </w:p>
        </w:tc>
        <w:tc>
          <w:tcPr>
            <w:tcW w:w="19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center"/>
              <w:rPr/>
            </w:pPr>
            <w:r>
              <w:rPr>
                <w:rFonts w:ascii="Times New Roman" w:hAnsi="Times New Roman"/>
                <w:sz w:val="24"/>
                <w:szCs w:val="24"/>
              </w:rPr>
              <w:t>Abstract</w:t>
            </w:r>
          </w:p>
        </w:tc>
        <w:tc>
          <w:tcPr>
            <w:tcW w:w="1968"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center"/>
              <w:rPr/>
            </w:pPr>
            <w:r>
              <w:rPr>
                <w:rFonts w:ascii="Times New Roman" w:hAnsi="Times New Roman"/>
                <w:sz w:val="24"/>
                <w:szCs w:val="24"/>
              </w:rPr>
              <w:t>Research Gap</w:t>
            </w:r>
          </w:p>
        </w:tc>
        <w:tc>
          <w:tcPr>
            <w:tcW w:w="17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center"/>
              <w:rPr/>
            </w:pPr>
            <w:r>
              <w:rPr>
                <w:rFonts w:ascii="Times New Roman" w:hAnsi="Times New Roman"/>
                <w:sz w:val="24"/>
                <w:szCs w:val="24"/>
              </w:rPr>
              <w:t>Novelty</w:t>
            </w:r>
          </w:p>
        </w:tc>
      </w:tr>
      <w:tr>
        <w:trPr/>
        <w:tc>
          <w:tcPr>
            <w:tcW w:w="1763" w:type="dxa"/>
            <w:tcBorders>
              <w:top w:val="single" w:sz="4" w:space="0" w:color="000000"/>
              <w:left w:val="single" w:sz="4" w:space="0" w:color="000000"/>
              <w:bottom w:val="single" w:sz="4" w:space="0" w:color="000000"/>
              <w:right w:val="single" w:sz="4" w:space="0" w:color="000000"/>
            </w:tcBorders>
          </w:tcPr>
          <w:p>
            <w:pPr>
              <w:pStyle w:val="ListParagraph"/>
              <w:numPr>
                <w:ilvl w:val="0"/>
                <w:numId w:val="29"/>
              </w:numPr>
              <w:spacing w:lineRule="auto" w:line="240" w:before="0" w:after="0"/>
              <w:contextualSpacing/>
              <w:jc w:val="both"/>
              <w:rPr>
                <w:rFonts w:ascii="Times New Roman" w:hAnsi="Times New Roman"/>
                <w:sz w:val="24"/>
                <w:szCs w:val="24"/>
              </w:rPr>
            </w:pPr>
            <w:r>
              <w:rPr>
                <w:rFonts w:ascii="Times New Roman" w:hAnsi="Times New Roman"/>
                <w:sz w:val="24"/>
                <w:szCs w:val="24"/>
              </w:rPr>
            </w:r>
          </w:p>
        </w:tc>
        <w:tc>
          <w:tcPr>
            <w:tcW w:w="1909"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pPr>
            <w:r>
              <w:rPr>
                <w:rFonts w:ascii="Times New Roman" w:hAnsi="Times New Roman"/>
                <w:sz w:val="24"/>
                <w:szCs w:val="24"/>
              </w:rPr>
              <w:t>IN</w:t>
              <w:noBreakHyphen/>
              <w:t>TEMP</w:t>
              <w:noBreakHyphen/>
              <w:t>001</w:t>
            </w:r>
          </w:p>
        </w:tc>
        <w:tc>
          <w:tcPr>
            <w:tcW w:w="19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pPr>
            <w:r>
              <w:rPr/>
              <w:t>Existing sentiment analysis tools focus mainly on general-purpose text (reviews, social media).</w:t>
            </w:r>
          </w:p>
        </w:tc>
        <w:tc>
          <w:tcPr>
            <w:tcW w:w="1968"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Limited accuracy for help-desk specific language, technical complaints, and contextual polarity shifts.</w:t>
            </w:r>
          </w:p>
        </w:tc>
        <w:tc>
          <w:tcPr>
            <w:tcW w:w="17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Domain-adapted sentiment analysis tailored specifically for help desk interactions.</w:t>
            </w:r>
          </w:p>
        </w:tc>
      </w:tr>
      <w:tr>
        <w:trPr/>
        <w:tc>
          <w:tcPr>
            <w:tcW w:w="1763" w:type="dxa"/>
            <w:tcBorders>
              <w:top w:val="single" w:sz="4" w:space="0" w:color="000000"/>
              <w:left w:val="single" w:sz="4" w:space="0" w:color="000000"/>
              <w:bottom w:val="single" w:sz="4" w:space="0" w:color="000000"/>
              <w:right w:val="single" w:sz="4" w:space="0" w:color="000000"/>
            </w:tcBorders>
          </w:tcPr>
          <w:p>
            <w:pPr>
              <w:pStyle w:val="ListParagraph"/>
              <w:numPr>
                <w:ilvl w:val="0"/>
                <w:numId w:val="30"/>
              </w:numPr>
              <w:spacing w:lineRule="auto" w:line="240" w:before="0" w:after="0"/>
              <w:contextualSpacing/>
              <w:jc w:val="both"/>
              <w:rPr>
                <w:rFonts w:ascii="Times New Roman" w:hAnsi="Times New Roman"/>
                <w:sz w:val="24"/>
                <w:szCs w:val="24"/>
              </w:rPr>
            </w:pPr>
            <w:r>
              <w:rPr>
                <w:rFonts w:ascii="Times New Roman" w:hAnsi="Times New Roman"/>
                <w:sz w:val="24"/>
                <w:szCs w:val="24"/>
              </w:rPr>
            </w:r>
          </w:p>
        </w:tc>
        <w:tc>
          <w:tcPr>
            <w:tcW w:w="1909"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pPr>
            <w:r>
              <w:rPr>
                <w:rFonts w:ascii="Times New Roman" w:hAnsi="Times New Roman"/>
                <w:sz w:val="24"/>
                <w:szCs w:val="24"/>
              </w:rPr>
              <w:t>IN</w:t>
              <w:noBreakHyphen/>
              <w:t>TEMP</w:t>
              <w:noBreakHyphen/>
              <w:t>002</w:t>
            </w:r>
          </w:p>
        </w:tc>
        <w:tc>
          <w:tcPr>
            <w:tcW w:w="19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Standard classifiers require clean, well-structured datasets.</w:t>
            </w:r>
          </w:p>
        </w:tc>
        <w:tc>
          <w:tcPr>
            <w:tcW w:w="1968"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Support messages often contain noise, irregular text length, and inconsistent formatting.</w:t>
            </w:r>
          </w:p>
        </w:tc>
        <w:tc>
          <w:tcPr>
            <w:tcW w:w="17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Integrated preprocessing with quantile-based outlier removal and engineered features.</w:t>
            </w:r>
          </w:p>
        </w:tc>
      </w:tr>
      <w:tr>
        <w:trPr/>
        <w:tc>
          <w:tcPr>
            <w:tcW w:w="1763" w:type="dxa"/>
            <w:tcBorders>
              <w:top w:val="single" w:sz="4" w:space="0" w:color="000000"/>
              <w:left w:val="single" w:sz="4" w:space="0" w:color="000000"/>
              <w:bottom w:val="single" w:sz="4" w:space="0" w:color="000000"/>
              <w:right w:val="single" w:sz="4" w:space="0" w:color="000000"/>
            </w:tcBorders>
          </w:tcPr>
          <w:p>
            <w:pPr>
              <w:pStyle w:val="ListParagraph"/>
              <w:numPr>
                <w:ilvl w:val="0"/>
                <w:numId w:val="31"/>
              </w:numPr>
              <w:spacing w:lineRule="auto" w:line="240" w:before="0" w:after="0"/>
              <w:contextualSpacing/>
              <w:jc w:val="both"/>
              <w:rPr>
                <w:rFonts w:ascii="Times New Roman" w:hAnsi="Times New Roman"/>
                <w:sz w:val="24"/>
                <w:szCs w:val="24"/>
              </w:rPr>
            </w:pPr>
            <w:r>
              <w:rPr>
                <w:rFonts w:ascii="Times New Roman" w:hAnsi="Times New Roman"/>
                <w:sz w:val="24"/>
                <w:szCs w:val="24"/>
              </w:rPr>
            </w:r>
          </w:p>
        </w:tc>
        <w:tc>
          <w:tcPr>
            <w:tcW w:w="1909"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pPr>
            <w:r>
              <w:rPr>
                <w:rFonts w:ascii="Times New Roman" w:hAnsi="Times New Roman"/>
                <w:sz w:val="24"/>
                <w:szCs w:val="24"/>
              </w:rPr>
              <w:t>IN</w:t>
              <w:noBreakHyphen/>
              <w:t>TEMP</w:t>
              <w:noBreakHyphen/>
              <w:t>003</w:t>
            </w:r>
          </w:p>
        </w:tc>
        <w:tc>
          <w:tcPr>
            <w:tcW w:w="19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Solution offers sentiment scores only.</w:t>
            </w:r>
          </w:p>
        </w:tc>
        <w:tc>
          <w:tcPr>
            <w:tcW w:w="1968"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No automated operational action based on sentiment.</w:t>
            </w:r>
          </w:p>
        </w:tc>
        <w:tc>
          <w:tcPr>
            <w:tcW w:w="1755"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jc w:val="both"/>
              <w:rPr>
                <w:rFonts w:ascii="Times New Roman" w:hAnsi="Times New Roman"/>
                <w:sz w:val="24"/>
                <w:szCs w:val="24"/>
              </w:rPr>
            </w:pPr>
            <w:r>
              <w:rPr>
                <w:rFonts w:ascii="Times New Roman" w:hAnsi="Times New Roman"/>
                <w:sz w:val="24"/>
                <w:szCs w:val="24"/>
              </w:rPr>
              <w:t>Decision support module that triggers routing, escalation, and priority adjustments.</w:t>
            </w:r>
          </w:p>
        </w:tc>
      </w:tr>
    </w:tbl>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pPr>
      <w:r>
        <w:rPr>
          <w:rFonts w:ascii="Times New Roman" w:hAnsi="Times New Roman"/>
          <w:b/>
          <w:sz w:val="24"/>
          <w:szCs w:val="24"/>
        </w:rPr>
        <w:t>D.</w:t>
        <w:tab/>
        <w:t>DETAILED DESCRIPTION:</w:t>
      </w:r>
      <w:r>
        <w:rPr>
          <w:rFonts w:ascii="Times New Roman" w:hAnsi="Times New Roman"/>
          <w:sz w:val="24"/>
          <w:szCs w:val="24"/>
        </w:rPr>
        <w:t xml:space="preserve">  </w:t>
      </w:r>
    </w:p>
    <w:p>
      <w:pPr>
        <w:pStyle w:val="Standard"/>
        <w:jc w:val="both"/>
        <w:rPr/>
      </w:pPr>
      <w:r>
        <w:rPr>
          <w:rFonts w:ascii="Times New Roman" w:hAnsi="Times New Roman"/>
          <w:sz w:val="24"/>
          <w:szCs w:val="24"/>
        </w:rPr>
        <w:t>This invention introduces a data</w:t>
        <w:noBreakHyphen/>
        <w:t>driven machine learning model for Analysis of Helpdesk calls and using the detected emotional state to help with call handling, deciding which tickets to work on first, and making operational decisions</w:t>
      </w:r>
    </w:p>
    <w:p>
      <w:pPr>
        <w:pStyle w:val="Standard"/>
        <w:jc w:val="both"/>
        <w:rPr/>
      </w:pPr>
      <w:r>
        <w:rPr>
          <w:rFonts w:ascii="Times New Roman" w:hAnsi="Times New Roman"/>
          <w:b/>
          <w:bCs/>
          <w:sz w:val="24"/>
          <w:szCs w:val="24"/>
        </w:rPr>
        <w:t>1. Data Cleaning &amp; Filtering:</w:t>
      </w:r>
    </w:p>
    <w:p>
      <w:pPr>
        <w:pStyle w:val="Standard"/>
        <w:numPr>
          <w:ilvl w:val="0"/>
          <w:numId w:val="15"/>
        </w:numPr>
        <w:jc w:val="both"/>
        <w:rPr/>
      </w:pPr>
      <w:r>
        <w:rPr>
          <w:rFonts w:ascii="Times New Roman" w:hAnsi="Times New Roman"/>
          <w:sz w:val="24"/>
          <w:szCs w:val="24"/>
        </w:rPr>
        <w:t>Removal of Unwanted Columns (</w:t>
      </w:r>
      <w:r>
        <w:rPr/>
        <w:t>TicketID, CustomerName, CustomerEmail, Date-of -Purchase,TicketStatus,Resolution,TicketChannel,FirstResponseTime,Time-to-Resolution.</w:t>
      </w:r>
    </w:p>
    <w:p>
      <w:pPr>
        <w:pStyle w:val="Standard"/>
        <w:numPr>
          <w:ilvl w:val="0"/>
          <w:numId w:val="32"/>
        </w:numPr>
        <w:jc w:val="both"/>
        <w:rPr/>
      </w:pPr>
      <w:r>
        <w:rPr>
          <w:rFonts w:ascii="Times New Roman" w:hAnsi="Times New Roman"/>
          <w:sz w:val="24"/>
          <w:szCs w:val="24"/>
        </w:rPr>
        <w:t>Handling missing values by</w:t>
      </w:r>
      <w:r>
        <w:rPr/>
        <w:t xml:space="preserve"> filling them with median for numeric column and mode for categorical columns.</w:t>
      </w:r>
    </w:p>
    <w:p>
      <w:pPr>
        <w:pStyle w:val="Standard"/>
        <w:numPr>
          <w:ilvl w:val="0"/>
          <w:numId w:val="33"/>
        </w:numPr>
        <w:jc w:val="both"/>
        <w:rPr>
          <w:rFonts w:ascii="Times New Roman" w:hAnsi="Times New Roman"/>
          <w:sz w:val="24"/>
          <w:szCs w:val="24"/>
        </w:rPr>
      </w:pPr>
      <w:r>
        <w:rPr>
          <w:rFonts w:ascii="Times New Roman" w:hAnsi="Times New Roman"/>
          <w:sz w:val="24"/>
          <w:szCs w:val="24"/>
        </w:rPr>
        <w:t>Create a new column with the Polarity (sentiment scores) of the corpus.</w:t>
      </w:r>
    </w:p>
    <w:p>
      <w:pPr>
        <w:pStyle w:val="Standard"/>
        <w:numPr>
          <w:ilvl w:val="0"/>
          <w:numId w:val="34"/>
        </w:numPr>
        <w:jc w:val="both"/>
        <w:rPr>
          <w:rFonts w:ascii="Times New Roman" w:hAnsi="Times New Roman"/>
          <w:sz w:val="24"/>
          <w:szCs w:val="24"/>
        </w:rPr>
      </w:pPr>
      <w:r>
        <w:rPr>
          <w:rFonts w:ascii="Times New Roman" w:hAnsi="Times New Roman"/>
          <w:sz w:val="24"/>
          <w:szCs w:val="24"/>
        </w:rPr>
        <w:t>Removal of email, urls and numbers from the corpus.</w:t>
      </w:r>
    </w:p>
    <w:p>
      <w:pPr>
        <w:pStyle w:val="Standard"/>
        <w:jc w:val="both"/>
        <w:rPr/>
      </w:pPr>
      <w:r>
        <w:rPr>
          <w:rFonts w:ascii="Times New Roman" w:hAnsi="Times New Roman"/>
          <w:b/>
          <w:bCs/>
          <w:sz w:val="24"/>
          <w:szCs w:val="24"/>
        </w:rPr>
        <w:t>2. Outlier Detection:</w:t>
      </w:r>
    </w:p>
    <w:p>
      <w:pPr>
        <w:pStyle w:val="Standard"/>
        <w:numPr>
          <w:ilvl w:val="0"/>
          <w:numId w:val="16"/>
        </w:numPr>
        <w:jc w:val="both"/>
        <w:rPr/>
      </w:pPr>
      <w:r>
        <w:rPr>
          <w:rFonts w:ascii="Times New Roman" w:hAnsi="Times New Roman"/>
          <w:sz w:val="24"/>
          <w:szCs w:val="24"/>
        </w:rPr>
        <w:t>To detect anomalous values using quantile thresholds applied to features such as Customer Age, text_len, word_count, polarity, and subjectivity.</w:t>
      </w:r>
    </w:p>
    <w:p>
      <w:pPr>
        <w:pStyle w:val="Standard"/>
        <w:numPr>
          <w:ilvl w:val="0"/>
          <w:numId w:val="35"/>
        </w:numPr>
        <w:jc w:val="both"/>
        <w:rPr>
          <w:rFonts w:ascii="Times New Roman" w:hAnsi="Times New Roman"/>
          <w:sz w:val="24"/>
          <w:szCs w:val="24"/>
        </w:rPr>
      </w:pPr>
      <w:r>
        <w:rPr>
          <w:rFonts w:ascii="Times New Roman" w:hAnsi="Times New Roman"/>
          <w:sz w:val="24"/>
          <w:szCs w:val="24"/>
        </w:rPr>
        <w:t>To enhance data quality by removing or adjusting records that fall outside these quantile ranges before sentiment analysis.</w:t>
      </w:r>
    </w:p>
    <w:p>
      <w:pPr>
        <w:pStyle w:val="Standard"/>
        <w:jc w:val="both"/>
        <w:rPr/>
      </w:pPr>
      <w:r>
        <w:rPr>
          <w:rFonts w:ascii="Times New Roman" w:hAnsi="Times New Roman"/>
          <w:b/>
          <w:bCs/>
          <w:sz w:val="24"/>
          <w:szCs w:val="24"/>
        </w:rPr>
        <w:t>3. Feature Engineering:</w:t>
      </w:r>
    </w:p>
    <w:p>
      <w:pPr>
        <w:pStyle w:val="Standard"/>
        <w:numPr>
          <w:ilvl w:val="0"/>
          <w:numId w:val="17"/>
        </w:numPr>
        <w:jc w:val="both"/>
        <w:rPr/>
      </w:pPr>
      <w:r>
        <w:rPr>
          <w:rFonts w:ascii="Times New Roman" w:hAnsi="Times New Roman"/>
          <w:sz w:val="24"/>
          <w:szCs w:val="24"/>
        </w:rPr>
        <w:t>To generate structured features from customer interactions by extracting linguistic and numerical attributes such as text length, word count, polarity, and subjectivity.</w:t>
      </w:r>
    </w:p>
    <w:p>
      <w:pPr>
        <w:pStyle w:val="Standard"/>
        <w:numPr>
          <w:ilvl w:val="0"/>
          <w:numId w:val="36"/>
        </w:numPr>
        <w:jc w:val="both"/>
        <w:rPr/>
      </w:pPr>
      <w:r>
        <w:rPr>
          <w:rFonts w:ascii="Times New Roman" w:hAnsi="Times New Roman"/>
          <w:sz w:val="24"/>
          <w:szCs w:val="24"/>
        </w:rPr>
        <w:t>To create simple keyword-based flags indicating the presence of common complaint or issue-related terms in customer messages.</w:t>
      </w:r>
    </w:p>
    <w:p>
      <w:pPr>
        <w:pStyle w:val="Standard"/>
        <w:numPr>
          <w:ilvl w:val="0"/>
          <w:numId w:val="37"/>
        </w:numPr>
        <w:jc w:val="both"/>
        <w:rPr/>
      </w:pPr>
      <w:r>
        <w:rPr>
          <w:rFonts w:ascii="Times New Roman" w:hAnsi="Times New Roman"/>
          <w:sz w:val="24"/>
          <w:szCs w:val="24"/>
        </w:rPr>
        <w:t>To convert categorical sentiment labels into numerical values through label-encoding techniques for efficient model training and inference.</w:t>
      </w:r>
    </w:p>
    <w:p>
      <w:pPr>
        <w:pStyle w:val="Standard"/>
        <w:numPr>
          <w:ilvl w:val="0"/>
          <w:numId w:val="38"/>
        </w:numPr>
        <w:jc w:val="both"/>
        <w:rPr/>
      </w:pPr>
      <w:r>
        <w:rPr>
          <w:rFonts w:ascii="Times New Roman" w:hAnsi="Times New Roman"/>
          <w:sz w:val="24"/>
          <w:szCs w:val="24"/>
        </w:rPr>
        <w:t>Introduction of engineered features:</w:t>
      </w:r>
    </w:p>
    <w:p>
      <w:pPr>
        <w:pStyle w:val="Standard"/>
        <w:numPr>
          <w:ilvl w:val="1"/>
          <w:numId w:val="39"/>
        </w:numPr>
        <w:jc w:val="both"/>
        <w:rPr>
          <w:rFonts w:ascii="Times New Roman" w:hAnsi="Times New Roman"/>
          <w:sz w:val="24"/>
          <w:szCs w:val="24"/>
        </w:rPr>
      </w:pPr>
      <w:r>
        <w:rPr>
          <w:rStyle w:val="Emphasis"/>
        </w:rPr>
        <w:t>Customer Age</w:t>
      </w:r>
    </w:p>
    <w:p>
      <w:pPr>
        <w:pStyle w:val="Standard"/>
        <w:numPr>
          <w:ilvl w:val="1"/>
          <w:numId w:val="40"/>
        </w:numPr>
        <w:jc w:val="both"/>
        <w:rPr/>
      </w:pPr>
      <w:r>
        <w:rPr>
          <w:rFonts w:ascii="Times New Roman" w:hAnsi="Times New Roman"/>
          <w:sz w:val="24"/>
          <w:szCs w:val="24"/>
        </w:rPr>
        <w:t>text length</w:t>
      </w:r>
    </w:p>
    <w:p>
      <w:pPr>
        <w:pStyle w:val="Standard"/>
        <w:numPr>
          <w:ilvl w:val="1"/>
          <w:numId w:val="41"/>
        </w:numPr>
        <w:jc w:val="both"/>
        <w:rPr/>
      </w:pPr>
      <w:r>
        <w:rPr>
          <w:rFonts w:ascii="Times New Roman" w:hAnsi="Times New Roman"/>
          <w:sz w:val="24"/>
          <w:szCs w:val="24"/>
        </w:rPr>
        <w:t>word count</w:t>
      </w:r>
    </w:p>
    <w:p>
      <w:pPr>
        <w:pStyle w:val="Standard"/>
        <w:numPr>
          <w:ilvl w:val="1"/>
          <w:numId w:val="42"/>
        </w:numPr>
        <w:jc w:val="both"/>
        <w:rPr/>
      </w:pPr>
      <w:r>
        <w:rPr>
          <w:rFonts w:ascii="Times New Roman" w:hAnsi="Times New Roman"/>
          <w:sz w:val="24"/>
          <w:szCs w:val="24"/>
        </w:rPr>
        <w:t>polarity</w:t>
      </w:r>
    </w:p>
    <w:p>
      <w:pPr>
        <w:pStyle w:val="Standard"/>
        <w:numPr>
          <w:ilvl w:val="1"/>
          <w:numId w:val="43"/>
        </w:numPr>
        <w:jc w:val="both"/>
        <w:rPr/>
      </w:pPr>
      <w:r>
        <w:rPr>
          <w:rFonts w:ascii="Times New Roman" w:hAnsi="Times New Roman"/>
          <w:sz w:val="24"/>
          <w:szCs w:val="24"/>
        </w:rPr>
        <w:t>subjectivity</w:t>
      </w:r>
    </w:p>
    <w:p>
      <w:pPr>
        <w:pStyle w:val="Standard"/>
        <w:numPr>
          <w:ilvl w:val="1"/>
          <w:numId w:val="44"/>
        </w:numPr>
        <w:jc w:val="both"/>
        <w:rPr/>
      </w:pPr>
      <w:r>
        <w:rPr>
          <w:rFonts w:ascii="Times New Roman" w:hAnsi="Times New Roman"/>
          <w:sz w:val="24"/>
          <w:szCs w:val="24"/>
        </w:rPr>
        <w:t>keyword flag indicators</w:t>
      </w:r>
    </w:p>
    <w:p>
      <w:pPr>
        <w:pStyle w:val="Standard"/>
        <w:jc w:val="both"/>
        <w:rPr>
          <w:rFonts w:ascii="Times New Roman" w:hAnsi="Times New Roman"/>
          <w:sz w:val="24"/>
          <w:szCs w:val="24"/>
        </w:rPr>
      </w:pPr>
      <w:r>
        <w:rPr>
          <w:rFonts w:ascii="Times New Roman" w:hAnsi="Times New Roman"/>
          <w:sz w:val="24"/>
          <w:szCs w:val="24"/>
        </w:rPr>
      </w:r>
    </w:p>
    <w:p>
      <w:pPr>
        <w:pStyle w:val="Standard"/>
        <w:jc w:val="both"/>
        <w:rPr>
          <w:rFonts w:ascii="Times New Roman" w:hAnsi="Times New Roman"/>
          <w:sz w:val="24"/>
          <w:szCs w:val="24"/>
        </w:rPr>
      </w:pPr>
      <w:r>
        <w:rPr>
          <w:rFonts w:ascii="Times New Roman" w:hAnsi="Times New Roman"/>
          <w:sz w:val="24"/>
          <w:szCs w:val="24"/>
        </w:rPr>
      </w:r>
    </w:p>
    <w:p>
      <w:pPr>
        <w:pStyle w:val="Standard"/>
        <w:jc w:val="both"/>
        <w:rPr/>
      </w:pPr>
      <w:r>
        <w:rPr>
          <w:rFonts w:ascii="Times New Roman" w:hAnsi="Times New Roman"/>
          <w:b/>
          <w:bCs/>
          <w:sz w:val="24"/>
          <w:szCs w:val="24"/>
        </w:rPr>
        <w:t>4. Dataset Merging:</w:t>
      </w:r>
    </w:p>
    <w:p>
      <w:pPr>
        <w:pStyle w:val="Standard"/>
        <w:jc w:val="both"/>
        <w:rPr/>
      </w:pPr>
      <w:r>
        <w:rPr>
          <w:rFonts w:ascii="Times New Roman" w:hAnsi="Times New Roman"/>
          <w:sz w:val="24"/>
          <w:szCs w:val="24"/>
        </w:rPr>
        <w:t>The System perform a 2-key merge:</w:t>
      </w:r>
    </w:p>
    <w:p>
      <w:pPr>
        <w:pStyle w:val="Standard"/>
        <w:jc w:val="both"/>
        <w:rPr/>
      </w:pPr>
      <w:r>
        <w:rPr>
          <w:rFonts w:ascii="Times New Roman" w:hAnsi="Times New Roman"/>
          <w:sz w:val="24"/>
          <w:szCs w:val="24"/>
        </w:rPr>
        <w:t>Ticket Subject + Ticket Description</w:t>
      </w:r>
    </w:p>
    <w:p>
      <w:pPr>
        <w:pStyle w:val="Standard"/>
        <w:jc w:val="both"/>
        <w:rPr/>
      </w:pPr>
      <w:r>
        <w:rPr>
          <w:rFonts w:ascii="Times New Roman" w:hAnsi="Times New Roman"/>
          <w:sz w:val="24"/>
          <w:szCs w:val="24"/>
        </w:rPr>
        <w:t>This makes interpretation of text easier.</w:t>
      </w:r>
    </w:p>
    <w:p>
      <w:pPr>
        <w:pStyle w:val="Standard"/>
        <w:jc w:val="both"/>
        <w:rPr/>
      </w:pPr>
      <w:r>
        <w:rPr>
          <w:rFonts w:ascii="Times New Roman" w:hAnsi="Times New Roman"/>
          <w:b/>
          <w:bCs/>
          <w:sz w:val="24"/>
          <w:szCs w:val="24"/>
        </w:rPr>
        <w:t>5. Model Training:</w:t>
      </w:r>
    </w:p>
    <w:p>
      <w:pPr>
        <w:pStyle w:val="Standard"/>
        <w:jc w:val="both"/>
        <w:rPr/>
      </w:pPr>
      <w:r>
        <w:rPr>
          <w:rFonts w:ascii="Times New Roman" w:hAnsi="Times New Roman"/>
          <w:sz w:val="24"/>
          <w:szCs w:val="24"/>
        </w:rPr>
        <w:t>Three models were applied:</w:t>
      </w:r>
    </w:p>
    <w:p>
      <w:pPr>
        <w:pStyle w:val="Standard"/>
        <w:numPr>
          <w:ilvl w:val="0"/>
          <w:numId w:val="18"/>
        </w:numPr>
        <w:jc w:val="both"/>
        <w:rPr>
          <w:rFonts w:ascii="Times New Roman" w:hAnsi="Times New Roman"/>
          <w:sz w:val="24"/>
          <w:szCs w:val="24"/>
        </w:rPr>
      </w:pPr>
      <w:r>
        <w:rPr>
          <w:rFonts w:ascii="Times New Roman" w:hAnsi="Times New Roman"/>
          <w:b/>
          <w:bCs/>
          <w:sz w:val="24"/>
          <w:szCs w:val="24"/>
        </w:rPr>
        <w:t>Logistic Regression</w:t>
      </w:r>
      <w:r>
        <w:rPr>
          <w:rFonts w:ascii="Times New Roman" w:hAnsi="Times New Roman"/>
          <w:sz w:val="24"/>
          <w:szCs w:val="24"/>
        </w:rPr>
        <w:t xml:space="preserve"> – baseline model for identifying text score.</w:t>
      </w:r>
    </w:p>
    <w:p>
      <w:pPr>
        <w:pStyle w:val="Standard"/>
        <w:numPr>
          <w:ilvl w:val="0"/>
          <w:numId w:val="45"/>
        </w:numPr>
        <w:jc w:val="both"/>
        <w:rPr>
          <w:rFonts w:ascii="Times New Roman" w:hAnsi="Times New Roman"/>
          <w:sz w:val="24"/>
          <w:szCs w:val="24"/>
        </w:rPr>
      </w:pPr>
      <w:r>
        <w:rPr>
          <w:rStyle w:val="StrongEmphasis"/>
        </w:rPr>
        <w:t xml:space="preserve">K-Nearest Neighbors </w:t>
      </w:r>
      <w:r>
        <w:rPr>
          <w:rFonts w:ascii="Times New Roman" w:hAnsi="Times New Roman"/>
          <w:sz w:val="24"/>
          <w:szCs w:val="24"/>
        </w:rPr>
        <w:t>– distance-based model for classifying sentiment using feature similarity.</w:t>
      </w:r>
    </w:p>
    <w:p>
      <w:pPr>
        <w:pStyle w:val="Standard"/>
        <w:numPr>
          <w:ilvl w:val="0"/>
          <w:numId w:val="46"/>
        </w:numPr>
        <w:jc w:val="both"/>
        <w:rPr>
          <w:rFonts w:ascii="Times New Roman" w:hAnsi="Times New Roman"/>
          <w:b/>
          <w:bCs/>
          <w:sz w:val="24"/>
          <w:szCs w:val="24"/>
        </w:rPr>
      </w:pPr>
      <w:r>
        <w:rPr>
          <w:rStyle w:val="StrongEmphasis"/>
        </w:rPr>
        <w:t>Decision Tree Classifier</w:t>
      </w:r>
      <w:r>
        <w:rPr>
          <w:rFonts w:ascii="Times New Roman" w:hAnsi="Times New Roman"/>
          <w:b/>
          <w:bCs/>
          <w:sz w:val="24"/>
          <w:szCs w:val="24"/>
        </w:rPr>
        <w:t xml:space="preserve"> – </w:t>
      </w:r>
      <w:r>
        <w:rPr>
          <w:rFonts w:ascii="Times New Roman" w:hAnsi="Times New Roman"/>
          <w:sz w:val="24"/>
          <w:szCs w:val="24"/>
        </w:rPr>
        <w:t>rule-based model for learning sentiment decision paths.</w:t>
      </w:r>
    </w:p>
    <w:p>
      <w:pPr>
        <w:pStyle w:val="Standard"/>
        <w:numPr>
          <w:ilvl w:val="0"/>
          <w:numId w:val="47"/>
        </w:numPr>
        <w:jc w:val="both"/>
        <w:rPr>
          <w:rFonts w:ascii="Times New Roman" w:hAnsi="Times New Roman"/>
          <w:sz w:val="24"/>
          <w:szCs w:val="24"/>
        </w:rPr>
      </w:pPr>
      <w:r>
        <w:rPr>
          <w:rStyle w:val="StrongEmphasis"/>
        </w:rPr>
        <w:t>Random Forest Classifier</w:t>
      </w:r>
      <w:r>
        <w:rPr>
          <w:rFonts w:ascii="Times New Roman" w:hAnsi="Times New Roman"/>
          <w:sz w:val="24"/>
          <w:szCs w:val="24"/>
        </w:rPr>
        <w:t xml:space="preserve"> – ensemble model for improving sentiment prediction stability and accuracy.</w:t>
      </w:r>
    </w:p>
    <w:p>
      <w:pPr>
        <w:pStyle w:val="Standard"/>
        <w:numPr>
          <w:ilvl w:val="0"/>
          <w:numId w:val="48"/>
        </w:numPr>
        <w:jc w:val="both"/>
        <w:rPr>
          <w:rFonts w:ascii="Times New Roman" w:hAnsi="Times New Roman"/>
          <w:sz w:val="24"/>
          <w:szCs w:val="24"/>
        </w:rPr>
      </w:pPr>
      <w:r>
        <w:rPr>
          <w:rStyle w:val="StrongEmphasis"/>
          <w:rFonts w:ascii="Times New Roman" w:hAnsi="Times New Roman"/>
          <w:sz w:val="24"/>
          <w:szCs w:val="24"/>
        </w:rPr>
        <w:t xml:space="preserve">Gaussian </w:t>
      </w:r>
      <w:r>
        <w:rPr>
          <w:rStyle w:val="StrongEmphasis"/>
          <w:rFonts w:ascii="Times New Roman" w:hAnsi="Times New Roman"/>
          <w:sz w:val="24"/>
          <w:szCs w:val="24"/>
        </w:rPr>
        <w:t>Naive Bayes</w:t>
      </w:r>
      <w:r>
        <w:rPr>
          <w:rFonts w:ascii="Times New Roman" w:hAnsi="Times New Roman"/>
          <w:sz w:val="24"/>
          <w:szCs w:val="24"/>
        </w:rPr>
        <w:t xml:space="preserve"> – </w:t>
      </w:r>
      <w:r>
        <w:rPr>
          <w:rFonts w:ascii="Times New Roman" w:hAnsi="Times New Roman"/>
          <w:sz w:val="24"/>
          <w:szCs w:val="24"/>
        </w:rPr>
        <w:t>based on concept of Bayes theorem.</w:t>
      </w:r>
    </w:p>
    <w:p>
      <w:pPr>
        <w:pStyle w:val="Standard"/>
        <w:spacing w:lineRule="auto" w:line="240" w:before="280" w:after="280"/>
        <w:rPr/>
      </w:pPr>
      <w:r>
        <w:rPr>
          <w:rFonts w:ascii="Times New Roman" w:hAnsi="Times New Roman"/>
          <w:sz w:val="24"/>
          <w:szCs w:val="24"/>
        </w:rPr>
        <w:t>Data was split into 80% training</w:t>
      </w:r>
      <w:r>
        <w:rPr>
          <w:rFonts w:ascii="Times New Roman" w:hAnsi="Times New Roman"/>
          <w:b/>
          <w:bCs/>
          <w:sz w:val="24"/>
          <w:szCs w:val="24"/>
        </w:rPr>
        <w:t xml:space="preserve"> </w:t>
      </w:r>
      <w:r>
        <w:rPr>
          <w:rFonts w:ascii="Times New Roman" w:hAnsi="Times New Roman"/>
          <w:sz w:val="24"/>
          <w:szCs w:val="24"/>
        </w:rPr>
        <w:t>and 20% testing.</w:t>
      </w:r>
    </w:p>
    <w:p>
      <w:pPr>
        <w:pStyle w:val="Standard"/>
        <w:spacing w:lineRule="auto" w:line="240" w:before="280" w:after="280"/>
        <w:rPr/>
      </w:pPr>
      <w:r>
        <w:rPr>
          <w:rFonts w:ascii="Times New Roman" w:hAnsi="Times New Roman"/>
          <w:b/>
          <w:bCs/>
          <w:sz w:val="24"/>
          <w:szCs w:val="24"/>
        </w:rPr>
        <w:t>6. Model Evaluation:</w:t>
      </w:r>
    </w:p>
    <w:p>
      <w:pPr>
        <w:pStyle w:val="Standard"/>
        <w:spacing w:lineRule="auto" w:line="240" w:before="280" w:after="280"/>
        <w:rPr/>
      </w:pPr>
      <w:r>
        <w:rPr>
          <w:rFonts w:ascii="Times New Roman" w:hAnsi="Times New Roman"/>
          <w:sz w:val="24"/>
          <w:szCs w:val="24"/>
        </w:rPr>
        <w:t>Metrics used:</w:t>
      </w:r>
    </w:p>
    <w:p>
      <w:pPr>
        <w:pStyle w:val="Standard"/>
        <w:numPr>
          <w:ilvl w:val="0"/>
          <w:numId w:val="19"/>
        </w:numPr>
        <w:spacing w:lineRule="auto" w:line="240" w:before="280" w:after="0"/>
        <w:rPr>
          <w:rFonts w:ascii="Times New Roman" w:hAnsi="Times New Roman"/>
          <w:sz w:val="24"/>
          <w:szCs w:val="24"/>
        </w:rPr>
      </w:pPr>
      <w:r>
        <w:rPr>
          <w:rFonts w:ascii="Times New Roman" w:hAnsi="Times New Roman"/>
          <w:sz w:val="24"/>
          <w:szCs w:val="24"/>
        </w:rPr>
        <w:t>Accuracy</w:t>
      </w:r>
    </w:p>
    <w:p>
      <w:pPr>
        <w:pStyle w:val="Standard"/>
        <w:numPr>
          <w:ilvl w:val="0"/>
          <w:numId w:val="0"/>
        </w:numPr>
        <w:spacing w:lineRule="auto" w:line="240" w:before="280" w:after="0"/>
        <w:ind w:hanging="0" w:left="720"/>
        <w:rPr>
          <w:rFonts w:ascii="Times New Roman" w:hAnsi="Times New Roman"/>
          <w:sz w:val="24"/>
          <w:szCs w:val="24"/>
        </w:rPr>
      </w:pPr>
      <w:r>
        <w:rPr>
          <w:rFonts w:ascii="Times New Roman" w:hAnsi="Times New Roman"/>
          <w:sz w:val="24"/>
          <w:szCs w:val="24"/>
        </w:rPr>
      </w:r>
    </w:p>
    <w:p>
      <w:pPr>
        <w:pStyle w:val="Standard"/>
        <w:jc w:val="both"/>
        <w:rPr/>
      </w:pPr>
      <w:r>
        <w:rPr>
          <w:rFonts w:ascii="Times New Roman" w:hAnsi="Times New Roman"/>
          <w:sz w:val="24"/>
          <w:szCs w:val="24"/>
        </w:rPr>
        <w:t>Results (placeholder values):</w:t>
      </w:r>
    </w:p>
    <w:p>
      <w:pPr>
        <w:pStyle w:val="Standard"/>
        <w:numPr>
          <w:ilvl w:val="0"/>
          <w:numId w:val="20"/>
        </w:numPr>
        <w:jc w:val="both"/>
        <w:rPr>
          <w:rFonts w:ascii="Times New Roman" w:hAnsi="Times New Roman"/>
          <w:sz w:val="24"/>
          <w:szCs w:val="24"/>
        </w:rPr>
      </w:pPr>
      <w:r>
        <w:rPr>
          <w:rFonts w:ascii="Times New Roman" w:hAnsi="Times New Roman"/>
          <w:sz w:val="24"/>
          <w:szCs w:val="24"/>
        </w:rPr>
        <w:t xml:space="preserve">Logistic Regression → Accuracy:  </w:t>
      </w:r>
      <w:r>
        <w:rPr>
          <w:rFonts w:eastAsia="Times New Roman" w:cs="Times New Roman" w:ascii="Times New Roman" w:hAnsi="Times New Roman"/>
          <w:sz w:val="24"/>
          <w:szCs w:val="24"/>
          <w:lang w:val="en-IN" w:eastAsia="en-IN"/>
        </w:rPr>
        <w:t>0.8495</w:t>
      </w:r>
    </w:p>
    <w:p>
      <w:pPr>
        <w:pStyle w:val="Standard"/>
        <w:numPr>
          <w:ilvl w:val="0"/>
          <w:numId w:val="49"/>
        </w:numPr>
        <w:jc w:val="both"/>
        <w:rPr>
          <w:rFonts w:ascii="Times New Roman" w:hAnsi="Times New Roman"/>
          <w:sz w:val="24"/>
          <w:szCs w:val="24"/>
        </w:rPr>
      </w:pPr>
      <w:r>
        <w:rPr>
          <w:rFonts w:ascii="Times New Roman" w:hAnsi="Times New Roman"/>
          <w:sz w:val="24"/>
          <w:szCs w:val="24"/>
        </w:rPr>
        <w:t>Decision Tree Classifier</w:t>
      </w:r>
      <w:r>
        <w:rPr>
          <w:rFonts w:ascii="Times New Roman" w:hAnsi="Times New Roman"/>
          <w:sz w:val="24"/>
          <w:szCs w:val="24"/>
        </w:rPr>
        <w:t xml:space="preserve"> → Accuracy: </w:t>
      </w:r>
      <w:r>
        <w:rPr>
          <w:rFonts w:ascii="Times New Roman" w:hAnsi="Times New Roman"/>
          <w:sz w:val="24"/>
          <w:szCs w:val="24"/>
        </w:rPr>
        <w:t>0.84</w:t>
      </w:r>
    </w:p>
    <w:p>
      <w:pPr>
        <w:pStyle w:val="Standard"/>
        <w:numPr>
          <w:ilvl w:val="0"/>
          <w:numId w:val="50"/>
        </w:numPr>
        <w:jc w:val="both"/>
        <w:rPr>
          <w:rFonts w:ascii="Times New Roman" w:hAnsi="Times New Roman"/>
          <w:sz w:val="24"/>
          <w:szCs w:val="24"/>
        </w:rPr>
      </w:pPr>
      <w:r>
        <w:rPr>
          <w:rFonts w:ascii="Times New Roman" w:hAnsi="Times New Roman"/>
          <w:sz w:val="24"/>
          <w:szCs w:val="24"/>
        </w:rPr>
        <w:t xml:space="preserve">Random Forest Classifier→ Accuracy: </w:t>
      </w:r>
      <w:r>
        <w:rPr>
          <w:rFonts w:eastAsia="Times New Roman" w:cs="Times New Roman" w:ascii="Times New Roman" w:hAnsi="Times New Roman"/>
          <w:sz w:val="24"/>
          <w:szCs w:val="24"/>
          <w:lang w:val="en-IN" w:eastAsia="en-IN"/>
        </w:rPr>
        <w:t>0.8418</w:t>
      </w:r>
    </w:p>
    <w:p>
      <w:pPr>
        <w:pStyle w:val="Standard"/>
        <w:numPr>
          <w:ilvl w:val="0"/>
          <w:numId w:val="51"/>
        </w:numPr>
        <w:jc w:val="both"/>
        <w:rPr>
          <w:rFonts w:ascii="Times New Roman" w:hAnsi="Times New Roman"/>
          <w:sz w:val="24"/>
          <w:szCs w:val="24"/>
        </w:rPr>
      </w:pPr>
      <w:r>
        <w:rPr>
          <w:rFonts w:ascii="Times New Roman" w:hAnsi="Times New Roman"/>
          <w:sz w:val="24"/>
          <w:szCs w:val="24"/>
        </w:rPr>
        <w:t xml:space="preserve">Support Vector Machine → Accuracy:  </w:t>
      </w:r>
      <w:r>
        <w:rPr>
          <w:rFonts w:eastAsia="Times New Roman" w:cs="Times New Roman" w:ascii="Times New Roman" w:hAnsi="Times New Roman"/>
          <w:sz w:val="24"/>
          <w:szCs w:val="24"/>
          <w:lang w:val="en-IN" w:eastAsia="en-IN"/>
        </w:rPr>
        <w:t>0.84</w:t>
      </w:r>
    </w:p>
    <w:p>
      <w:pPr>
        <w:pStyle w:val="Standard"/>
        <w:numPr>
          <w:ilvl w:val="0"/>
          <w:numId w:val="52"/>
        </w:numPr>
        <w:jc w:val="both"/>
        <w:rPr>
          <w:rFonts w:ascii="Times New Roman" w:hAnsi="Times New Roman"/>
          <w:sz w:val="24"/>
          <w:szCs w:val="24"/>
        </w:rPr>
      </w:pPr>
      <w:r>
        <w:rPr>
          <w:rFonts w:ascii="Times New Roman" w:hAnsi="Times New Roman"/>
          <w:sz w:val="24"/>
          <w:szCs w:val="24"/>
        </w:rPr>
        <w:t xml:space="preserve">K-Nearest Neigbors → Accuracy: </w:t>
      </w:r>
      <w:r>
        <w:rPr>
          <w:rFonts w:eastAsia="Times New Roman" w:cs="Times New Roman" w:ascii="Times New Roman" w:hAnsi="Times New Roman"/>
          <w:sz w:val="24"/>
          <w:szCs w:val="24"/>
          <w:lang w:val="en-IN" w:eastAsia="en-IN"/>
        </w:rPr>
        <w:t>0.6281</w:t>
      </w:r>
    </w:p>
    <w:p>
      <w:pPr>
        <w:pStyle w:val="Standard"/>
        <w:jc w:val="both"/>
        <w:rPr/>
      </w:pPr>
      <w:r>
        <w:rPr>
          <w:rFonts w:ascii="Times New Roman" w:hAnsi="Times New Roman"/>
          <w:sz w:val="24"/>
          <w:szCs w:val="24"/>
        </w:rPr>
        <w:t xml:space="preserve">Logistic Regression </w:t>
      </w:r>
      <w:r>
        <w:rPr>
          <w:rFonts w:ascii="Times New Roman" w:hAnsi="Times New Roman"/>
          <w:sz w:val="24"/>
          <w:szCs w:val="24"/>
        </w:rPr>
        <w:t>demonstrated the most stable and accurate performance.</w:t>
      </w:r>
    </w:p>
    <w:p>
      <w:pPr>
        <w:pStyle w:val="Standard"/>
        <w:jc w:val="both"/>
        <w:rPr>
          <w:rFonts w:ascii="Times New Roman" w:hAnsi="Times New Roman"/>
          <w:sz w:val="24"/>
          <w:szCs w:val="24"/>
        </w:rPr>
      </w:pPr>
      <w:r>
        <w:rPr>
          <w:rFonts w:ascii="Times New Roman" w:hAnsi="Times New Roman"/>
          <w:sz w:val="24"/>
          <w:szCs w:val="24"/>
        </w:rPr>
      </w:r>
    </w:p>
    <w:p>
      <w:pPr>
        <w:pStyle w:val="Standard"/>
        <w:tabs>
          <w:tab w:val="clear" w:pos="720"/>
          <w:tab w:val="left" w:pos="360" w:leader="none"/>
        </w:tabs>
        <w:rPr>
          <w:rFonts w:ascii="Times New Roman" w:hAnsi="Times New Roman"/>
          <w:sz w:val="24"/>
          <w:szCs w:val="24"/>
        </w:rPr>
      </w:pPr>
      <w:r>
        <w:rPr>
          <w:rFonts w:ascii="Times New Roman" w:hAnsi="Times New Roman"/>
          <w:sz w:val="24"/>
          <w:szCs w:val="24"/>
        </w:rPr>
      </w:r>
    </w:p>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rFonts w:ascii="Times New Roman" w:hAnsi="Times New Roman"/>
          <w:b/>
          <w:sz w:val="24"/>
          <w:szCs w:val="24"/>
        </w:rPr>
      </w:pPr>
      <w:r>
        <w:rPr>
          <w:rFonts w:ascii="Times New Roman" w:hAnsi="Times New Roman"/>
          <w:b/>
          <w:sz w:val="24"/>
          <w:szCs w:val="24"/>
        </w:rPr>
      </w:r>
    </w:p>
    <w:p>
      <w:pPr>
        <w:pStyle w:val="Standard"/>
        <w:jc w:val="both"/>
        <w:rPr/>
      </w:pPr>
      <w:r>
        <w:rPr>
          <w:rFonts w:ascii="Times New Roman" w:hAnsi="Times New Roman"/>
          <w:b/>
          <w:sz w:val="24"/>
          <w:szCs w:val="24"/>
        </w:rPr>
        <w:t>E.</w:t>
        <w:tab/>
        <w:t>RESULTS AND ADVANTAGES:</w:t>
      </w:r>
    </w:p>
    <w:p>
      <w:pPr>
        <w:pStyle w:val="Standard"/>
        <w:numPr>
          <w:ilvl w:val="0"/>
          <w:numId w:val="21"/>
        </w:numPr>
        <w:jc w:val="both"/>
        <w:rPr/>
      </w:pPr>
      <w:r>
        <w:rPr>
          <w:b/>
          <w:bCs/>
        </w:rPr>
        <w:t>Real-time sentiment detection -</w:t>
      </w:r>
      <w:r>
        <w:rPr>
          <w:rFonts w:ascii="Times New Roman" w:hAnsi="Times New Roman"/>
          <w:sz w:val="24"/>
          <w:szCs w:val="24"/>
        </w:rPr>
        <w:t xml:space="preserve"> Quickly identifies customer emotions during interactions, enabling immediate prioritization and response.</w:t>
      </w:r>
    </w:p>
    <w:p>
      <w:pPr>
        <w:pStyle w:val="Standard"/>
        <w:numPr>
          <w:ilvl w:val="0"/>
          <w:numId w:val="21"/>
        </w:numPr>
        <w:jc w:val="both"/>
        <w:rPr/>
      </w:pPr>
      <w:r>
        <w:rPr>
          <w:rStyle w:val="StrongEmphasis"/>
        </w:rPr>
        <w:t>Robustness to noisy data</w:t>
      </w:r>
      <w:r>
        <w:rPr/>
        <w:t xml:space="preserve"> – Outlier detection and feature engineering ensure reliable performance even with irregular or unstructured inputs.</w:t>
      </w:r>
    </w:p>
    <w:p>
      <w:pPr>
        <w:pStyle w:val="Standard"/>
        <w:jc w:val="both"/>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jc w:val="both"/>
        <w:rPr/>
      </w:pPr>
      <w:r>
        <w:rPr>
          <w:rFonts w:ascii="Times New Roman" w:hAnsi="Times New Roman"/>
          <w:b/>
          <w:sz w:val="24"/>
          <w:szCs w:val="24"/>
        </w:rPr>
        <w:t>F.</w:t>
        <w:tab/>
        <w:t>EXPANSION:</w:t>
      </w:r>
    </w:p>
    <w:p>
      <w:pPr>
        <w:pStyle w:val="Standard"/>
        <w:jc w:val="both"/>
        <w:rPr/>
      </w:pPr>
      <w:r>
        <w:rPr>
          <w:rFonts w:ascii="Times New Roman" w:hAnsi="Times New Roman"/>
          <w:sz w:val="24"/>
          <w:szCs w:val="24"/>
        </w:rPr>
        <w:t>Future enhancements may include:</w:t>
      </w:r>
    </w:p>
    <w:p>
      <w:pPr>
        <w:pStyle w:val="Standard"/>
        <w:numPr>
          <w:ilvl w:val="0"/>
          <w:numId w:val="22"/>
        </w:numPr>
        <w:jc w:val="both"/>
        <w:rPr/>
      </w:pPr>
      <w:r>
        <w:rPr>
          <w:rFonts w:ascii="Times New Roman" w:hAnsi="Times New Roman"/>
          <w:sz w:val="24"/>
          <w:szCs w:val="24"/>
        </w:rPr>
        <w:t>Expansion to multilingual support.</w:t>
      </w:r>
    </w:p>
    <w:p>
      <w:pPr>
        <w:pStyle w:val="Standard"/>
        <w:numPr>
          <w:ilvl w:val="0"/>
          <w:numId w:val="53"/>
        </w:numPr>
        <w:jc w:val="both"/>
        <w:rPr/>
      </w:pPr>
      <w:r>
        <w:rPr>
          <w:rFonts w:ascii="Times New Roman" w:hAnsi="Times New Roman"/>
          <w:sz w:val="24"/>
          <w:szCs w:val="24"/>
        </w:rPr>
        <w:t>Integration of multimodal sentiment analysis.</w:t>
      </w:r>
    </w:p>
    <w:p>
      <w:pPr>
        <w:pStyle w:val="Standard"/>
        <w:jc w:val="both"/>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tabs>
          <w:tab w:val="clear" w:pos="720"/>
          <w:tab w:val="left" w:pos="360" w:leader="none"/>
        </w:tabs>
        <w:jc w:val="both"/>
        <w:rPr/>
      </w:pPr>
      <w:r>
        <w:rPr>
          <w:rFonts w:ascii="Times New Roman" w:hAnsi="Times New Roman"/>
          <w:b/>
          <w:sz w:val="24"/>
          <w:szCs w:val="24"/>
        </w:rPr>
        <w:t>G.        WORKING PROTOTYPE/ FORMULATION/ DESIGN/COMPOSITION:</w:t>
      </w:r>
    </w:p>
    <w:p>
      <w:pPr>
        <w:pStyle w:val="Standard"/>
        <w:tabs>
          <w:tab w:val="clear" w:pos="720"/>
          <w:tab w:val="left" w:pos="360" w:leader="none"/>
        </w:tabs>
        <w:rPr/>
      </w:pPr>
      <w:r>
        <w:rPr>
          <w:rFonts w:ascii="Times New Roman" w:hAnsi="Times New Roman"/>
          <w:sz w:val="24"/>
          <w:szCs w:val="24"/>
        </w:rPr>
        <w:t>A fully functional prototype exists in the form of:</w:t>
      </w:r>
    </w:p>
    <w:p>
      <w:pPr>
        <w:pStyle w:val="Standard"/>
        <w:numPr>
          <w:ilvl w:val="0"/>
          <w:numId w:val="23"/>
        </w:numPr>
        <w:tabs>
          <w:tab w:val="clear" w:pos="720"/>
          <w:tab w:val="left" w:pos="360" w:leader="none"/>
        </w:tabs>
        <w:rPr/>
      </w:pPr>
      <w:r>
        <w:rPr>
          <w:rFonts w:ascii="Times New Roman" w:hAnsi="Times New Roman"/>
          <w:sz w:val="24"/>
          <w:szCs w:val="24"/>
        </w:rPr>
        <w:t>Python</w:t>
        <w:noBreakHyphen/>
        <w:t>based Jupyter Notebook system.</w:t>
      </w:r>
    </w:p>
    <w:p>
      <w:pPr>
        <w:pStyle w:val="Standard"/>
        <w:numPr>
          <w:ilvl w:val="0"/>
          <w:numId w:val="54"/>
        </w:numPr>
        <w:tabs>
          <w:tab w:val="clear" w:pos="720"/>
          <w:tab w:val="left" w:pos="360" w:leader="none"/>
        </w:tabs>
        <w:rPr/>
      </w:pPr>
      <w:r>
        <w:rPr>
          <w:rFonts w:ascii="Times New Roman" w:hAnsi="Times New Roman"/>
          <w:sz w:val="24"/>
          <w:szCs w:val="24"/>
        </w:rPr>
        <w:t>ML training and evaluation module.</w:t>
      </w:r>
    </w:p>
    <w:p>
      <w:pPr>
        <w:pStyle w:val="Standard"/>
        <w:numPr>
          <w:ilvl w:val="0"/>
          <w:numId w:val="55"/>
        </w:numPr>
        <w:tabs>
          <w:tab w:val="clear" w:pos="720"/>
          <w:tab w:val="left" w:pos="360" w:leader="none"/>
        </w:tabs>
        <w:rPr/>
      </w:pPr>
      <w:r>
        <w:rPr>
          <w:rFonts w:ascii="Times New Roman" w:hAnsi="Times New Roman"/>
          <w:sz w:val="24"/>
          <w:szCs w:val="24"/>
        </w:rPr>
        <w:t>Visualization outputs (boxplots, charts, tables).</w:t>
      </w:r>
    </w:p>
    <w:p>
      <w:pPr>
        <w:pStyle w:val="Standard"/>
        <w:tabs>
          <w:tab w:val="clear" w:pos="720"/>
          <w:tab w:val="left" w:pos="360" w:leader="none"/>
        </w:tabs>
        <w:rPr/>
      </w:pPr>
      <w:r>
        <w:rPr>
          <w:rFonts w:ascii="Times New Roman" w:hAnsi="Times New Roman"/>
          <w:sz w:val="24"/>
          <w:szCs w:val="24"/>
        </w:rPr>
        <w:t>If required, the images/data of the prototype can be provided.</w:t>
      </w:r>
    </w:p>
    <w:p>
      <w:pPr>
        <w:pStyle w:val="Standard"/>
        <w:tabs>
          <w:tab w:val="clear" w:pos="720"/>
          <w:tab w:val="left" w:pos="360" w:leader="none"/>
        </w:tabs>
        <w:rPr>
          <w:rFonts w:ascii="Times New Roman" w:hAnsi="Times New Roman"/>
          <w:sz w:val="24"/>
          <w:szCs w:val="24"/>
        </w:rPr>
      </w:pPr>
      <w:r>
        <w:rPr>
          <w:rFonts w:ascii="Times New Roman" w:hAnsi="Times New Roman"/>
          <w:sz w:val="24"/>
          <w:szCs w:val="24"/>
        </w:rPr>
      </w:r>
    </w:p>
    <w:p>
      <w:pPr>
        <w:pStyle w:val="Standard"/>
        <w:tabs>
          <w:tab w:val="clear" w:pos="720"/>
          <w:tab w:val="left" w:pos="360" w:leader="none"/>
        </w:tabs>
        <w:rPr>
          <w:rFonts w:ascii="Times New Roman" w:hAnsi="Times New Roman"/>
          <w:b/>
          <w:sz w:val="24"/>
          <w:szCs w:val="24"/>
        </w:rPr>
      </w:pPr>
      <w:r>
        <w:rPr>
          <w:rFonts w:ascii="Times New Roman" w:hAnsi="Times New Roman"/>
          <w:b/>
          <w:sz w:val="24"/>
          <w:szCs w:val="24"/>
        </w:rPr>
      </w:r>
    </w:p>
    <w:p>
      <w:pPr>
        <w:pStyle w:val="Standard"/>
        <w:tabs>
          <w:tab w:val="clear" w:pos="720"/>
          <w:tab w:val="left" w:pos="360" w:leader="none"/>
        </w:tabs>
        <w:rPr/>
      </w:pPr>
      <w:r>
        <w:rPr>
          <w:rFonts w:ascii="Times New Roman" w:hAnsi="Times New Roman"/>
          <w:b/>
          <w:sz w:val="24"/>
          <w:szCs w:val="24"/>
        </w:rPr>
        <w:t>G. EXISTING DATA:</w:t>
      </w:r>
    </w:p>
    <w:p>
      <w:pPr>
        <w:pStyle w:val="Standard"/>
        <w:ind w:right="-108"/>
        <w:rPr/>
      </w:pPr>
      <w:r>
        <w:rPr>
          <w:rFonts w:ascii="Times New Roman" w:hAnsi="Times New Roman"/>
          <w:sz w:val="24"/>
          <w:szCs w:val="24"/>
        </w:rPr>
        <w:t>Comparative data from public datasets includes:</w:t>
      </w:r>
    </w:p>
    <w:p>
      <w:pPr>
        <w:pStyle w:val="Standard"/>
        <w:numPr>
          <w:ilvl w:val="0"/>
          <w:numId w:val="24"/>
        </w:numPr>
        <w:ind w:hanging="360" w:left="720" w:right="-108"/>
        <w:rPr/>
      </w:pPr>
      <w:r>
        <w:rPr>
          <w:rFonts w:ascii="Times New Roman" w:hAnsi="Times New Roman"/>
          <w:sz w:val="24"/>
          <w:szCs w:val="24"/>
        </w:rPr>
        <w:t xml:space="preserve">Softoft – </w:t>
      </w:r>
      <w:r>
        <w:rPr>
          <w:szCs w:val="24"/>
        </w:rPr>
        <w:t>Customer IT Support - Ticket Dataset</w:t>
      </w:r>
    </w:p>
    <w:p>
      <w:pPr>
        <w:pStyle w:val="Standard"/>
        <w:ind w:right="-108"/>
        <w:rPr>
          <w:rFonts w:ascii="Times New Roman" w:hAnsi="Times New Roman"/>
          <w:sz w:val="24"/>
          <w:szCs w:val="24"/>
        </w:rPr>
      </w:pPr>
      <w:r>
        <w:rPr>
          <w:rFonts w:ascii="Times New Roman" w:hAnsi="Times New Roman"/>
          <w:sz w:val="24"/>
          <w:szCs w:val="24"/>
        </w:rPr>
      </w:r>
    </w:p>
    <w:p>
      <w:pPr>
        <w:pStyle w:val="Standard"/>
        <w:tabs>
          <w:tab w:val="clear" w:pos="720"/>
          <w:tab w:val="left" w:pos="360" w:leader="none"/>
        </w:tabs>
        <w:rPr>
          <w:rFonts w:ascii="Times New Roman" w:hAnsi="Times New Roman"/>
          <w:b/>
          <w:sz w:val="24"/>
          <w:szCs w:val="24"/>
        </w:rPr>
      </w:pPr>
      <w:r>
        <w:rPr>
          <w:rFonts w:ascii="Times New Roman" w:hAnsi="Times New Roman"/>
          <w:b/>
          <w:sz w:val="24"/>
          <w:szCs w:val="24"/>
        </w:rPr>
      </w:r>
    </w:p>
    <w:p>
      <w:pPr>
        <w:pStyle w:val="Standard"/>
        <w:jc w:val="both"/>
        <w:rPr/>
      </w:pPr>
      <w:r>
        <w:rPr>
          <w:rFonts w:ascii="Times New Roman" w:hAnsi="Times New Roman"/>
          <w:b/>
          <w:sz w:val="24"/>
          <w:szCs w:val="24"/>
        </w:rPr>
        <w:t>4.</w:t>
        <w:tab/>
        <w:t>USE AND DISCLOSURE :</w:t>
      </w:r>
    </w:p>
    <w:p>
      <w:pPr>
        <w:pStyle w:val="Standard"/>
        <w:rPr>
          <w:rFonts w:ascii="Times New Roman" w:hAnsi="Times New Roman"/>
          <w:sz w:val="24"/>
          <w:szCs w:val="24"/>
        </w:rPr>
      </w:pPr>
      <w:r>
        <w:rPr>
          <w:rFonts w:ascii="Times New Roman" w:hAnsi="Times New Roman"/>
          <w:sz w:val="24"/>
          <w:szCs w:val="24"/>
        </w:rPr>
      </w:r>
    </w:p>
    <w:tbl>
      <w:tblPr>
        <w:tblW w:w="9915"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7483"/>
        <w:gridCol w:w="1262"/>
        <w:gridCol w:w="1170"/>
      </w:tblGrid>
      <w:tr>
        <w:trPr/>
        <w:tc>
          <w:tcPr>
            <w:tcW w:w="7483" w:type="dxa"/>
            <w:tcBorders>
              <w:top w:val="single" w:sz="4" w:space="0" w:color="000000"/>
              <w:left w:val="single" w:sz="4" w:space="0" w:color="000000"/>
              <w:bottom w:val="single" w:sz="6" w:space="0" w:color="000000"/>
              <w:right w:val="single" w:sz="6" w:space="0" w:color="000000"/>
            </w:tcBorders>
          </w:tcPr>
          <w:p>
            <w:pPr>
              <w:pStyle w:val="Standard"/>
              <w:numPr>
                <w:ilvl w:val="0"/>
                <w:numId w:val="56"/>
              </w:numPr>
              <w:spacing w:lineRule="auto" w:line="240" w:before="0" w:after="0"/>
              <w:rPr/>
            </w:pPr>
            <w:r>
              <w:rPr>
                <w:rFonts w:ascii="Times New Roman" w:hAnsi="Times New Roman"/>
                <w:sz w:val="24"/>
                <w:szCs w:val="24"/>
              </w:rPr>
              <w:t>Have you described or shown your invention/ design to anyone or in any conference?</w:t>
            </w:r>
          </w:p>
          <w:p>
            <w:pPr>
              <w:pStyle w:val="Standard"/>
              <w:spacing w:before="0" w:after="200"/>
              <w:rPr>
                <w:rFonts w:ascii="Times New Roman" w:hAnsi="Times New Roman"/>
                <w:sz w:val="24"/>
                <w:szCs w:val="24"/>
              </w:rPr>
            </w:pPr>
            <w:r>
              <w:rPr>
                <w:rFonts w:ascii="Times New Roman" w:hAnsi="Times New Roman"/>
                <w:sz w:val="24"/>
                <w:szCs w:val="24"/>
              </w:rPr>
            </w:r>
          </w:p>
        </w:tc>
        <w:tc>
          <w:tcPr>
            <w:tcW w:w="1262" w:type="dxa"/>
            <w:tcBorders>
              <w:top w:val="single" w:sz="4" w:space="0" w:color="000000"/>
              <w:left w:val="single" w:sz="6" w:space="0" w:color="000000"/>
              <w:bottom w:val="single" w:sz="6" w:space="0" w:color="000000"/>
              <w:right w:val="single" w:sz="6"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YES (  )</w:t>
            </w:r>
          </w:p>
        </w:tc>
        <w:tc>
          <w:tcPr>
            <w:tcW w:w="1170" w:type="dxa"/>
            <w:tcBorders>
              <w:top w:val="single" w:sz="4" w:space="0" w:color="000000"/>
              <w:left w:val="single" w:sz="6" w:space="0" w:color="000000"/>
              <w:bottom w:val="single" w:sz="6" w:space="0" w:color="000000"/>
              <w:right w:val="single" w:sz="4"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NO (</w:t>
            </w:r>
            <w:r>
              <w:rPr>
                <w:rFonts w:eastAsia="Segoe UI Emoji" w:cs="Segoe UI Emoji" w:ascii="Segoe UI Emoji" w:hAnsi="Segoe UI Emoji"/>
                <w:sz w:val="24"/>
                <w:szCs w:val="24"/>
              </w:rPr>
              <w:t>✔️</w:t>
            </w:r>
            <w:r>
              <w:rPr>
                <w:rFonts w:ascii="Times New Roman" w:hAnsi="Times New Roman"/>
                <w:sz w:val="24"/>
                <w:szCs w:val="24"/>
              </w:rPr>
              <w:t>)</w:t>
            </w:r>
          </w:p>
        </w:tc>
      </w:tr>
      <w:tr>
        <w:trPr/>
        <w:tc>
          <w:tcPr>
            <w:tcW w:w="7483" w:type="dxa"/>
            <w:tcBorders>
              <w:top w:val="single" w:sz="6" w:space="0" w:color="000000"/>
              <w:left w:val="single" w:sz="4" w:space="0" w:color="000000"/>
              <w:bottom w:val="single" w:sz="6" w:space="0" w:color="000000"/>
              <w:right w:val="single" w:sz="6" w:space="0" w:color="000000"/>
            </w:tcBorders>
          </w:tcPr>
          <w:p>
            <w:pPr>
              <w:pStyle w:val="Standard"/>
              <w:numPr>
                <w:ilvl w:val="0"/>
                <w:numId w:val="57"/>
              </w:numPr>
              <w:spacing w:lineRule="auto" w:line="240" w:before="0" w:after="0"/>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2" w:type="dxa"/>
            <w:tcBorders>
              <w:top w:val="single" w:sz="6" w:space="0" w:color="000000"/>
              <w:left w:val="single" w:sz="6" w:space="0" w:color="000000"/>
              <w:bottom w:val="single" w:sz="6" w:space="0" w:color="000000"/>
              <w:right w:val="single" w:sz="6"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YES ( )</w:t>
            </w:r>
          </w:p>
        </w:tc>
        <w:tc>
          <w:tcPr>
            <w:tcW w:w="1170" w:type="dxa"/>
            <w:tcBorders>
              <w:top w:val="single" w:sz="6" w:space="0" w:color="000000"/>
              <w:left w:val="single" w:sz="6" w:space="0" w:color="000000"/>
              <w:bottom w:val="single" w:sz="6" w:space="0" w:color="000000"/>
              <w:right w:val="single" w:sz="4"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NO (</w:t>
            </w:r>
            <w:r>
              <w:rPr>
                <w:rFonts w:eastAsia="Segoe UI Emoji" w:cs="Segoe UI Emoji" w:ascii="Segoe UI Emoji" w:hAnsi="Segoe UI Emoji"/>
                <w:sz w:val="24"/>
                <w:szCs w:val="24"/>
              </w:rPr>
              <w:t>✔️</w:t>
            </w:r>
            <w:r>
              <w:rPr>
                <w:rFonts w:ascii="Times New Roman" w:hAnsi="Times New Roman"/>
                <w:sz w:val="24"/>
                <w:szCs w:val="24"/>
              </w:rPr>
              <w:t>)</w:t>
            </w:r>
          </w:p>
        </w:tc>
      </w:tr>
      <w:tr>
        <w:trPr/>
        <w:tc>
          <w:tcPr>
            <w:tcW w:w="7483" w:type="dxa"/>
            <w:tcBorders>
              <w:top w:val="single" w:sz="6" w:space="0" w:color="000000"/>
              <w:left w:val="single" w:sz="4" w:space="0" w:color="000000"/>
              <w:bottom w:val="single" w:sz="6" w:space="0" w:color="000000"/>
              <w:right w:val="single" w:sz="6" w:space="0" w:color="000000"/>
            </w:tcBorders>
          </w:tcPr>
          <w:p>
            <w:pPr>
              <w:pStyle w:val="Standard"/>
              <w:numPr>
                <w:ilvl w:val="0"/>
                <w:numId w:val="58"/>
              </w:numPr>
              <w:spacing w:lineRule="auto" w:line="240" w:before="0" w:after="0"/>
              <w:rPr/>
            </w:pPr>
            <w:r>
              <w:rPr>
                <w:rFonts w:ascii="Times New Roman" w:hAnsi="Times New Roman"/>
                <w:sz w:val="24"/>
                <w:szCs w:val="24"/>
              </w:rPr>
              <w:t>Has your invention been described in any printed publication, or any other form of media, such as the Internet?</w:t>
            </w:r>
          </w:p>
          <w:p>
            <w:pPr>
              <w:pStyle w:val="Standard"/>
              <w:spacing w:before="0" w:after="200"/>
              <w:rPr>
                <w:rFonts w:ascii="Times New Roman" w:hAnsi="Times New Roman"/>
                <w:sz w:val="24"/>
                <w:szCs w:val="24"/>
              </w:rPr>
            </w:pPr>
            <w:r>
              <w:rPr>
                <w:rFonts w:ascii="Times New Roman" w:hAnsi="Times New Roman"/>
                <w:sz w:val="24"/>
                <w:szCs w:val="24"/>
              </w:rPr>
            </w:r>
          </w:p>
        </w:tc>
        <w:tc>
          <w:tcPr>
            <w:tcW w:w="1262" w:type="dxa"/>
            <w:tcBorders>
              <w:top w:val="single" w:sz="6" w:space="0" w:color="000000"/>
              <w:left w:val="single" w:sz="6" w:space="0" w:color="000000"/>
              <w:bottom w:val="single" w:sz="6" w:space="0" w:color="000000"/>
              <w:right w:val="single" w:sz="6"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YES (</w:t>
            </w:r>
            <w:r>
              <w:rPr>
                <w:rFonts w:eastAsia="Segoe UI Emoji" w:cs="Segoe UI Emoji" w:ascii="Segoe UI Emoji" w:hAnsi="Segoe UI Emoji"/>
                <w:sz w:val="24"/>
                <w:szCs w:val="24"/>
              </w:rPr>
              <w:t xml:space="preserve">   </w:t>
            </w:r>
            <w:r>
              <w:rPr>
                <w:rFonts w:ascii="Times New Roman" w:hAnsi="Times New Roman"/>
                <w:sz w:val="24"/>
                <w:szCs w:val="24"/>
              </w:rPr>
              <w:t>)</w:t>
            </w:r>
          </w:p>
        </w:tc>
        <w:tc>
          <w:tcPr>
            <w:tcW w:w="1170" w:type="dxa"/>
            <w:tcBorders>
              <w:top w:val="single" w:sz="6" w:space="0" w:color="000000"/>
              <w:left w:val="single" w:sz="6" w:space="0" w:color="000000"/>
              <w:bottom w:val="single" w:sz="6" w:space="0" w:color="000000"/>
              <w:right w:val="single" w:sz="4"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NO (</w:t>
            </w:r>
            <w:r>
              <w:rPr>
                <w:rFonts w:eastAsia="Segoe UI Emoji" w:cs="Segoe UI Emoji" w:ascii="Segoe UI Emoji" w:hAnsi="Segoe UI Emoji"/>
                <w:sz w:val="24"/>
                <w:szCs w:val="24"/>
              </w:rPr>
              <w:t>✔️</w:t>
            </w:r>
            <w:r>
              <w:rPr>
                <w:rFonts w:ascii="Times New Roman" w:hAnsi="Times New Roman"/>
                <w:sz w:val="24"/>
                <w:szCs w:val="24"/>
              </w:rPr>
              <w:t>)</w:t>
            </w:r>
          </w:p>
        </w:tc>
      </w:tr>
      <w:tr>
        <w:trPr>
          <w:trHeight w:val="450" w:hRule="atLeast"/>
        </w:trPr>
        <w:tc>
          <w:tcPr>
            <w:tcW w:w="7483" w:type="dxa"/>
            <w:tcBorders>
              <w:top w:val="single" w:sz="6" w:space="0" w:color="000000"/>
              <w:left w:val="single" w:sz="4" w:space="0" w:color="000000"/>
              <w:bottom w:val="single" w:sz="6" w:space="0" w:color="000000"/>
              <w:right w:val="single" w:sz="6" w:space="0" w:color="000000"/>
            </w:tcBorders>
          </w:tcPr>
          <w:p>
            <w:pPr>
              <w:pStyle w:val="Standard"/>
              <w:numPr>
                <w:ilvl w:val="0"/>
                <w:numId w:val="59"/>
              </w:numPr>
              <w:spacing w:lineRule="auto" w:line="240" w:before="0" w:after="0"/>
              <w:rPr/>
            </w:pPr>
            <w:r>
              <w:rPr>
                <w:rFonts w:ascii="Times New Roman" w:hAnsi="Times New Roman"/>
                <w:sz w:val="24"/>
                <w:szCs w:val="24"/>
              </w:rPr>
              <w:t>Do you have any collaboration with any other institute or organization on the same? Provide name and other details.</w:t>
            </w:r>
          </w:p>
        </w:tc>
        <w:tc>
          <w:tcPr>
            <w:tcW w:w="1262" w:type="dxa"/>
            <w:tcBorders>
              <w:top w:val="single" w:sz="6" w:space="0" w:color="000000"/>
              <w:left w:val="single" w:sz="6" w:space="0" w:color="000000"/>
              <w:bottom w:val="single" w:sz="6" w:space="0" w:color="000000"/>
              <w:right w:val="single" w:sz="6"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YES (  )</w:t>
            </w:r>
          </w:p>
        </w:tc>
        <w:tc>
          <w:tcPr>
            <w:tcW w:w="1170" w:type="dxa"/>
            <w:tcBorders>
              <w:top w:val="single" w:sz="6" w:space="0" w:color="000000"/>
              <w:left w:val="single" w:sz="6" w:space="0" w:color="000000"/>
              <w:bottom w:val="single" w:sz="6" w:space="0" w:color="000000"/>
              <w:right w:val="single" w:sz="4"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NO (</w:t>
            </w:r>
            <w:r>
              <w:rPr>
                <w:rFonts w:eastAsia="Segoe UI Emoji" w:cs="Segoe UI Emoji" w:ascii="Segoe UI Emoji" w:hAnsi="Segoe UI Emoji"/>
                <w:sz w:val="24"/>
                <w:szCs w:val="24"/>
              </w:rPr>
              <w:t>✔️</w:t>
            </w:r>
            <w:r>
              <w:rPr>
                <w:rFonts w:ascii="Times New Roman" w:hAnsi="Times New Roman"/>
                <w:sz w:val="24"/>
                <w:szCs w:val="24"/>
              </w:rPr>
              <w:t>)</w:t>
            </w:r>
          </w:p>
        </w:tc>
      </w:tr>
      <w:tr>
        <w:trPr>
          <w:trHeight w:val="450" w:hRule="atLeast"/>
        </w:trPr>
        <w:tc>
          <w:tcPr>
            <w:tcW w:w="7483" w:type="dxa"/>
            <w:tcBorders>
              <w:top w:val="single" w:sz="6" w:space="0" w:color="000000"/>
              <w:left w:val="single" w:sz="4" w:space="0" w:color="000000"/>
              <w:bottom w:val="single" w:sz="4" w:space="0" w:color="000000"/>
              <w:right w:val="single" w:sz="6" w:space="0" w:color="000000"/>
            </w:tcBorders>
          </w:tcPr>
          <w:p>
            <w:pPr>
              <w:pStyle w:val="Standard"/>
              <w:numPr>
                <w:ilvl w:val="0"/>
                <w:numId w:val="60"/>
              </w:numPr>
              <w:spacing w:lineRule="auto" w:line="240" w:before="0" w:after="0"/>
              <w:rPr/>
            </w:pPr>
            <w:r>
              <w:rPr>
                <w:rFonts w:ascii="Times New Roman" w:hAnsi="Times New Roman"/>
                <w:sz w:val="24"/>
                <w:szCs w:val="24"/>
              </w:rPr>
              <w:t>Name of Regulatory body or any other approvals if required.</w:t>
            </w:r>
          </w:p>
        </w:tc>
        <w:tc>
          <w:tcPr>
            <w:tcW w:w="1262" w:type="dxa"/>
            <w:tcBorders>
              <w:top w:val="single" w:sz="6" w:space="0" w:color="000000"/>
              <w:left w:val="single" w:sz="6" w:space="0" w:color="000000"/>
              <w:bottom w:val="single" w:sz="4" w:space="0" w:color="000000"/>
              <w:right w:val="single" w:sz="6"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YES (  )</w:t>
            </w:r>
          </w:p>
        </w:tc>
        <w:tc>
          <w:tcPr>
            <w:tcW w:w="1170" w:type="dxa"/>
            <w:tcBorders>
              <w:top w:val="single" w:sz="6" w:space="0" w:color="000000"/>
              <w:left w:val="single" w:sz="6" w:space="0" w:color="000000"/>
              <w:bottom w:val="single" w:sz="4" w:space="0" w:color="000000"/>
              <w:right w:val="single" w:sz="4" w:space="0" w:color="000000"/>
            </w:tcBorders>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NO (</w:t>
            </w:r>
            <w:r>
              <w:rPr>
                <w:rFonts w:eastAsia="Segoe UI Emoji" w:cs="Segoe UI Emoji" w:ascii="Segoe UI Emoji" w:hAnsi="Segoe UI Emoji"/>
                <w:sz w:val="24"/>
                <w:szCs w:val="24"/>
              </w:rPr>
              <w:t>✔️</w:t>
            </w:r>
            <w:r>
              <w:rPr>
                <w:rFonts w:ascii="Times New Roman" w:hAnsi="Times New Roman"/>
                <w:sz w:val="24"/>
                <w:szCs w:val="24"/>
              </w:rPr>
              <w:t>)</w:t>
            </w:r>
          </w:p>
        </w:tc>
      </w:tr>
    </w:tbl>
    <w:p>
      <w:pPr>
        <w:pStyle w:val="Standard"/>
        <w:rPr>
          <w:rFonts w:ascii="Times New Roman" w:hAnsi="Times New Roman"/>
          <w:sz w:val="24"/>
          <w:szCs w:val="24"/>
        </w:rPr>
      </w:pPr>
      <w:r>
        <w:rPr>
          <w:rFonts w:ascii="Times New Roman" w:hAnsi="Times New Roman"/>
          <w:sz w:val="24"/>
          <w:szCs w:val="24"/>
        </w:rPr>
      </w:r>
    </w:p>
    <w:p>
      <w:pPr>
        <w:pStyle w:val="Standard"/>
        <w:jc w:val="both"/>
        <w:rPr/>
      </w:pPr>
      <w:r>
        <w:rPr>
          <w:rFonts w:ascii="Times New Roman" w:hAnsi="Times New Roman"/>
          <w:b/>
          <w:bCs/>
          <w:sz w:val="24"/>
          <w:szCs w:val="24"/>
        </w:rPr>
        <w:t>5.</w:t>
      </w:r>
      <w:r>
        <w:rPr>
          <w:rFonts w:ascii="Times New Roman" w:hAnsi="Times New Roman"/>
          <w:sz w:val="24"/>
          <w:szCs w:val="24"/>
        </w:rPr>
        <w:t xml:space="preserve"> Source Code and Dataset Links</w:t>
      </w:r>
    </w:p>
    <w:p>
      <w:pPr>
        <w:pStyle w:val="Standard"/>
        <w:rPr>
          <w:rFonts w:ascii="Times New Roman" w:hAnsi="Times New Roman"/>
          <w:sz w:val="24"/>
          <w:szCs w:val="24"/>
        </w:rPr>
      </w:pPr>
      <w:r>
        <w:rPr>
          <w:rFonts w:ascii="Times New Roman" w:hAnsi="Times New Roman"/>
          <w:sz w:val="24"/>
          <w:szCs w:val="24"/>
        </w:rPr>
        <w:t xml:space="preserve">Github: </w:t>
      </w:r>
      <w:hyperlink r:id="rId2">
        <w:r>
          <w:rPr>
            <w:rStyle w:val="Style"/>
            <w:rFonts w:ascii="Times New Roman" w:hAnsi="Times New Roman"/>
            <w:color w:val="0000FF"/>
            <w:sz w:val="24"/>
            <w:szCs w:val="24"/>
            <w:u w:val="single"/>
          </w:rPr>
          <w:t>https://github.com/ChandaVarshith/Sentimental-Analysis-on-Incoming-Helpdesk-Calls</w:t>
        </w:r>
      </w:hyperlink>
    </w:p>
    <w:p>
      <w:pPr>
        <w:pStyle w:val="Standard"/>
        <w:rPr>
          <w:rFonts w:ascii="Times New Roman" w:hAnsi="Times New Roman"/>
          <w:color w:val="EEEEEE"/>
          <w:sz w:val="24"/>
          <w:szCs w:val="24"/>
        </w:rPr>
      </w:pPr>
      <w:r>
        <w:rPr>
          <w:rFonts w:ascii="Times New Roman" w:hAnsi="Times New Roman"/>
          <w:color w:val="EEEEEE"/>
          <w:sz w:val="24"/>
          <w:szCs w:val="24"/>
        </w:rPr>
        <w:t xml:space="preserve">Dataset: </w:t>
      </w:r>
      <w:hyperlink r:id="rId3">
        <w:r>
          <w:rPr>
            <w:rStyle w:val="Style"/>
            <w:rFonts w:ascii="Times New Roman" w:hAnsi="Times New Roman"/>
            <w:color w:val="EEEEEE"/>
            <w:sz w:val="24"/>
            <w:szCs w:val="24"/>
          </w:rPr>
          <w:t>https://www.kaggle.com/datasets/tobiasbueck/multilingual-customer-support-tickets</w:t>
        </w:r>
      </w:hyperlink>
    </w:p>
    <w:p>
      <w:pPr>
        <w:pStyle w:val="Standard"/>
        <w:rPr/>
      </w:pPr>
      <w:r>
        <w:rPr>
          <w:rFonts w:ascii="Times New Roman" w:hAnsi="Times New Roman"/>
          <w:b/>
          <w:bCs/>
          <w:sz w:val="24"/>
          <w:szCs w:val="24"/>
        </w:rPr>
        <w:t>6.</w:t>
      </w:r>
      <w:r>
        <w:rPr>
          <w:rFonts w:ascii="Times New Roman" w:hAnsi="Times New Roman"/>
          <w:sz w:val="24"/>
          <w:szCs w:val="24"/>
        </w:rPr>
        <w:t xml:space="preserve"> Potential Chances of Commercialization.</w:t>
      </w:r>
    </w:p>
    <w:p>
      <w:pPr>
        <w:pStyle w:val="Standard"/>
        <w:numPr>
          <w:ilvl w:val="0"/>
          <w:numId w:val="26"/>
        </w:numPr>
        <w:rPr>
          <w:rFonts w:ascii="Times New Roman" w:hAnsi="Times New Roman"/>
          <w:sz w:val="24"/>
          <w:szCs w:val="24"/>
        </w:rPr>
      </w:pPr>
      <w:r>
        <w:rPr>
          <w:rStyle w:val="StrongEmphasis"/>
        </w:rPr>
        <w:t>Integration with enterprise help-desk platforms</w:t>
      </w:r>
    </w:p>
    <w:p>
      <w:pPr>
        <w:pStyle w:val="Textbody"/>
        <w:numPr>
          <w:ilvl w:val="0"/>
          <w:numId w:val="61"/>
        </w:numPr>
        <w:rPr>
          <w:szCs w:val="24"/>
        </w:rPr>
      </w:pPr>
      <w:r>
        <w:rPr>
          <w:szCs w:val="24"/>
          <w:lang w:val="en-IN" w:eastAsia="en-IN"/>
        </w:rPr>
        <w:t>B2B licensing for contact centers</w:t>
      </w:r>
    </w:p>
    <w:p>
      <w:pPr>
        <w:pStyle w:val="Textbody"/>
        <w:numPr>
          <w:ilvl w:val="0"/>
          <w:numId w:val="62"/>
        </w:numPr>
        <w:rPr/>
      </w:pPr>
      <w:r>
        <w:rPr>
          <w:szCs w:val="24"/>
          <w:lang w:val="en-IN" w:eastAsia="en-IN"/>
        </w:rPr>
        <w:t>Customizable enterprise solution</w:t>
      </w:r>
    </w:p>
    <w:p>
      <w:pPr>
        <w:pStyle w:val="Standard"/>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rPr/>
      </w:pPr>
      <w:r>
        <w:rPr>
          <w:rFonts w:ascii="Times New Roman" w:hAnsi="Times New Roman"/>
          <w:b/>
          <w:bCs/>
          <w:sz w:val="24"/>
          <w:szCs w:val="24"/>
        </w:rPr>
        <w:t>7.</w:t>
      </w:r>
      <w:r>
        <w:rPr>
          <w:rFonts w:ascii="Times New Roman" w:hAnsi="Times New Roman"/>
          <w:sz w:val="24"/>
          <w:szCs w:val="24"/>
        </w:rPr>
        <w:t xml:space="preserve"> List of companies which can be contacted for commercialization along with the website link.</w:t>
      </w:r>
    </w:p>
    <w:tbl>
      <w:tblPr>
        <w:tblW w:w="7118" w:type="dxa"/>
        <w:jc w:val="left"/>
        <w:tblInd w:w="0" w:type="dxa"/>
        <w:tblLayout w:type="fixed"/>
        <w:tblCellMar>
          <w:top w:w="15" w:type="dxa"/>
          <w:left w:w="15" w:type="dxa"/>
          <w:bottom w:w="15" w:type="dxa"/>
          <w:right w:w="15" w:type="dxa"/>
        </w:tblCellMar>
        <w:tblLook w:val="0000" w:noHBand="0" w:noVBand="0" w:firstColumn="0" w:lastRow="0" w:lastColumn="0" w:firstRow="0"/>
      </w:tblPr>
      <w:tblGrid>
        <w:gridCol w:w="3968"/>
        <w:gridCol w:w="3149"/>
      </w:tblGrid>
      <w:tr>
        <w:trPr>
          <w:tblHeader w:val="true"/>
        </w:trPr>
        <w:tc>
          <w:tcPr>
            <w:tcW w:w="3968" w:type="dxa"/>
            <w:tcBorders/>
            <w:vAlign w:val="center"/>
          </w:tcPr>
          <w:p>
            <w:pPr>
              <w:pStyle w:val="Standard"/>
              <w:widowControl/>
              <w:suppressAutoHyphens w:val="true"/>
              <w:bidi w:val="0"/>
              <w:spacing w:lineRule="auto" w:line="276" w:before="0" w:after="200"/>
              <w:jc w:val="left"/>
              <w:textAlignment w:val="baseline"/>
              <w:rPr/>
            </w:pPr>
            <w:r>
              <w:rPr>
                <w:rFonts w:ascii="Times New Roman" w:hAnsi="Times New Roman"/>
                <w:b/>
                <w:bCs/>
                <w:sz w:val="24"/>
                <w:szCs w:val="24"/>
              </w:rPr>
              <w:t>Company / Organization</w:t>
            </w:r>
          </w:p>
        </w:tc>
        <w:tc>
          <w:tcPr>
            <w:tcW w:w="3149" w:type="dxa"/>
            <w:tcBorders/>
            <w:vAlign w:val="center"/>
          </w:tcPr>
          <w:p>
            <w:pPr>
              <w:pStyle w:val="Standard"/>
              <w:widowControl/>
              <w:suppressAutoHyphens w:val="true"/>
              <w:bidi w:val="0"/>
              <w:spacing w:lineRule="auto" w:line="276" w:before="0" w:after="200"/>
              <w:jc w:val="left"/>
              <w:textAlignment w:val="baseline"/>
              <w:rPr/>
            </w:pPr>
            <w:r>
              <w:rPr>
                <w:rFonts w:ascii="Times New Roman" w:hAnsi="Times New Roman"/>
                <w:b/>
                <w:bCs/>
                <w:sz w:val="24"/>
                <w:szCs w:val="24"/>
              </w:rPr>
              <w:t>Website / Link</w:t>
            </w:r>
          </w:p>
        </w:tc>
      </w:tr>
      <w:tr>
        <w:trPr/>
        <w:tc>
          <w:tcPr>
            <w:tcW w:w="3968" w:type="dxa"/>
            <w:tcBorders/>
            <w:vAlign w:val="center"/>
          </w:tcPr>
          <w:p>
            <w:pPr>
              <w:pStyle w:val="Standard"/>
              <w:spacing w:before="0" w:after="200"/>
              <w:rPr>
                <w:rFonts w:ascii="Times New Roman" w:hAnsi="Times New Roman"/>
                <w:b/>
                <w:bCs/>
                <w:sz w:val="24"/>
                <w:szCs w:val="24"/>
              </w:rPr>
            </w:pPr>
            <w:r>
              <w:rPr>
                <w:rFonts w:ascii="Times New Roman" w:hAnsi="Times New Roman"/>
                <w:b/>
                <w:bCs/>
                <w:sz w:val="24"/>
                <w:szCs w:val="24"/>
              </w:rPr>
              <w:t>Tata Consultancy Services (TCS)</w:t>
            </w:r>
          </w:p>
        </w:tc>
        <w:tc>
          <w:tcPr>
            <w:tcW w:w="3149" w:type="dxa"/>
            <w:tcBorders/>
            <w:vAlign w:val="center"/>
          </w:tcPr>
          <w:p>
            <w:pPr>
              <w:pStyle w:val="Standard"/>
              <w:widowControl/>
              <w:suppressAutoHyphens w:val="true"/>
              <w:bidi w:val="0"/>
              <w:spacing w:lineRule="auto" w:line="276" w:before="0" w:after="200"/>
              <w:jc w:val="left"/>
              <w:textAlignment w:val="baseline"/>
              <w:rPr/>
            </w:pPr>
            <w:r>
              <w:rPr>
                <w:rStyle w:val="Internetlink"/>
                <w:rFonts w:ascii="Times New Roman" w:hAnsi="Times New Roman"/>
                <w:sz w:val="24"/>
                <w:szCs w:val="24"/>
              </w:rPr>
              <w:t>https://www.tcs.com/</w:t>
            </w:r>
          </w:p>
        </w:tc>
      </w:tr>
      <w:tr>
        <w:trPr/>
        <w:tc>
          <w:tcPr>
            <w:tcW w:w="3968" w:type="dxa"/>
            <w:tcBorders/>
            <w:vAlign w:val="center"/>
          </w:tcPr>
          <w:p>
            <w:pPr>
              <w:pStyle w:val="Standard"/>
              <w:spacing w:before="0" w:after="200"/>
              <w:rPr>
                <w:rFonts w:ascii="Times New Roman" w:hAnsi="Times New Roman"/>
                <w:b/>
                <w:bCs/>
                <w:sz w:val="24"/>
                <w:szCs w:val="24"/>
              </w:rPr>
            </w:pPr>
            <w:r>
              <w:rPr>
                <w:rFonts w:ascii="Times New Roman" w:hAnsi="Times New Roman"/>
                <w:b/>
                <w:bCs/>
                <w:sz w:val="24"/>
                <w:szCs w:val="24"/>
              </w:rPr>
              <w:t>TeamSupport</w:t>
            </w:r>
          </w:p>
        </w:tc>
        <w:tc>
          <w:tcPr>
            <w:tcW w:w="3149" w:type="dxa"/>
            <w:tcBorders/>
            <w:vAlign w:val="center"/>
          </w:tcPr>
          <w:p>
            <w:pPr>
              <w:pStyle w:val="Standard"/>
              <w:widowControl/>
              <w:suppressAutoHyphens w:val="true"/>
              <w:bidi w:val="0"/>
              <w:spacing w:lineRule="auto" w:line="276" w:before="0" w:after="200"/>
              <w:jc w:val="left"/>
              <w:textAlignment w:val="baseline"/>
              <w:rPr/>
            </w:pPr>
            <w:r>
              <w:rPr>
                <w:rStyle w:val="Internetlink"/>
                <w:rFonts w:ascii="Times New Roman" w:hAnsi="Times New Roman"/>
                <w:sz w:val="24"/>
                <w:szCs w:val="24"/>
              </w:rPr>
              <w:t>https://www.teamsupport.com/</w:t>
            </w:r>
          </w:p>
        </w:tc>
      </w:tr>
      <w:tr>
        <w:trPr/>
        <w:tc>
          <w:tcPr>
            <w:tcW w:w="3968" w:type="dxa"/>
            <w:tcBorders/>
            <w:vAlign w:val="center"/>
          </w:tcPr>
          <w:p>
            <w:pPr>
              <w:pStyle w:val="Standard"/>
              <w:spacing w:before="0" w:after="200"/>
              <w:rPr>
                <w:rFonts w:ascii="Times New Roman" w:hAnsi="Times New Roman"/>
                <w:b/>
                <w:bCs/>
                <w:sz w:val="24"/>
                <w:szCs w:val="24"/>
              </w:rPr>
            </w:pPr>
            <w:r>
              <w:rPr>
                <w:rFonts w:ascii="Times New Roman" w:hAnsi="Times New Roman"/>
                <w:b/>
                <w:bCs/>
                <w:sz w:val="24"/>
                <w:szCs w:val="24"/>
              </w:rPr>
              <w:t>Freshworks</w:t>
            </w:r>
          </w:p>
        </w:tc>
        <w:tc>
          <w:tcPr>
            <w:tcW w:w="3149" w:type="dxa"/>
            <w:tcBorders/>
            <w:vAlign w:val="center"/>
          </w:tcPr>
          <w:p>
            <w:pPr>
              <w:pStyle w:val="Standard"/>
              <w:widowControl/>
              <w:suppressAutoHyphens w:val="true"/>
              <w:bidi w:val="0"/>
              <w:spacing w:lineRule="auto" w:line="276" w:before="0" w:after="200"/>
              <w:jc w:val="left"/>
              <w:textAlignment w:val="baseline"/>
              <w:rPr/>
            </w:pPr>
            <w:r>
              <w:rPr>
                <w:rStyle w:val="Internetlink"/>
                <w:rFonts w:ascii="Times New Roman" w:hAnsi="Times New Roman"/>
                <w:sz w:val="24"/>
                <w:szCs w:val="24"/>
              </w:rPr>
              <w:t>https://www.freshworks.com/</w:t>
            </w:r>
          </w:p>
        </w:tc>
      </w:tr>
      <w:tr>
        <w:trPr>
          <w:trHeight w:val="567" w:hRule="atLeast"/>
        </w:trPr>
        <w:tc>
          <w:tcPr>
            <w:tcW w:w="3968" w:type="dxa"/>
            <w:tcBorders/>
            <w:vAlign w:val="center"/>
          </w:tcPr>
          <w:p>
            <w:pPr>
              <w:pStyle w:val="Standard"/>
              <w:widowControl/>
              <w:suppressAutoHyphens w:val="true"/>
              <w:bidi w:val="0"/>
              <w:spacing w:lineRule="auto" w:line="276" w:before="0" w:after="200"/>
              <w:jc w:val="left"/>
              <w:textAlignment w:val="baseline"/>
              <w:rPr/>
            </w:pPr>
            <w:r>
              <w:rPr>
                <w:rFonts w:ascii="Times New Roman" w:hAnsi="Times New Roman"/>
                <w:b/>
                <w:bCs/>
                <w:sz w:val="24"/>
                <w:szCs w:val="24"/>
              </w:rPr>
              <w:t>Help Scout</w:t>
            </w:r>
          </w:p>
        </w:tc>
        <w:tc>
          <w:tcPr>
            <w:tcW w:w="3149" w:type="dxa"/>
            <w:tcBorders/>
            <w:vAlign w:val="center"/>
          </w:tcPr>
          <w:p>
            <w:pPr>
              <w:pStyle w:val="Standard"/>
              <w:widowControl/>
              <w:suppressAutoHyphens w:val="true"/>
              <w:bidi w:val="0"/>
              <w:spacing w:lineRule="auto" w:line="276" w:before="0" w:after="200"/>
              <w:jc w:val="left"/>
              <w:textAlignment w:val="baseline"/>
              <w:rPr/>
            </w:pPr>
            <w:r>
              <w:rPr>
                <w:rFonts w:ascii="Times New Roman" w:hAnsi="Times New Roman"/>
                <w:sz w:val="24"/>
                <w:szCs w:val="24"/>
              </w:rPr>
              <w:t>https://www.helpscout.com/</w:t>
            </w:r>
          </w:p>
        </w:tc>
      </w:tr>
      <w:tr>
        <w:trPr>
          <w:trHeight w:val="82" w:hRule="atLeast"/>
        </w:trPr>
        <w:tc>
          <w:tcPr>
            <w:tcW w:w="3968" w:type="dxa"/>
            <w:tcBorders/>
            <w:vAlign w:val="center"/>
          </w:tcPr>
          <w:p>
            <w:pPr>
              <w:pStyle w:val="Standard"/>
              <w:widowControl/>
              <w:suppressAutoHyphens w:val="true"/>
              <w:bidi w:val="0"/>
              <w:spacing w:lineRule="auto" w:line="276" w:before="0" w:after="200"/>
              <w:jc w:val="left"/>
              <w:textAlignment w:val="baseline"/>
              <w:rPr/>
            </w:pPr>
            <w:r>
              <w:rPr/>
            </w:r>
          </w:p>
        </w:tc>
        <w:tc>
          <w:tcPr>
            <w:tcW w:w="3149" w:type="dxa"/>
            <w:tcBorders/>
            <w:vAlign w:val="center"/>
          </w:tcPr>
          <w:p>
            <w:pPr>
              <w:pStyle w:val="Standard"/>
              <w:widowControl/>
              <w:suppressAutoHyphens w:val="true"/>
              <w:bidi w:val="0"/>
              <w:spacing w:lineRule="auto" w:line="276" w:before="0" w:after="200"/>
              <w:jc w:val="left"/>
              <w:textAlignment w:val="baseline"/>
              <w:rPr/>
            </w:pPr>
            <w:r>
              <w:rPr/>
            </w:r>
          </w:p>
        </w:tc>
      </w:tr>
    </w:tbl>
    <w:p>
      <w:pPr>
        <w:pStyle w:val="Standard"/>
        <w:rPr>
          <w:rFonts w:ascii="Times New Roman" w:hAnsi="Times New Roman"/>
          <w:b/>
          <w:sz w:val="24"/>
          <w:szCs w:val="24"/>
        </w:rPr>
      </w:pPr>
      <w:r>
        <w:rPr>
          <w:rFonts w:ascii="Times New Roman" w:hAnsi="Times New Roman"/>
          <w:b/>
          <w:sz w:val="24"/>
          <w:szCs w:val="24"/>
        </w:rPr>
      </w:r>
    </w:p>
    <w:p>
      <w:pPr>
        <w:pStyle w:val="Standard"/>
        <w:rPr/>
      </w:pPr>
      <w:r>
        <w:rPr>
          <w:rFonts w:ascii="Times New Roman" w:hAnsi="Times New Roman"/>
          <w:b/>
          <w:sz w:val="24"/>
          <w:szCs w:val="24"/>
        </w:rPr>
        <w:t xml:space="preserve">8. FILING OPTIONS:  </w:t>
      </w:r>
    </w:p>
    <w:p>
      <w:pPr>
        <w:pStyle w:val="Standard"/>
        <w:rPr/>
      </w:pPr>
      <w:r>
        <w:rPr>
          <w:rFonts w:eastAsia="Segoe UI Symbol" w:cs="Segoe UI Symbol" w:ascii="Segoe UI Symbol" w:hAnsi="Segoe UI Symbol"/>
          <w:sz w:val="24"/>
          <w:szCs w:val="24"/>
        </w:rPr>
        <w:t xml:space="preserve">  ☐</w:t>
      </w:r>
      <w:r>
        <w:rPr>
          <w:rFonts w:ascii="Times New Roman" w:hAnsi="Times New Roman"/>
          <w:sz w:val="24"/>
          <w:szCs w:val="24"/>
        </w:rPr>
        <w:t xml:space="preserve">   </w:t>
      </w:r>
      <w:r>
        <w:rPr>
          <w:rFonts w:ascii="Times New Roman" w:hAnsi="Times New Roman"/>
          <w:sz w:val="24"/>
          <w:szCs w:val="24"/>
        </w:rPr>
        <w:t>Provisional</w:t>
        <w:br/>
      </w:r>
      <w:r>
        <w:rPr>
          <w:rFonts w:eastAsia="Segoe UI Symbol" w:cs="Segoe UI Symbol" w:ascii="Segoe UI Symbol" w:hAnsi="Segoe UI Symbol"/>
          <w:sz w:val="24"/>
          <w:szCs w:val="24"/>
        </w:rPr>
        <w:t xml:space="preserve">  ☐ </w:t>
      </w:r>
      <w:r>
        <w:rPr>
          <w:rFonts w:ascii="Times New Roman" w:hAnsi="Times New Roman"/>
          <w:sz w:val="24"/>
          <w:szCs w:val="24"/>
        </w:rPr>
        <w:t xml:space="preserve">  Complete</w:t>
        <w:br/>
      </w:r>
      <w:r>
        <w:rPr>
          <w:rFonts w:eastAsia="Segoe UI Symbol" w:cs="Segoe UI Symbol" w:ascii="Segoe UI Symbol" w:hAnsi="Segoe UI Symbol"/>
          <w:sz w:val="24"/>
          <w:szCs w:val="24"/>
        </w:rPr>
        <w:t xml:space="preserve">  ☐ </w:t>
      </w:r>
      <w:r>
        <w:rPr>
          <w:rFonts w:ascii="Times New Roman" w:hAnsi="Times New Roman"/>
          <w:sz w:val="24"/>
          <w:szCs w:val="24"/>
        </w:rPr>
        <w:t xml:space="preserve">  PCT Filing</w:t>
      </w:r>
    </w:p>
    <w:p>
      <w:pPr>
        <w:pStyle w:val="Standard"/>
        <w:rPr>
          <w:rFonts w:ascii="Times New Roman" w:hAnsi="Times New Roman"/>
          <w:sz w:val="24"/>
          <w:szCs w:val="24"/>
        </w:rPr>
      </w:pPr>
      <w:r>
        <w:rPr>
          <w:rFonts w:ascii="Times New Roman" w:hAnsi="Times New Roman"/>
          <w:sz w:val="24"/>
          <w:szCs w:val="24"/>
        </w:rPr>
      </w:r>
    </w:p>
    <w:p>
      <w:pPr>
        <w:pStyle w:val="Standard"/>
        <w:rPr>
          <w:rFonts w:ascii="Times New Roman" w:hAnsi="Times New Roman"/>
          <w:sz w:val="24"/>
          <w:szCs w:val="24"/>
        </w:rPr>
      </w:pPr>
      <w:r>
        <w:rPr>
          <w:rFonts w:ascii="Times New Roman" w:hAnsi="Times New Roman"/>
          <w:sz w:val="24"/>
          <w:szCs w:val="24"/>
        </w:rPr>
      </w:r>
    </w:p>
    <w:p>
      <w:pPr>
        <w:pStyle w:val="Standard"/>
        <w:rPr/>
      </w:pPr>
      <w:r>
        <w:rPr>
          <w:rFonts w:ascii="Times New Roman" w:hAnsi="Times New Roman"/>
          <w:b/>
          <w:bCs/>
          <w:sz w:val="24"/>
          <w:szCs w:val="24"/>
        </w:rPr>
        <w:t>9.</w:t>
      </w:r>
      <w:r>
        <w:rPr>
          <w:rFonts w:ascii="Times New Roman" w:hAnsi="Times New Roman"/>
          <w:sz w:val="24"/>
          <w:szCs w:val="24"/>
        </w:rPr>
        <w:t xml:space="preserve"> </w:t>
      </w:r>
      <w:r>
        <w:rPr>
          <w:rFonts w:ascii="Times New Roman" w:hAnsi="Times New Roman"/>
          <w:b/>
          <w:sz w:val="24"/>
          <w:szCs w:val="24"/>
        </w:rPr>
        <w:t>KEYWORDS:</w:t>
      </w:r>
    </w:p>
    <w:p>
      <w:pPr>
        <w:pStyle w:val="Standard"/>
        <w:rPr/>
      </w:pPr>
      <w:r>
        <w:rPr>
          <w:rFonts w:ascii="Times New Roman" w:hAnsi="Times New Roman"/>
          <w:sz w:val="24"/>
          <w:szCs w:val="24"/>
        </w:rPr>
        <w:t xml:space="preserve">Sentiment Analysis, </w:t>
      </w:r>
      <w:r>
        <w:rPr/>
        <w:t>Customer Support</w:t>
      </w:r>
      <w:r>
        <w:rPr>
          <w:rFonts w:ascii="Times New Roman" w:hAnsi="Times New Roman"/>
          <w:sz w:val="24"/>
          <w:szCs w:val="24"/>
        </w:rPr>
        <w:t xml:space="preserve">, Machine Learning, Random Forest Classifier, </w:t>
      </w:r>
      <w:r>
        <w:rPr/>
        <w:t>Natural Language Processing</w:t>
      </w:r>
      <w:r>
        <w:rPr>
          <w:rFonts w:ascii="Times New Roman" w:hAnsi="Times New Roman"/>
          <w:sz w:val="24"/>
          <w:szCs w:val="24"/>
        </w:rPr>
        <w:t>, Data Preprocessing, Polarity, Sentiment Analysis.</w:t>
      </w:r>
    </w:p>
    <w:p>
      <w:pPr>
        <w:pStyle w:val="Standard"/>
        <w:rPr>
          <w:rFonts w:ascii="Times New Roman" w:hAnsi="Times New Roman"/>
          <w:sz w:val="24"/>
          <w:szCs w:val="24"/>
        </w:rPr>
      </w:pPr>
      <w:r>
        <w:rPr>
          <w:rFonts w:ascii="Times New Roman" w:hAnsi="Times New Roman"/>
          <w:sz w:val="24"/>
          <w:szCs w:val="24"/>
        </w:rPr>
      </w:r>
    </w:p>
    <w:p>
      <w:pPr>
        <w:pStyle w:val="Standard"/>
        <w:rPr/>
      </w:pPr>
      <w:r>
        <w:rPr/>
      </w:r>
    </w:p>
    <w:p>
      <w:pPr>
        <w:pStyle w:val="Standard"/>
        <w:rPr/>
      </w:pPr>
      <w:r>
        <w:rPr/>
      </w:r>
    </w:p>
    <w:p>
      <w:pPr>
        <w:pStyle w:val="Standard"/>
        <w:spacing w:before="0" w:after="200"/>
        <w:jc w:val="center"/>
        <w:rPr>
          <w:rFonts w:ascii="Times New Roman" w:hAnsi="Times New Roman"/>
          <w:b/>
          <w:bCs/>
          <w:sz w:val="24"/>
          <w:szCs w:val="24"/>
        </w:rPr>
      </w:pPr>
      <w:r>
        <w:rPr>
          <w:rFonts w:ascii="Times New Roman" w:hAnsi="Times New Roman"/>
          <w:b/>
          <w:bCs/>
          <w:sz w:val="24"/>
          <w:szCs w:val="24"/>
        </w:rPr>
      </w:r>
    </w:p>
    <w:sectPr>
      <w:type w:val="nextPage"/>
      <w:pgSz w:w="12240" w:h="15840"/>
      <w:pgMar w:left="1440" w:right="1440" w:gutter="0" w:header="0" w:top="1440" w:footer="0" w:bottom="1440"/>
      <w:pgNumType w:start="5"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Arial">
    <w:charset w:val="01"/>
    <w:family w:val="swiss"/>
    <w:pitch w:val="variable"/>
  </w:font>
  <w:font w:name="Cambria">
    <w:charset w:val="01"/>
    <w:family w:val="roman"/>
    <w:pitch w:val="variable"/>
  </w:font>
  <w:font w:name="OpenSymbol">
    <w:altName w:val="Arial Unicode MS"/>
    <w:charset w:val="01"/>
    <w:family w:val="swiss"/>
    <w:pitch w:val="variable"/>
  </w:font>
  <w:font w:name="Liberation Sans">
    <w:altName w:val="Arial"/>
    <w:charset w:val="01"/>
    <w:family w:val="swiss"/>
    <w:pitch w:val="variable"/>
  </w:font>
  <w:font w:name="Liberation Mono">
    <w:altName w:val="Courier New"/>
    <w:charset w:val="01"/>
    <w:family w:val="modern"/>
    <w:pitch w:val="fixed"/>
  </w:font>
  <w:font w:name="Segoe UI Emoji">
    <w:charset w:val="01"/>
    <w:family w:val="swiss"/>
    <w:pitch w:val="variable"/>
  </w:font>
  <w:font w:name="Segoe UI Symbol">
    <w:charset w:val="01"/>
    <w:family w:val="swiss"/>
    <w:pitch w:val="variable"/>
  </w:font>
  <w:font w:name="Calibri">
    <w:charset w:val="01"/>
    <w:family w:val="swiss"/>
    <w:pitch w:val="default"/>
  </w:font>
  <w:font w:name="OpenSymbol">
    <w:altName w:val="Arial Unicode MS"/>
    <w:charset w:val="01"/>
    <w:family w:val="auto"/>
    <w:pitch w:val="default"/>
  </w:font>
  <w:font w:name="Wingdings">
    <w:charset w:val="02"/>
    <w:family w:val="auto"/>
    <w:pitch w:val="default"/>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left"/>
      <w:pPr>
        <w:tabs>
          <w:tab w:val="num" w:pos="0"/>
        </w:tabs>
        <w:ind w:left="0" w:hanging="0"/>
      </w:pPr>
      <w:rPr>
        <w:rFonts w:cs="Times New Roman"/>
      </w:rPr>
    </w:lvl>
    <w:lvl w:ilvl="1">
      <w:start w:val="1"/>
      <w:pStyle w:val="Heading2"/>
      <w:numFmt w:val="upperLetter"/>
      <w:lvlText w:val="%2."/>
      <w:lvlJc w:val="left"/>
      <w:pPr>
        <w:tabs>
          <w:tab w:val="num" w:pos="0"/>
        </w:tabs>
        <w:ind w:left="720" w:hanging="0"/>
      </w:pPr>
      <w:rPr>
        <w:rFonts w:cs="Times New Roman"/>
      </w:rPr>
    </w:lvl>
    <w:lvl w:ilvl="2">
      <w:start w:val="1"/>
      <w:pStyle w:val="Heading3"/>
      <w:numFmt w:val="decimal"/>
      <w:lvlText w:val="%3."/>
      <w:lvlJc w:val="left"/>
      <w:pPr>
        <w:tabs>
          <w:tab w:val="num" w:pos="0"/>
        </w:tabs>
        <w:ind w:left="1440" w:hanging="0"/>
      </w:pPr>
      <w:rPr>
        <w:rFonts w:cs="Times New Roman"/>
      </w:rPr>
    </w:lvl>
    <w:lvl w:ilvl="3">
      <w:start w:val="1"/>
      <w:pStyle w:val="Heading4"/>
      <w:numFmt w:val="lowerLetter"/>
      <w:lvlText w:val="%4)"/>
      <w:lvlJc w:val="left"/>
      <w:pPr>
        <w:tabs>
          <w:tab w:val="num" w:pos="0"/>
        </w:tabs>
        <w:ind w:left="2160" w:hanging="0"/>
      </w:pPr>
      <w:rPr>
        <w:rFonts w:cs="Times New Roman"/>
      </w:rPr>
    </w:lvl>
    <w:lvl w:ilvl="4">
      <w:start w:val="1"/>
      <w:pStyle w:val="Heading5"/>
      <w:numFmt w:val="decimal"/>
      <w:lvlText w:val="(%5)"/>
      <w:lvlJc w:val="left"/>
      <w:pPr>
        <w:tabs>
          <w:tab w:val="num" w:pos="0"/>
        </w:tabs>
        <w:ind w:left="2880" w:hanging="0"/>
      </w:pPr>
      <w:rPr>
        <w:rFonts w:cs="Times New Roman"/>
      </w:rPr>
    </w:lvl>
    <w:lvl w:ilvl="5">
      <w:start w:val="1"/>
      <w:pStyle w:val="Heading6"/>
      <w:numFmt w:val="lowerLetter"/>
      <w:lvlText w:val="(%6)"/>
      <w:lvlJc w:val="left"/>
      <w:pPr>
        <w:tabs>
          <w:tab w:val="num" w:pos="0"/>
        </w:tabs>
        <w:ind w:left="3600" w:hanging="0"/>
      </w:pPr>
      <w:rPr>
        <w:rFonts w:cs="Times New Roman"/>
      </w:rPr>
    </w:lvl>
    <w:lvl w:ilvl="6">
      <w:start w:val="1"/>
      <w:pStyle w:val="Heading7"/>
      <w:numFmt w:val="lowerRoman"/>
      <w:lvlText w:val="(%7)"/>
      <w:lvlJc w:val="left"/>
      <w:pPr>
        <w:tabs>
          <w:tab w:val="num" w:pos="0"/>
        </w:tabs>
        <w:ind w:left="4320" w:hanging="0"/>
      </w:pPr>
      <w:rPr>
        <w:rFonts w:cs="Times New Roman"/>
      </w:rPr>
    </w:lvl>
    <w:lvl w:ilvl="7">
      <w:start w:val="1"/>
      <w:pStyle w:val="Heading8"/>
      <w:numFmt w:val="lowerLetter"/>
      <w:lvlText w:val="(%8)"/>
      <w:lvlJc w:val="left"/>
      <w:pPr>
        <w:tabs>
          <w:tab w:val="num" w:pos="0"/>
        </w:tabs>
        <w:ind w:left="5040" w:hanging="0"/>
      </w:pPr>
      <w:rPr>
        <w:rFonts w:cs="Times New Roman"/>
      </w:rPr>
    </w:lvl>
    <w:lvl w:ilvl="8">
      <w:start w:val="1"/>
      <w:pStyle w:val="Heading9"/>
      <w:numFmt w:val="lowerRoman"/>
      <w:lvlText w:val="(%9)"/>
      <w:lvlJc w:val="left"/>
      <w:pPr>
        <w:tabs>
          <w:tab w:val="num" w:pos="0"/>
        </w:tabs>
        <w:ind w:left="5760" w:hanging="0"/>
      </w:pPr>
      <w:rPr>
        <w:rFonts w:cs="Times New Roman"/>
      </w:rPr>
    </w:lvl>
  </w:abstractNum>
  <w:abstractNum w:abstractNumId="2">
    <w:lvl w:ilvl="0">
      <w:start w:val="1"/>
      <w:numFmt w:val="upperLetter"/>
      <w:lvlText w:val="%1."/>
      <w:lvlJc w:val="left"/>
      <w:pPr>
        <w:tabs>
          <w:tab w:val="num" w:pos="0"/>
        </w:tabs>
        <w:ind w:left="360" w:hanging="360"/>
      </w:pPr>
      <w:rPr>
        <w:rFonts w:cs="Times New Roman"/>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upperLetter"/>
      <w:lvlText w:val="%1."/>
      <w:lvlJc w:val="left"/>
      <w:pPr>
        <w:tabs>
          <w:tab w:val="num" w:pos="0"/>
        </w:tabs>
        <w:ind w:left="1080" w:hanging="72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6">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7">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8">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9">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0">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1">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2">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3">
    <w:lvl w:ilvl="0">
      <w:start w:val="1"/>
      <w:numFmt w:val="upperLetter"/>
      <w:lvlText w:val="%1."/>
      <w:lvlJc w:val="left"/>
      <w:pPr>
        <w:tabs>
          <w:tab w:val="num" w:pos="0"/>
        </w:tabs>
        <w:ind w:left="1080" w:hanging="72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6">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7">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8">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19">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20">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Symbol" w:hAnsi="Symbol" w:cs="Symbol" w:hint="default"/>
      </w:rPr>
    </w:lvl>
    <w:lvl w:ilvl="2">
      <w:start w:val="0"/>
      <w:numFmt w:val="bullet"/>
      <w:lvlText w:val=""/>
      <w:lvlJc w:val="left"/>
      <w:pPr>
        <w:tabs>
          <w:tab w:val="num" w:pos="0"/>
        </w:tabs>
        <w:ind w:left="1440" w:hanging="360"/>
      </w:pPr>
      <w:rPr>
        <w:rFonts w:ascii="Symbol" w:hAnsi="Symbol" w:cs="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Symbol" w:hAnsi="Symbol" w:cs="Symbol" w:hint="default"/>
      </w:rPr>
    </w:lvl>
    <w:lvl w:ilvl="5">
      <w:start w:val="0"/>
      <w:numFmt w:val="bullet"/>
      <w:lvlText w:val=""/>
      <w:lvlJc w:val="left"/>
      <w:pPr>
        <w:tabs>
          <w:tab w:val="num" w:pos="0"/>
        </w:tabs>
        <w:ind w:left="2520" w:hanging="360"/>
      </w:pPr>
      <w:rPr>
        <w:rFonts w:ascii="Symbol" w:hAnsi="Symbol" w:cs="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Symbol" w:hAnsi="Symbol" w:cs="Symbol" w:hint="default"/>
      </w:rPr>
    </w:lvl>
    <w:lvl w:ilvl="8">
      <w:start w:val="0"/>
      <w:numFmt w:val="bullet"/>
      <w:lvlText w:val=""/>
      <w:lvlJc w:val="left"/>
      <w:pPr>
        <w:tabs>
          <w:tab w:val="num" w:pos="0"/>
        </w:tabs>
        <w:ind w:left="3600" w:hanging="360"/>
      </w:pPr>
      <w:rPr>
        <w:rFonts w:ascii="Symbol" w:hAnsi="Symbol" w:cs="Symbol" w:hint="default"/>
      </w:rPr>
    </w:lvl>
  </w:abstractNum>
  <w:abstractNum w:abstractNumId="22">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23">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24">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abstractNum w:abstractNumId="25">
    <w:lvl w:ilvl="0">
      <w:start w:val="1"/>
      <w:numFmt w:val="upperLetter"/>
      <w:lvlText w:val="%1."/>
      <w:lvlJc w:val="left"/>
      <w:pPr>
        <w:tabs>
          <w:tab w:val="num" w:pos="0"/>
        </w:tabs>
        <w:ind w:left="360" w:hanging="360"/>
      </w:pPr>
      <w:rPr>
        <w:rFonts w:cs="Times New Roman"/>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6">
    <w:lvl w:ilvl="0">
      <w:numFmt w:val="bullet"/>
      <w:lvlText w:val=""/>
      <w:lvlJc w:val="left"/>
      <w:pPr>
        <w:tabs>
          <w:tab w:val="num" w:pos="0"/>
        </w:tabs>
        <w:ind w:left="720" w:hanging="360"/>
      </w:pPr>
      <w:rPr>
        <w:rFonts w:ascii="Calibri" w:hAnsi="Calibri" w:cs="Calibri"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l"/>
      <w:lvlJc w:val="left"/>
      <w:pPr>
        <w:tabs>
          <w:tab w:val="num" w:pos="0"/>
        </w:tabs>
        <w:ind w:left="2160" w:hanging="360"/>
      </w:pPr>
      <w:rPr>
        <w:rFonts w:ascii="Wingdings" w:hAnsi="Wingdings" w:cs="Wingdings" w:hint="default"/>
        <w:sz w:val="20"/>
      </w:rPr>
    </w:lvl>
    <w:lvl w:ilvl="3">
      <w:start w:val="0"/>
      <w:numFmt w:val="bullet"/>
      <w:lvlText w:val="l"/>
      <w:lvlJc w:val="left"/>
      <w:pPr>
        <w:tabs>
          <w:tab w:val="num" w:pos="0"/>
        </w:tabs>
        <w:ind w:left="2880" w:hanging="360"/>
      </w:pPr>
      <w:rPr>
        <w:rFonts w:ascii="Wingdings" w:hAnsi="Wingdings" w:cs="Wingdings" w:hint="default"/>
        <w:sz w:val="20"/>
      </w:rPr>
    </w:lvl>
    <w:lvl w:ilvl="4">
      <w:start w:val="0"/>
      <w:numFmt w:val="bullet"/>
      <w:lvlText w:val="l"/>
      <w:lvlJc w:val="left"/>
      <w:pPr>
        <w:tabs>
          <w:tab w:val="num" w:pos="0"/>
        </w:tabs>
        <w:ind w:left="3600" w:hanging="360"/>
      </w:pPr>
      <w:rPr>
        <w:rFonts w:ascii="Wingdings" w:hAnsi="Wingdings" w:cs="Wingdings" w:hint="default"/>
        <w:sz w:val="20"/>
      </w:rPr>
    </w:lvl>
    <w:lvl w:ilvl="5">
      <w:start w:val="0"/>
      <w:numFmt w:val="bullet"/>
      <w:lvlText w:val="l"/>
      <w:lvlJc w:val="left"/>
      <w:pPr>
        <w:tabs>
          <w:tab w:val="num" w:pos="0"/>
        </w:tabs>
        <w:ind w:left="4320" w:hanging="360"/>
      </w:pPr>
      <w:rPr>
        <w:rFonts w:ascii="Wingdings" w:hAnsi="Wingdings" w:cs="Wingdings" w:hint="default"/>
        <w:sz w:val="20"/>
      </w:rPr>
    </w:lvl>
    <w:lvl w:ilvl="6">
      <w:start w:val="0"/>
      <w:numFmt w:val="bullet"/>
      <w:lvlText w:val="l"/>
      <w:lvlJc w:val="left"/>
      <w:pPr>
        <w:tabs>
          <w:tab w:val="num" w:pos="0"/>
        </w:tabs>
        <w:ind w:left="5040" w:hanging="360"/>
      </w:pPr>
      <w:rPr>
        <w:rFonts w:ascii="Wingdings" w:hAnsi="Wingdings" w:cs="Wingdings" w:hint="default"/>
        <w:sz w:val="20"/>
      </w:rPr>
    </w:lvl>
    <w:lvl w:ilvl="7">
      <w:start w:val="0"/>
      <w:numFmt w:val="bullet"/>
      <w:lvlText w:val="l"/>
      <w:lvlJc w:val="left"/>
      <w:pPr>
        <w:tabs>
          <w:tab w:val="num" w:pos="0"/>
        </w:tabs>
        <w:ind w:left="5760" w:hanging="360"/>
      </w:pPr>
      <w:rPr>
        <w:rFonts w:ascii="Wingdings" w:hAnsi="Wingdings" w:cs="Wingdings" w:hint="default"/>
        <w:sz w:val="20"/>
      </w:rPr>
    </w:lvl>
    <w:lvl w:ilvl="8">
      <w:start w:val="0"/>
      <w:numFmt w:val="bullet"/>
      <w:lvlText w:val="l"/>
      <w:lvlJc w:val="left"/>
      <w:pPr>
        <w:tabs>
          <w:tab w:val="num" w:pos="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3"/>
    <w:lvlOverride w:ilvl="0">
      <w:startOverride w:val="1"/>
    </w:lvlOverride>
  </w:num>
  <w:num w:numId="28">
    <w:abstractNumId w:val="13"/>
  </w:num>
  <w:num w:numId="29">
    <w:abstractNumId w:val="14"/>
    <w:lvlOverride w:ilvl="0">
      <w:startOverride w:val="1"/>
    </w:lvlOverride>
  </w:num>
  <w:num w:numId="30">
    <w:abstractNumId w:val="14"/>
  </w:num>
  <w:num w:numId="31">
    <w:abstractNumId w:val="14"/>
  </w:num>
  <w:num w:numId="32">
    <w:abstractNumId w:val="15"/>
  </w:num>
  <w:num w:numId="33">
    <w:abstractNumId w:val="15"/>
  </w:num>
  <w:num w:numId="34">
    <w:abstractNumId w:val="15"/>
  </w:num>
  <w:num w:numId="35">
    <w:abstractNumId w:val="16"/>
  </w:num>
  <w:num w:numId="36">
    <w:abstractNumId w:val="17"/>
  </w:num>
  <w:num w:numId="37">
    <w:abstractNumId w:val="17"/>
  </w:num>
  <w:num w:numId="38">
    <w:abstractNumId w:val="17"/>
  </w:num>
  <w:num w:numId="39">
    <w:abstractNumId w:val="17"/>
  </w:num>
  <w:num w:numId="40">
    <w:abstractNumId w:val="17"/>
  </w:num>
  <w:num w:numId="41">
    <w:abstractNumId w:val="17"/>
  </w:num>
  <w:num w:numId="42">
    <w:abstractNumId w:val="17"/>
  </w:num>
  <w:num w:numId="43">
    <w:abstractNumId w:val="17"/>
  </w:num>
  <w:num w:numId="44">
    <w:abstractNumId w:val="17"/>
  </w:num>
  <w:num w:numId="45">
    <w:abstractNumId w:val="18"/>
  </w:num>
  <w:num w:numId="46">
    <w:abstractNumId w:val="18"/>
  </w:num>
  <w:num w:numId="47">
    <w:abstractNumId w:val="18"/>
  </w:num>
  <w:num w:numId="48">
    <w:abstractNumId w:val="18"/>
  </w:num>
  <w:num w:numId="49">
    <w:abstractNumId w:val="20"/>
  </w:num>
  <w:num w:numId="50">
    <w:abstractNumId w:val="20"/>
  </w:num>
  <w:num w:numId="51">
    <w:abstractNumId w:val="20"/>
  </w:num>
  <w:num w:numId="52">
    <w:abstractNumId w:val="20"/>
  </w:num>
  <w:num w:numId="53">
    <w:abstractNumId w:val="22"/>
  </w:num>
  <w:num w:numId="54">
    <w:abstractNumId w:val="23"/>
  </w:num>
  <w:num w:numId="55">
    <w:abstractNumId w:val="23"/>
  </w:num>
  <w:num w:numId="56">
    <w:abstractNumId w:val="25"/>
    <w:lvlOverride w:ilvl="0">
      <w:startOverride w:val="1"/>
    </w:lvlOverride>
  </w:num>
  <w:num w:numId="57">
    <w:abstractNumId w:val="25"/>
  </w:num>
  <w:num w:numId="58">
    <w:abstractNumId w:val="25"/>
  </w:num>
  <w:num w:numId="59">
    <w:abstractNumId w:val="25"/>
  </w:num>
  <w:num w:numId="60">
    <w:abstractNumId w:val="25"/>
  </w:num>
  <w:num w:numId="61">
    <w:abstractNumId w:val="26"/>
  </w:num>
  <w:num w:numId="62">
    <w:abstractNumId w:val="26"/>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Calibri" w:hAnsi="Calibri" w:eastAsia="Calibri" w:cs="Noto Sans Arabic"/>
      <w:color w:val="auto"/>
      <w:kern w:val="0"/>
      <w:sz w:val="22"/>
      <w:szCs w:val="22"/>
      <w:lang w:val="en-US" w:eastAsia="en-US" w:bidi="ar-SA"/>
    </w:rPr>
  </w:style>
  <w:style w:type="paragraph" w:styleId="Heading1">
    <w:name w:val="heading 1"/>
    <w:basedOn w:val="Standard"/>
    <w:next w:val="Standard"/>
    <w:uiPriority w:val="9"/>
    <w:qFormat/>
    <w:pPr>
      <w:keepNext w:val="true"/>
      <w:numPr>
        <w:ilvl w:val="0"/>
        <w:numId w:val="1"/>
      </w:numPr>
      <w:spacing w:lineRule="auto" w:line="240" w:before="240" w:after="0"/>
      <w:outlineLvl w:val="0"/>
    </w:pPr>
    <w:rPr>
      <w:rFonts w:ascii="Times New Roman" w:hAnsi="Times New Roman"/>
      <w:b/>
      <w:sz w:val="24"/>
      <w:szCs w:val="20"/>
      <w:lang w:val="en-US" w:eastAsia="en-US"/>
    </w:rPr>
  </w:style>
  <w:style w:type="paragraph" w:styleId="Heading2">
    <w:name w:val="heading 2"/>
    <w:basedOn w:val="Standard"/>
    <w:next w:val="Standard"/>
    <w:uiPriority w:val="9"/>
    <w:semiHidden/>
    <w:unhideWhenUsed/>
    <w:qFormat/>
    <w:pPr>
      <w:keepNext w:val="true"/>
      <w:numPr>
        <w:ilvl w:val="1"/>
        <w:numId w:val="1"/>
      </w:numPr>
      <w:spacing w:lineRule="auto" w:line="240" w:before="240" w:after="0"/>
      <w:jc w:val="center"/>
      <w:outlineLvl w:val="1"/>
    </w:pPr>
    <w:rPr>
      <w:rFonts w:ascii="Times New Roman" w:hAnsi="Times New Roman"/>
      <w:b/>
      <w:sz w:val="24"/>
      <w:szCs w:val="20"/>
      <w:lang w:val="en-US" w:eastAsia="en-US"/>
    </w:rPr>
  </w:style>
  <w:style w:type="paragraph" w:styleId="Heading3">
    <w:name w:val="heading 3"/>
    <w:basedOn w:val="Standard"/>
    <w:next w:val="Standard"/>
    <w:uiPriority w:val="9"/>
    <w:semiHidden/>
    <w:unhideWhenUsed/>
    <w:qFormat/>
    <w:pPr>
      <w:keepNext w:val="true"/>
      <w:numPr>
        <w:ilvl w:val="2"/>
        <w:numId w:val="1"/>
      </w:numPr>
      <w:spacing w:lineRule="auto" w:line="240" w:before="240" w:after="0"/>
      <w:jc w:val="center"/>
      <w:outlineLvl w:val="2"/>
    </w:pPr>
    <w:rPr>
      <w:rFonts w:ascii="Arial" w:hAnsi="Arial" w:eastAsia="Arial" w:cs="Arial"/>
      <w:sz w:val="24"/>
      <w:szCs w:val="20"/>
      <w:lang w:val="en-US" w:eastAsia="en-US"/>
    </w:rPr>
  </w:style>
  <w:style w:type="paragraph" w:styleId="Heading4">
    <w:name w:val="heading 4"/>
    <w:basedOn w:val="Standard"/>
    <w:next w:val="Standard"/>
    <w:uiPriority w:val="9"/>
    <w:semiHidden/>
    <w:unhideWhenUsed/>
    <w:qFormat/>
    <w:pPr>
      <w:keepNext w:val="true"/>
      <w:keepLines/>
      <w:numPr>
        <w:ilvl w:val="3"/>
        <w:numId w:val="1"/>
      </w:numPr>
      <w:spacing w:lineRule="auto" w:line="240" w:before="200" w:after="0"/>
      <w:outlineLvl w:val="3"/>
    </w:pPr>
    <w:rPr>
      <w:rFonts w:ascii="Cambria" w:hAnsi="Cambria" w:eastAsia="Cambria" w:cs="Cambria"/>
      <w:b/>
      <w:bCs/>
      <w:i/>
      <w:iCs/>
      <w:color w:val="4F81BD"/>
      <w:sz w:val="20"/>
      <w:szCs w:val="20"/>
      <w:lang w:val="en-US" w:eastAsia="en-US"/>
    </w:rPr>
  </w:style>
  <w:style w:type="paragraph" w:styleId="Heading5">
    <w:name w:val="heading 5"/>
    <w:basedOn w:val="Standard"/>
    <w:next w:val="Standard"/>
    <w:uiPriority w:val="9"/>
    <w:semiHidden/>
    <w:unhideWhenUsed/>
    <w:qFormat/>
    <w:pPr>
      <w:keepNext w:val="true"/>
      <w:keepLines/>
      <w:numPr>
        <w:ilvl w:val="4"/>
        <w:numId w:val="1"/>
      </w:numPr>
      <w:spacing w:lineRule="auto" w:line="240" w:before="200" w:after="0"/>
      <w:outlineLvl w:val="4"/>
    </w:pPr>
    <w:rPr>
      <w:rFonts w:ascii="Cambria" w:hAnsi="Cambria" w:eastAsia="Cambria" w:cs="Cambria"/>
      <w:color w:val="243F60"/>
      <w:sz w:val="20"/>
      <w:szCs w:val="20"/>
      <w:lang w:val="en-US" w:eastAsia="en-US"/>
    </w:rPr>
  </w:style>
  <w:style w:type="paragraph" w:styleId="Heading6">
    <w:name w:val="heading 6"/>
    <w:basedOn w:val="Standard"/>
    <w:next w:val="Standard"/>
    <w:uiPriority w:val="9"/>
    <w:semiHidden/>
    <w:unhideWhenUsed/>
    <w:qFormat/>
    <w:pPr>
      <w:keepNext w:val="true"/>
      <w:keepLines/>
      <w:numPr>
        <w:ilvl w:val="5"/>
        <w:numId w:val="1"/>
      </w:numPr>
      <w:spacing w:lineRule="auto" w:line="240" w:before="200" w:after="0"/>
      <w:outlineLvl w:val="5"/>
    </w:pPr>
    <w:rPr>
      <w:rFonts w:ascii="Cambria" w:hAnsi="Cambria" w:eastAsia="Cambria" w:cs="Cambria"/>
      <w:i/>
      <w:iCs/>
      <w:color w:val="243F60"/>
      <w:sz w:val="20"/>
      <w:szCs w:val="20"/>
      <w:lang w:val="en-US" w:eastAsia="en-US"/>
    </w:rPr>
  </w:style>
  <w:style w:type="paragraph" w:styleId="Heading7">
    <w:name w:val="heading 7"/>
    <w:basedOn w:val="Standard"/>
    <w:next w:val="Standard"/>
    <w:qFormat/>
    <w:pPr>
      <w:keepNext w:val="true"/>
      <w:keepLines/>
      <w:numPr>
        <w:ilvl w:val="6"/>
        <w:numId w:val="1"/>
      </w:numPr>
      <w:spacing w:lineRule="auto" w:line="240" w:before="200" w:after="0"/>
      <w:outlineLvl w:val="6"/>
    </w:pPr>
    <w:rPr>
      <w:rFonts w:ascii="Cambria" w:hAnsi="Cambria" w:eastAsia="Cambria" w:cs="Cambria"/>
      <w:i/>
      <w:iCs/>
      <w:color w:val="404040"/>
      <w:sz w:val="20"/>
      <w:szCs w:val="20"/>
      <w:lang w:val="en-US" w:eastAsia="en-US"/>
    </w:rPr>
  </w:style>
  <w:style w:type="paragraph" w:styleId="Heading8">
    <w:name w:val="heading 8"/>
    <w:basedOn w:val="Standard"/>
    <w:next w:val="Standard"/>
    <w:qFormat/>
    <w:pPr>
      <w:keepNext w:val="true"/>
      <w:keepLines/>
      <w:numPr>
        <w:ilvl w:val="7"/>
        <w:numId w:val="1"/>
      </w:numPr>
      <w:spacing w:lineRule="auto" w:line="240" w:before="200" w:after="0"/>
      <w:outlineLvl w:val="7"/>
    </w:pPr>
    <w:rPr>
      <w:rFonts w:ascii="Cambria" w:hAnsi="Cambria" w:eastAsia="Cambria" w:cs="Cambria"/>
      <w:color w:val="404040"/>
      <w:sz w:val="20"/>
      <w:szCs w:val="20"/>
      <w:lang w:val="en-US" w:eastAsia="en-US"/>
    </w:rPr>
  </w:style>
  <w:style w:type="paragraph" w:styleId="Heading9">
    <w:name w:val="heading 9"/>
    <w:basedOn w:val="Standard"/>
    <w:next w:val="Standard"/>
    <w:qFormat/>
    <w:pPr>
      <w:keepNext w:val="true"/>
      <w:keepLines/>
      <w:numPr>
        <w:ilvl w:val="8"/>
        <w:numId w:val="1"/>
      </w:numPr>
      <w:spacing w:lineRule="auto" w:line="240" w:before="200" w:after="0"/>
      <w:outlineLvl w:val="8"/>
    </w:pPr>
    <w:rPr>
      <w:rFonts w:ascii="Cambria" w:hAnsi="Cambria" w:eastAsia="Cambria" w:cs="Cambria"/>
      <w:i/>
      <w:iCs/>
      <w:color w:val="404040"/>
      <w:sz w:val="20"/>
      <w:szCs w:val="20"/>
      <w:lang w:val="en-US"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rFonts w:ascii="Times New Roman" w:hAnsi="Times New Roman" w:eastAsia="Times New Roman" w:cs="Times New Roman"/>
      <w:b/>
      <w:sz w:val="24"/>
      <w:szCs w:val="20"/>
    </w:rPr>
  </w:style>
  <w:style w:type="character" w:styleId="Heading2Char" w:customStyle="1">
    <w:name w:val="Heading 2 Char"/>
    <w:basedOn w:val="DefaultParagraphFont"/>
    <w:qFormat/>
    <w:rPr>
      <w:rFonts w:ascii="Times New Roman" w:hAnsi="Times New Roman" w:eastAsia="Times New Roman" w:cs="Times New Roman"/>
      <w:b/>
      <w:sz w:val="24"/>
      <w:szCs w:val="20"/>
    </w:rPr>
  </w:style>
  <w:style w:type="character" w:styleId="Heading3Char" w:customStyle="1">
    <w:name w:val="Heading 3 Char"/>
    <w:basedOn w:val="DefaultParagraphFont"/>
    <w:qFormat/>
    <w:rPr>
      <w:rFonts w:ascii="Arial" w:hAnsi="Arial" w:eastAsia="Times New Roman" w:cs="Times New Roman"/>
      <w:sz w:val="24"/>
      <w:szCs w:val="20"/>
    </w:rPr>
  </w:style>
  <w:style w:type="character" w:styleId="Heading4Char" w:customStyle="1">
    <w:name w:val="Heading 4 Char"/>
    <w:basedOn w:val="DefaultParagraphFont"/>
    <w:qFormat/>
    <w:rPr>
      <w:rFonts w:ascii="Cambria" w:hAnsi="Cambria" w:eastAsia="Times New Roman" w:cs="Times New Roman"/>
      <w:b/>
      <w:bCs/>
      <w:i/>
      <w:iCs/>
      <w:color w:val="4F81BD"/>
      <w:sz w:val="20"/>
      <w:szCs w:val="20"/>
    </w:rPr>
  </w:style>
  <w:style w:type="character" w:styleId="Heading5Char" w:customStyle="1">
    <w:name w:val="Heading 5 Char"/>
    <w:basedOn w:val="DefaultParagraphFont"/>
    <w:qFormat/>
    <w:rPr>
      <w:rFonts w:ascii="Cambria" w:hAnsi="Cambria" w:eastAsia="Times New Roman" w:cs="Times New Roman"/>
      <w:color w:val="243F60"/>
      <w:sz w:val="20"/>
      <w:szCs w:val="20"/>
    </w:rPr>
  </w:style>
  <w:style w:type="character" w:styleId="Heading6Char" w:customStyle="1">
    <w:name w:val="Heading 6 Char"/>
    <w:basedOn w:val="DefaultParagraphFont"/>
    <w:qFormat/>
    <w:rPr>
      <w:rFonts w:ascii="Cambria" w:hAnsi="Cambria" w:eastAsia="Times New Roman" w:cs="Times New Roman"/>
      <w:i/>
      <w:iCs/>
      <w:color w:val="243F60"/>
      <w:sz w:val="20"/>
      <w:szCs w:val="20"/>
    </w:rPr>
  </w:style>
  <w:style w:type="character" w:styleId="Heading7Char" w:customStyle="1">
    <w:name w:val="Heading 7 Char"/>
    <w:basedOn w:val="DefaultParagraphFont"/>
    <w:qFormat/>
    <w:rPr>
      <w:rFonts w:ascii="Cambria" w:hAnsi="Cambria" w:eastAsia="Times New Roman" w:cs="Times New Roman"/>
      <w:i/>
      <w:iCs/>
      <w:color w:val="404040"/>
      <w:sz w:val="20"/>
      <w:szCs w:val="20"/>
    </w:rPr>
  </w:style>
  <w:style w:type="character" w:styleId="Heading8Char" w:customStyle="1">
    <w:name w:val="Heading 8 Char"/>
    <w:basedOn w:val="DefaultParagraphFont"/>
    <w:qFormat/>
    <w:rPr>
      <w:rFonts w:ascii="Cambria" w:hAnsi="Cambria" w:eastAsia="Times New Roman" w:cs="Times New Roman"/>
      <w:color w:val="404040"/>
      <w:sz w:val="20"/>
      <w:szCs w:val="20"/>
    </w:rPr>
  </w:style>
  <w:style w:type="character" w:styleId="Heading9Char" w:customStyle="1">
    <w:name w:val="Heading 9 Char"/>
    <w:basedOn w:val="DefaultParagraphFont"/>
    <w:qFormat/>
    <w:rPr>
      <w:rFonts w:ascii="Cambria" w:hAnsi="Cambria" w:eastAsia="Times New Roman" w:cs="Times New Roman"/>
      <w:i/>
      <w:iCs/>
      <w:color w:val="404040"/>
      <w:sz w:val="20"/>
      <w:szCs w:val="20"/>
    </w:rPr>
  </w:style>
  <w:style w:type="character" w:styleId="BodyTextChar" w:customStyle="1">
    <w:name w:val="Body Text Char"/>
    <w:basedOn w:val="DefaultParagraphFont"/>
    <w:qFormat/>
    <w:rPr>
      <w:rFonts w:ascii="Times New Roman" w:hAnsi="Times New Roman" w:eastAsia="Times New Roman" w:cs="Times New Roman"/>
      <w:sz w:val="24"/>
      <w:szCs w:val="20"/>
    </w:rPr>
  </w:style>
  <w:style w:type="character" w:styleId="HeaderChar" w:customStyle="1">
    <w:name w:val="Header Char"/>
    <w:basedOn w:val="DefaultParagraphFont"/>
    <w:qFormat/>
    <w:rPr>
      <w:rFonts w:ascii="Calibri" w:hAnsi="Calibri" w:eastAsia="Times New Roman" w:cs="Times New Roman"/>
      <w:lang w:val="en-IN" w:eastAsia="en-IN"/>
    </w:rPr>
  </w:style>
  <w:style w:type="character" w:styleId="FooterChar" w:customStyle="1">
    <w:name w:val="Footer Char"/>
    <w:basedOn w:val="DefaultParagraphFont"/>
    <w:qFormat/>
    <w:rPr>
      <w:rFonts w:ascii="Calibri" w:hAnsi="Calibri" w:eastAsia="Times New Roman" w:cs="Times New Roman"/>
      <w:lang w:val="en-IN" w:eastAsia="en-IN"/>
    </w:rPr>
  </w:style>
  <w:style w:type="character" w:styleId="StrongEmphasis" w:customStyle="1">
    <w:name w:val="Strong Emphasis"/>
    <w:basedOn w:val="DefaultParagraphFont"/>
    <w:qFormat/>
    <w:rPr>
      <w:b/>
      <w:bCs/>
    </w:rPr>
  </w:style>
  <w:style w:type="character" w:styleId="Internetlink" w:customStyle="1">
    <w:name w:val="Internet link"/>
    <w:basedOn w:val="DefaultParagraphFont"/>
    <w:qFormat/>
    <w:rPr>
      <w:color w:val="0000FF"/>
      <w:u w:val="single"/>
    </w:rPr>
  </w:style>
  <w:style w:type="character" w:styleId="UnresolvedMention">
    <w:name w:val="Unresolved Mention"/>
    <w:basedOn w:val="DefaultParagraphFont"/>
    <w:qFormat/>
    <w:rPr>
      <w:color w:val="605E5C"/>
      <w:shd w:fill="E1DFDD" w:val="clear"/>
    </w:rPr>
  </w:style>
  <w:style w:type="character" w:styleId="Emphasis">
    <w:name w:val="Emphasis"/>
    <w:qFormat/>
    <w:rPr>
      <w:i/>
      <w:iCs/>
    </w:rPr>
  </w:style>
  <w:style w:type="character" w:styleId="Bullets" w:customStyle="1">
    <w:name w:val="Bullets"/>
    <w:qFormat/>
    <w:rPr>
      <w:rFonts w:ascii="OpenSymbol" w:hAnsi="OpenSymbol" w:eastAsia="OpenSymbol" w:cs="OpenSymbol"/>
    </w:rPr>
  </w:style>
  <w:style w:type="character" w:styleId="Hyperlink">
    <w:name w:val="Hyperlink"/>
    <w:rPr>
      <w:color w:val="000080"/>
      <w:u w:val="single"/>
    </w:rPr>
  </w:style>
  <w:style w:type="paragraph" w:styleId="Heading" w:customStyle="1">
    <w:name w:val="Heading"/>
    <w:basedOn w:val="Standard"/>
    <w:next w:val="Textbody"/>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Standard"/>
    <w:qFormat/>
    <w:pPr>
      <w:suppressLineNumbers/>
      <w:spacing w:before="120" w:after="120"/>
    </w:pPr>
    <w:rPr>
      <w:rFonts w:cs="Noto Sans Devanagari"/>
      <w:i/>
      <w:iCs/>
      <w:sz w:val="24"/>
      <w:szCs w:val="24"/>
    </w:rPr>
  </w:style>
  <w:style w:type="paragraph" w:styleId="Index" w:customStyle="1">
    <w:name w:val="Index"/>
    <w:basedOn w:val="Standard"/>
    <w:qFormat/>
    <w:pPr>
      <w:suppressLineNumbers/>
    </w:pPr>
    <w:rPr>
      <w:rFonts w:cs="Noto Sans Devanagari"/>
      <w:sz w:val="24"/>
    </w:rPr>
  </w:style>
  <w:style w:type="paragraph" w:styleId="Standard" w:customStyle="1">
    <w:name w:val="Standard"/>
    <w:qFormat/>
    <w:pPr>
      <w:widowControl/>
      <w:suppressAutoHyphens w:val="true"/>
      <w:bidi w:val="0"/>
      <w:spacing w:lineRule="auto" w:line="276" w:before="0" w:after="200"/>
      <w:jc w:val="left"/>
      <w:textAlignment w:val="baseline"/>
    </w:pPr>
    <w:rPr>
      <w:rFonts w:eastAsia="Times New Roman" w:cs="Times New Roman" w:ascii="Calibri" w:hAnsi="Calibri"/>
      <w:color w:val="auto"/>
      <w:kern w:val="0"/>
      <w:sz w:val="22"/>
      <w:szCs w:val="22"/>
      <w:lang w:val="en-IN" w:eastAsia="en-IN" w:bidi="ar-SA"/>
    </w:rPr>
  </w:style>
  <w:style w:type="paragraph" w:styleId="Textbody" w:customStyle="1">
    <w:name w:val="Text body"/>
    <w:basedOn w:val="Standard"/>
    <w:qFormat/>
    <w:pPr>
      <w:spacing w:lineRule="auto" w:line="360" w:before="0" w:after="0"/>
    </w:pPr>
    <w:rPr>
      <w:rFonts w:ascii="Times New Roman" w:hAnsi="Times New Roman"/>
      <w:sz w:val="24"/>
      <w:szCs w:val="20"/>
      <w:lang w:val="en-US" w:eastAsia="en-US"/>
    </w:rPr>
  </w:style>
  <w:style w:type="paragraph" w:styleId="ListParagraph">
    <w:name w:val="List Paragraph"/>
    <w:basedOn w:val="Standard"/>
    <w:qFormat/>
    <w:pPr>
      <w:spacing w:before="0" w:after="200"/>
      <w:ind w:left="720"/>
      <w:contextualSpacing/>
    </w:pPr>
    <w:rPr/>
  </w:style>
  <w:style w:type="paragraph" w:styleId="HeaderandFooter" w:customStyle="1">
    <w:name w:val="Header and Footer"/>
    <w:basedOn w:val="Standard"/>
    <w:qFormat/>
    <w:pPr/>
    <w:rPr/>
  </w:style>
  <w:style w:type="paragraph" w:styleId="Header">
    <w:name w:val="header"/>
    <w:basedOn w:val="Standard"/>
    <w:pPr>
      <w:tabs>
        <w:tab w:val="clear" w:pos="720"/>
        <w:tab w:val="center" w:pos="4513" w:leader="none"/>
        <w:tab w:val="right" w:pos="9026" w:leader="none"/>
      </w:tabs>
      <w:spacing w:lineRule="auto" w:line="240" w:before="0" w:after="0"/>
    </w:pPr>
    <w:rPr/>
  </w:style>
  <w:style w:type="paragraph" w:styleId="Footer">
    <w:name w:val="footer"/>
    <w:basedOn w:val="Standard"/>
    <w:pPr>
      <w:tabs>
        <w:tab w:val="clear" w:pos="720"/>
        <w:tab w:val="center" w:pos="4513" w:leader="none"/>
        <w:tab w:val="right" w:pos="9026" w:leader="none"/>
      </w:tabs>
      <w:spacing w:lineRule="auto" w:line="240" w:before="0" w:after="0"/>
    </w:pPr>
    <w:rPr/>
  </w:style>
  <w:style w:type="paragraph" w:styleId="NormalWeb">
    <w:name w:val="Normal (Web)"/>
    <w:basedOn w:val="Standard"/>
    <w:qFormat/>
    <w:pPr/>
    <w:rPr>
      <w:rFonts w:ascii="Times New Roman" w:hAnsi="Times New Roman"/>
      <w:sz w:val="24"/>
      <w:szCs w:val="24"/>
    </w:rPr>
  </w:style>
  <w:style w:type="paragraph" w:styleId="TableContents" w:customStyle="1">
    <w:name w:val="Table Contents"/>
    <w:basedOn w:val="Standard"/>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NoList1" w:customStyle="1">
    <w:name w:val="No List_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handaVarshith/Sentimental-Analysis-on-Incoming-Helpdesk-Calls" TargetMode="External"/><Relationship Id="rId3" Type="http://schemas.openxmlformats.org/officeDocument/2006/relationships/hyperlink" Target="https://www.kaggle.com/datasets/tobiasbueck/multilingual-customer-support-ticket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LibreOffice/25.2.6.2$Linux_X86_64 LibreOffice_project/40d1a0e1d5bdf1afaeae24d9ece32bbb00fa66a4</Application>
  <AppVersion>15.0000</AppVersion>
  <Pages>8</Pages>
  <Words>1093</Words>
  <Characters>6909</Characters>
  <CharactersWithSpaces>7880</CharactersWithSpaces>
  <Paragraphs>163</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2025-12-04T22:29:00Z</dcterms:created>
  <dc:creator>Acer</dc:creator>
  <dc:description/>
  <dc:language>en-US</dc:language>
  <cp:lastModifiedBy/>
  <dcterms:modified xsi:type="dcterms:W3CDTF">2025-12-05T22:08:58Z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