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1618B" w14:textId="77777777" w:rsidR="00445FFB" w:rsidRPr="00445FFB" w:rsidRDefault="00445FFB" w:rsidP="00445FFB">
      <w:r w:rsidRPr="00445FFB">
        <w:rPr>
          <w:b/>
          <w:bCs/>
        </w:rPr>
        <w:t>Summary of 'The Weighted Euler Curve Transform for Shape and Image Analysis'</w:t>
      </w:r>
    </w:p>
    <w:p w14:paraId="4DD80D94" w14:textId="77777777" w:rsidR="00445FFB" w:rsidRPr="00445FFB" w:rsidRDefault="00445FFB" w:rsidP="00445FFB">
      <w:r w:rsidRPr="00445FFB">
        <w:rPr>
          <w:b/>
          <w:bCs/>
        </w:rPr>
        <w:t>1. Introduction</w:t>
      </w:r>
    </w:p>
    <w:p w14:paraId="748DB8CF" w14:textId="77777777" w:rsidR="00445FFB" w:rsidRPr="00445FFB" w:rsidRDefault="00445FFB" w:rsidP="00445FFB">
      <w:pPr>
        <w:numPr>
          <w:ilvl w:val="0"/>
          <w:numId w:val="1"/>
        </w:numPr>
      </w:pPr>
      <w:r w:rsidRPr="00445FFB">
        <w:t>Algebraic topology tools, like persistent homology, are useful in shape analysis.</w:t>
      </w:r>
    </w:p>
    <w:p w14:paraId="7BF7D96D" w14:textId="77777777" w:rsidR="00445FFB" w:rsidRPr="00445FFB" w:rsidRDefault="00445FFB" w:rsidP="00445FFB">
      <w:pPr>
        <w:numPr>
          <w:ilvl w:val="0"/>
          <w:numId w:val="1"/>
        </w:numPr>
      </w:pPr>
      <w:r w:rsidRPr="00445FFB">
        <w:t>The Euler Curve Transform (ECT) provides a computationally efficient shape representation.</w:t>
      </w:r>
    </w:p>
    <w:p w14:paraId="6E5D3117" w14:textId="77777777" w:rsidR="00445FFB" w:rsidRPr="00445FFB" w:rsidRDefault="00445FFB" w:rsidP="00445FFB">
      <w:pPr>
        <w:numPr>
          <w:ilvl w:val="0"/>
          <w:numId w:val="1"/>
        </w:numPr>
      </w:pPr>
      <w:r w:rsidRPr="00445FFB">
        <w:t>This paper introduces the Weighted Euler Curve Transform (WECT), a generalization of ECT that incorporates additional weight information from shape data.</w:t>
      </w:r>
    </w:p>
    <w:p w14:paraId="0831415C" w14:textId="77777777" w:rsidR="00445FFB" w:rsidRPr="00445FFB" w:rsidRDefault="00445FFB" w:rsidP="00445FFB">
      <w:pPr>
        <w:numPr>
          <w:ilvl w:val="0"/>
          <w:numId w:val="1"/>
        </w:numPr>
      </w:pPr>
      <w:r w:rsidRPr="00445FFB">
        <w:t>The WECT is applied to study Glioblastoma Multiforme (GBM) tumors using MRI images.</w:t>
      </w:r>
    </w:p>
    <w:p w14:paraId="64A51F97" w14:textId="77777777" w:rsidR="00445FFB" w:rsidRPr="00445FFB" w:rsidRDefault="00445FFB" w:rsidP="00445FFB">
      <w:r w:rsidRPr="00445FFB">
        <w:rPr>
          <w:b/>
          <w:bCs/>
        </w:rPr>
        <w:t>2. Mathematical Framework</w:t>
      </w:r>
    </w:p>
    <w:p w14:paraId="2DB9D466" w14:textId="77777777" w:rsidR="00445FFB" w:rsidRPr="00445FFB" w:rsidRDefault="00445FFB" w:rsidP="00445FFB">
      <w:pPr>
        <w:numPr>
          <w:ilvl w:val="0"/>
          <w:numId w:val="2"/>
        </w:numPr>
      </w:pPr>
      <w:r w:rsidRPr="00445FFB">
        <w:rPr>
          <w:b/>
          <w:bCs/>
        </w:rPr>
        <w:t>Simplicial Complexes &amp; Euler Characteristic</w:t>
      </w:r>
      <w:r w:rsidRPr="00445FFB">
        <w:t xml:space="preserve">: </w:t>
      </w:r>
    </w:p>
    <w:p w14:paraId="4D162026" w14:textId="77777777" w:rsidR="00445FFB" w:rsidRPr="00445FFB" w:rsidRDefault="00445FFB" w:rsidP="00445FFB">
      <w:pPr>
        <w:numPr>
          <w:ilvl w:val="1"/>
          <w:numId w:val="2"/>
        </w:numPr>
      </w:pPr>
      <w:r w:rsidRPr="00445FFB">
        <w:t>A simplicial complex is a set of simplices embedded in Euclidean space.</w:t>
      </w:r>
    </w:p>
    <w:p w14:paraId="64DC3C80" w14:textId="77777777" w:rsidR="00445FFB" w:rsidRPr="00445FFB" w:rsidRDefault="00445FFB" w:rsidP="00445FFB">
      <w:pPr>
        <w:numPr>
          <w:ilvl w:val="1"/>
          <w:numId w:val="2"/>
        </w:numPr>
      </w:pPr>
      <w:r w:rsidRPr="00445FFB">
        <w:t>The Euler characteristic is defined as: χ(K)=∑d=0dim</w:t>
      </w:r>
      <w:r w:rsidRPr="00445FFB">
        <w:rPr>
          <w:rFonts w:ascii="Cambria Math" w:hAnsi="Cambria Math" w:cs="Cambria Math"/>
        </w:rPr>
        <w:t>⁡</w:t>
      </w:r>
      <w:r w:rsidRPr="00445FFB">
        <w:t>(K)(</w:t>
      </w:r>
      <w:r w:rsidRPr="00445FFB">
        <w:rPr>
          <w:rFonts w:ascii="Calibri" w:hAnsi="Calibri" w:cs="Calibri"/>
        </w:rPr>
        <w:t>−</w:t>
      </w:r>
      <w:r w:rsidRPr="00445FFB">
        <w:t>1)d</w:t>
      </w:r>
      <w:r w:rsidRPr="00445FFB">
        <w:rPr>
          <w:rFonts w:ascii="Cambria Math" w:hAnsi="Cambria Math" w:cs="Cambria Math"/>
        </w:rPr>
        <w:t>⋅</w:t>
      </w:r>
      <w:r w:rsidRPr="00445FFB">
        <w:t>#Kd\chi(K) = \sum_{d=0}^{\dim(K)} (-1)^d \cdot \#K_d</w:t>
      </w:r>
    </w:p>
    <w:p w14:paraId="7009ED83" w14:textId="77777777" w:rsidR="00445FFB" w:rsidRPr="00445FFB" w:rsidRDefault="00445FFB" w:rsidP="00445FFB">
      <w:pPr>
        <w:numPr>
          <w:ilvl w:val="0"/>
          <w:numId w:val="2"/>
        </w:numPr>
      </w:pPr>
      <w:r w:rsidRPr="00445FFB">
        <w:rPr>
          <w:b/>
          <w:bCs/>
        </w:rPr>
        <w:t>Euler Curve Transform (ECT)</w:t>
      </w:r>
      <w:r w:rsidRPr="00445FFB">
        <w:t xml:space="preserve">: </w:t>
      </w:r>
    </w:p>
    <w:p w14:paraId="47E9B3D3" w14:textId="77777777" w:rsidR="00445FFB" w:rsidRPr="00445FFB" w:rsidRDefault="00445FFB" w:rsidP="00445FFB">
      <w:pPr>
        <w:numPr>
          <w:ilvl w:val="1"/>
          <w:numId w:val="2"/>
        </w:numPr>
      </w:pPr>
      <w:r w:rsidRPr="00445FFB">
        <w:t>A function that captures topological features of a shape by tracking the Euler characteristic of sublevel sets: ECTK(v,r)=χ(pv−1((−∞,r]))\text{ECT}_K(v, r) = \chi(p_v^{-1}((-\infty, r]))</w:t>
      </w:r>
    </w:p>
    <w:p w14:paraId="6BA47B98" w14:textId="77777777" w:rsidR="00445FFB" w:rsidRPr="00445FFB" w:rsidRDefault="00445FFB" w:rsidP="00445FFB">
      <w:pPr>
        <w:numPr>
          <w:ilvl w:val="1"/>
          <w:numId w:val="2"/>
        </w:numPr>
      </w:pPr>
      <w:r w:rsidRPr="00445FFB">
        <w:t>Where pv(σ)=v</w:t>
      </w:r>
      <w:r w:rsidRPr="00445FFB">
        <w:rPr>
          <w:rFonts w:ascii="Cambria Math" w:hAnsi="Cambria Math" w:cs="Cambria Math"/>
        </w:rPr>
        <w:t>⋅</w:t>
      </w:r>
      <w:r w:rsidRPr="00445FFB">
        <w:rPr>
          <w:rFonts w:ascii="Calibri" w:hAnsi="Calibri" w:cs="Calibri"/>
        </w:rPr>
        <w:t>σ</w:t>
      </w:r>
      <w:r w:rsidRPr="00445FFB">
        <w:t>p_v(\sigma) = v \cdot \sigma for vertex σ\sigma and is extended to higher-dimensional simplices.</w:t>
      </w:r>
    </w:p>
    <w:p w14:paraId="20265D2C" w14:textId="77777777" w:rsidR="00445FFB" w:rsidRPr="00445FFB" w:rsidRDefault="00445FFB" w:rsidP="00445FFB">
      <w:pPr>
        <w:numPr>
          <w:ilvl w:val="0"/>
          <w:numId w:val="2"/>
        </w:numPr>
      </w:pPr>
      <w:r w:rsidRPr="00445FFB">
        <w:rPr>
          <w:b/>
          <w:bCs/>
        </w:rPr>
        <w:t>Weighted Euler Characteristic (WEC)</w:t>
      </w:r>
      <w:r w:rsidRPr="00445FFB">
        <w:t xml:space="preserve">: </w:t>
      </w:r>
    </w:p>
    <w:p w14:paraId="7AD12AA3" w14:textId="77777777" w:rsidR="00445FFB" w:rsidRPr="00445FFB" w:rsidRDefault="00445FFB" w:rsidP="00445FFB">
      <w:pPr>
        <w:numPr>
          <w:ilvl w:val="1"/>
          <w:numId w:val="2"/>
        </w:numPr>
      </w:pPr>
      <w:r w:rsidRPr="00445FFB">
        <w:t>Introduces a weight function g:K→Ng: K \to \mathbb{N} to encode additional information: χw(K,g)=∑d=0dim</w:t>
      </w:r>
      <w:r w:rsidRPr="00445FFB">
        <w:rPr>
          <w:rFonts w:ascii="Cambria Math" w:hAnsi="Cambria Math" w:cs="Cambria Math"/>
        </w:rPr>
        <w:t>⁡</w:t>
      </w:r>
      <w:r w:rsidRPr="00445FFB">
        <w:t>(K)(</w:t>
      </w:r>
      <w:r w:rsidRPr="00445FFB">
        <w:rPr>
          <w:rFonts w:ascii="Calibri" w:hAnsi="Calibri" w:cs="Calibri"/>
        </w:rPr>
        <w:t>−</w:t>
      </w:r>
      <w:r w:rsidRPr="00445FFB">
        <w:t>1)d</w:t>
      </w:r>
      <w:r w:rsidRPr="00445FFB">
        <w:rPr>
          <w:rFonts w:ascii="Calibri" w:hAnsi="Calibri" w:cs="Calibri"/>
        </w:rPr>
        <w:t>∑σ</w:t>
      </w:r>
      <w:r w:rsidRPr="00445FFB">
        <w:rPr>
          <w:rFonts w:ascii="Cambria Math" w:hAnsi="Cambria Math" w:cs="Cambria Math"/>
        </w:rPr>
        <w:t>∈</w:t>
      </w:r>
      <w:r w:rsidRPr="00445FFB">
        <w:t>Kdg(</w:t>
      </w:r>
      <w:r w:rsidRPr="00445FFB">
        <w:rPr>
          <w:rFonts w:ascii="Calibri" w:hAnsi="Calibri" w:cs="Calibri"/>
        </w:rPr>
        <w:t>σ</w:t>
      </w:r>
      <w:r w:rsidRPr="00445FFB">
        <w:t>)\chi_w(K, g) = \sum_{d=0}^{\dim(K)} (-1)^d \sum_{\sigma \in K_d} g(\sigma)</w:t>
      </w:r>
    </w:p>
    <w:p w14:paraId="455D9E42" w14:textId="77777777" w:rsidR="00445FFB" w:rsidRPr="00445FFB" w:rsidRDefault="00445FFB" w:rsidP="00445FFB">
      <w:pPr>
        <w:numPr>
          <w:ilvl w:val="1"/>
          <w:numId w:val="2"/>
        </w:numPr>
      </w:pPr>
      <w:r w:rsidRPr="00445FFB">
        <w:t>Generalizes the classical Euler characteristic.</w:t>
      </w:r>
    </w:p>
    <w:p w14:paraId="338D2B4F" w14:textId="77777777" w:rsidR="00445FFB" w:rsidRPr="00445FFB" w:rsidRDefault="00445FFB" w:rsidP="00445FFB">
      <w:pPr>
        <w:numPr>
          <w:ilvl w:val="0"/>
          <w:numId w:val="2"/>
        </w:numPr>
      </w:pPr>
      <w:r w:rsidRPr="00445FFB">
        <w:rPr>
          <w:b/>
          <w:bCs/>
        </w:rPr>
        <w:t>Weighted Euler Curve Transform (WECT)</w:t>
      </w:r>
      <w:r w:rsidRPr="00445FFB">
        <w:t xml:space="preserve">: </w:t>
      </w:r>
    </w:p>
    <w:p w14:paraId="49C34DAA" w14:textId="77777777" w:rsidR="00445FFB" w:rsidRPr="00445FFB" w:rsidRDefault="00445FFB" w:rsidP="00445FFB">
      <w:pPr>
        <w:numPr>
          <w:ilvl w:val="1"/>
          <w:numId w:val="2"/>
        </w:numPr>
      </w:pPr>
      <w:r w:rsidRPr="00445FFB">
        <w:t>Extends ECT to weighted simplicial complexes: WECTK,g(v,r)=χw(pv−1((−∞,r]),g)\text{WECT}_{K,g}(v, r) = \chi_w(p_v^{-1}((-\infty, r]), g)</w:t>
      </w:r>
    </w:p>
    <w:p w14:paraId="64875609" w14:textId="77777777" w:rsidR="00445FFB" w:rsidRPr="00445FFB" w:rsidRDefault="00445FFB" w:rsidP="00445FFB">
      <w:pPr>
        <w:numPr>
          <w:ilvl w:val="1"/>
          <w:numId w:val="2"/>
        </w:numPr>
      </w:pPr>
      <w:r w:rsidRPr="00445FFB">
        <w:t>Ensures injectivity: two weighted simplicial complexes are identical if and only if they have the same WECT.</w:t>
      </w:r>
    </w:p>
    <w:p w14:paraId="36FC8AF6" w14:textId="77777777" w:rsidR="00445FFB" w:rsidRPr="00445FFB" w:rsidRDefault="00445FFB" w:rsidP="00445FFB">
      <w:r w:rsidRPr="00445FFB">
        <w:rPr>
          <w:b/>
          <w:bCs/>
        </w:rPr>
        <w:t>3. Applications</w:t>
      </w:r>
    </w:p>
    <w:p w14:paraId="116BC43B" w14:textId="77777777" w:rsidR="00445FFB" w:rsidRPr="00445FFB" w:rsidRDefault="00445FFB" w:rsidP="00445FFB">
      <w:pPr>
        <w:numPr>
          <w:ilvl w:val="0"/>
          <w:numId w:val="3"/>
        </w:numPr>
      </w:pPr>
      <w:r w:rsidRPr="00445FFB">
        <w:rPr>
          <w:b/>
          <w:bCs/>
        </w:rPr>
        <w:lastRenderedPageBreak/>
        <w:t>MNIST Digit Classification</w:t>
      </w:r>
      <w:r w:rsidRPr="00445FFB">
        <w:t xml:space="preserve">: </w:t>
      </w:r>
    </w:p>
    <w:p w14:paraId="6E53BC22" w14:textId="77777777" w:rsidR="00445FFB" w:rsidRPr="00445FFB" w:rsidRDefault="00445FFB" w:rsidP="00445FFB">
      <w:pPr>
        <w:numPr>
          <w:ilvl w:val="1"/>
          <w:numId w:val="3"/>
        </w:numPr>
      </w:pPr>
      <w:r w:rsidRPr="00445FFB">
        <w:t>WECT applied to MNIST dataset outperforms raw image and ECT-based classifications.</w:t>
      </w:r>
    </w:p>
    <w:p w14:paraId="1D65671B" w14:textId="77777777" w:rsidR="00445FFB" w:rsidRPr="00445FFB" w:rsidRDefault="00445FFB" w:rsidP="00445FFB">
      <w:pPr>
        <w:numPr>
          <w:ilvl w:val="1"/>
          <w:numId w:val="3"/>
        </w:numPr>
      </w:pPr>
      <w:r w:rsidRPr="00445FFB">
        <w:t>SVM classifiers show WECT improves clustering of digit images.</w:t>
      </w:r>
    </w:p>
    <w:p w14:paraId="563128EF" w14:textId="77777777" w:rsidR="00445FFB" w:rsidRPr="00445FFB" w:rsidRDefault="00445FFB" w:rsidP="00445FFB">
      <w:pPr>
        <w:numPr>
          <w:ilvl w:val="0"/>
          <w:numId w:val="3"/>
        </w:numPr>
      </w:pPr>
      <w:r w:rsidRPr="00445FFB">
        <w:rPr>
          <w:b/>
          <w:bCs/>
        </w:rPr>
        <w:t>Rigid &amp; Scale Registration</w:t>
      </w:r>
      <w:r w:rsidRPr="00445FFB">
        <w:t xml:space="preserve">: </w:t>
      </w:r>
    </w:p>
    <w:p w14:paraId="36FC4685" w14:textId="77777777" w:rsidR="00445FFB" w:rsidRPr="00445FFB" w:rsidRDefault="00445FFB" w:rsidP="00445FFB">
      <w:pPr>
        <w:numPr>
          <w:ilvl w:val="1"/>
          <w:numId w:val="3"/>
        </w:numPr>
      </w:pPr>
      <w:r w:rsidRPr="00445FFB">
        <w:t>Image shapes are registered via normalization and optimization over rotation groups: min</w:t>
      </w:r>
      <w:r w:rsidRPr="00445FFB">
        <w:rPr>
          <w:rFonts w:ascii="Cambria Math" w:hAnsi="Cambria Math" w:cs="Cambria Math"/>
        </w:rPr>
        <w:t>⁡</w:t>
      </w:r>
      <w:r w:rsidRPr="00445FFB">
        <w:t>R</w:t>
      </w:r>
      <w:r w:rsidRPr="00445FFB">
        <w:rPr>
          <w:rFonts w:ascii="Cambria Math" w:hAnsi="Cambria Math" w:cs="Cambria Math"/>
        </w:rPr>
        <w:t>∈</w:t>
      </w:r>
      <w:r w:rsidRPr="00445FFB">
        <w:t>SO(2)</w:t>
      </w:r>
      <w:r w:rsidRPr="00445FFB">
        <w:rPr>
          <w:rFonts w:ascii="Cambria Math" w:hAnsi="Cambria Math" w:cs="Cambria Math"/>
        </w:rPr>
        <w:t>∥</w:t>
      </w:r>
      <w:r w:rsidRPr="00445FFB">
        <w:t>WECTK1,g1</w:t>
      </w:r>
      <w:r w:rsidRPr="00445FFB">
        <w:rPr>
          <w:rFonts w:ascii="Calibri" w:hAnsi="Calibri" w:cs="Calibri"/>
        </w:rPr>
        <w:t>−</w:t>
      </w:r>
      <w:r w:rsidRPr="00445FFB">
        <w:t>R</w:t>
      </w:r>
      <w:r w:rsidRPr="00445FFB">
        <w:rPr>
          <w:rFonts w:ascii="Cambria Math" w:hAnsi="Cambria Math" w:cs="Cambria Math"/>
        </w:rPr>
        <w:t>⋅</w:t>
      </w:r>
      <w:r w:rsidRPr="00445FFB">
        <w:t>WECTK2,g2</w:t>
      </w:r>
      <w:r w:rsidRPr="00445FFB">
        <w:rPr>
          <w:rFonts w:ascii="Cambria Math" w:hAnsi="Cambria Math" w:cs="Cambria Math"/>
        </w:rPr>
        <w:t>∥</w:t>
      </w:r>
      <w:r w:rsidRPr="00445FFB">
        <w:t>L2\min_{R \in SO(2)} \| \text{WECT}_{K_1,g_1} - R \cdot \text{WECT}_{K_2,g_2} \|_{L^2}</w:t>
      </w:r>
    </w:p>
    <w:p w14:paraId="072A3329" w14:textId="77777777" w:rsidR="00445FFB" w:rsidRPr="00445FFB" w:rsidRDefault="00445FFB" w:rsidP="00445FFB">
      <w:pPr>
        <w:numPr>
          <w:ilvl w:val="0"/>
          <w:numId w:val="3"/>
        </w:numPr>
      </w:pPr>
      <w:r w:rsidRPr="00445FFB">
        <w:rPr>
          <w:b/>
          <w:bCs/>
        </w:rPr>
        <w:t>Glioblastoma Tumor Analysis</w:t>
      </w:r>
      <w:r w:rsidRPr="00445FFB">
        <w:t xml:space="preserve">: </w:t>
      </w:r>
    </w:p>
    <w:p w14:paraId="78F9735F" w14:textId="77777777" w:rsidR="00445FFB" w:rsidRPr="00445FFB" w:rsidRDefault="00445FFB" w:rsidP="00445FFB">
      <w:pPr>
        <w:numPr>
          <w:ilvl w:val="1"/>
          <w:numId w:val="3"/>
        </w:numPr>
      </w:pPr>
      <w:r w:rsidRPr="00445FFB">
        <w:t>WECT applied to MRI images of GBM tumors.</w:t>
      </w:r>
    </w:p>
    <w:p w14:paraId="14CC0EA8" w14:textId="77777777" w:rsidR="00445FFB" w:rsidRPr="00445FFB" w:rsidRDefault="00445FFB" w:rsidP="00445FFB">
      <w:pPr>
        <w:numPr>
          <w:ilvl w:val="1"/>
          <w:numId w:val="3"/>
        </w:numPr>
      </w:pPr>
      <w:r w:rsidRPr="00445FFB">
        <w:t>Distance-based clustering using WECT reveals meaningful tumor shape patterns correlating with patient survival rates.</w:t>
      </w:r>
    </w:p>
    <w:p w14:paraId="735B0258" w14:textId="77777777" w:rsidR="00445FFB" w:rsidRPr="00445FFB" w:rsidRDefault="00445FFB" w:rsidP="00445FFB">
      <w:r w:rsidRPr="00445FFB">
        <w:rPr>
          <w:b/>
          <w:bCs/>
        </w:rPr>
        <w:t>4. Comparison with Other Methods</w:t>
      </w:r>
    </w:p>
    <w:p w14:paraId="0575D678" w14:textId="77777777" w:rsidR="00445FFB" w:rsidRPr="00445FFB" w:rsidRDefault="00445FFB" w:rsidP="00445FFB">
      <w:pPr>
        <w:numPr>
          <w:ilvl w:val="0"/>
          <w:numId w:val="4"/>
        </w:numPr>
      </w:pPr>
      <w:r w:rsidRPr="00445FFB">
        <w:rPr>
          <w:b/>
          <w:bCs/>
        </w:rPr>
        <w:t>Advantages over Persistent Homology</w:t>
      </w:r>
      <w:r w:rsidRPr="00445FFB">
        <w:t xml:space="preserve">: </w:t>
      </w:r>
    </w:p>
    <w:p w14:paraId="14B16DAC" w14:textId="77777777" w:rsidR="00445FFB" w:rsidRPr="00445FFB" w:rsidRDefault="00445FFB" w:rsidP="00445FFB">
      <w:pPr>
        <w:numPr>
          <w:ilvl w:val="1"/>
          <w:numId w:val="4"/>
        </w:numPr>
      </w:pPr>
      <w:r w:rsidRPr="00445FFB">
        <w:t>Easier integration into statistical models.</w:t>
      </w:r>
    </w:p>
    <w:p w14:paraId="75C91C2C" w14:textId="77777777" w:rsidR="00445FFB" w:rsidRPr="00445FFB" w:rsidRDefault="00445FFB" w:rsidP="00445FFB">
      <w:pPr>
        <w:numPr>
          <w:ilvl w:val="1"/>
          <w:numId w:val="4"/>
        </w:numPr>
      </w:pPr>
      <w:r w:rsidRPr="00445FFB">
        <w:t>Directly vectorizable for machine learning applications.</w:t>
      </w:r>
    </w:p>
    <w:p w14:paraId="3F4AC922" w14:textId="77777777" w:rsidR="00445FFB" w:rsidRPr="00445FFB" w:rsidRDefault="00445FFB" w:rsidP="00445FFB">
      <w:pPr>
        <w:numPr>
          <w:ilvl w:val="0"/>
          <w:numId w:val="4"/>
        </w:numPr>
      </w:pPr>
      <w:r w:rsidRPr="00445FFB">
        <w:rPr>
          <w:b/>
          <w:bCs/>
        </w:rPr>
        <w:t>ECT Variants &amp; Other Approaches</w:t>
      </w:r>
      <w:r w:rsidRPr="00445FFB">
        <w:t xml:space="preserve">: </w:t>
      </w:r>
    </w:p>
    <w:p w14:paraId="3312EEA6" w14:textId="77777777" w:rsidR="00445FFB" w:rsidRPr="00445FFB" w:rsidRDefault="00445FFB" w:rsidP="00445FFB">
      <w:pPr>
        <w:numPr>
          <w:ilvl w:val="1"/>
          <w:numId w:val="4"/>
        </w:numPr>
      </w:pPr>
      <w:r w:rsidRPr="00445FFB">
        <w:t>WECT provides richer shape representations than traditional ECT.</w:t>
      </w:r>
    </w:p>
    <w:p w14:paraId="785A3336" w14:textId="77777777" w:rsidR="00445FFB" w:rsidRPr="00445FFB" w:rsidRDefault="00445FFB" w:rsidP="00445FFB">
      <w:pPr>
        <w:numPr>
          <w:ilvl w:val="1"/>
          <w:numId w:val="4"/>
        </w:numPr>
      </w:pPr>
      <w:r w:rsidRPr="00445FFB">
        <w:t>More effective for shape and texture analysis.</w:t>
      </w:r>
    </w:p>
    <w:p w14:paraId="376BA7D0" w14:textId="77777777" w:rsidR="00445FFB" w:rsidRPr="00445FFB" w:rsidRDefault="00445FFB" w:rsidP="00445FFB">
      <w:r w:rsidRPr="00445FFB">
        <w:rPr>
          <w:b/>
          <w:bCs/>
        </w:rPr>
        <w:t>5. Future Work</w:t>
      </w:r>
    </w:p>
    <w:p w14:paraId="3811A084" w14:textId="77777777" w:rsidR="00445FFB" w:rsidRPr="00445FFB" w:rsidRDefault="00445FFB" w:rsidP="00445FFB">
      <w:pPr>
        <w:numPr>
          <w:ilvl w:val="0"/>
          <w:numId w:val="5"/>
        </w:numPr>
      </w:pPr>
      <w:r w:rsidRPr="00445FFB">
        <w:t>Integrate WECT representations into survival prediction models for tumors.</w:t>
      </w:r>
    </w:p>
    <w:p w14:paraId="1747CC82" w14:textId="77777777" w:rsidR="00445FFB" w:rsidRPr="00445FFB" w:rsidRDefault="00445FFB" w:rsidP="00445FFB">
      <w:pPr>
        <w:numPr>
          <w:ilvl w:val="0"/>
          <w:numId w:val="5"/>
        </w:numPr>
      </w:pPr>
      <w:r w:rsidRPr="00445FFB">
        <w:t>Extend applications to other domains like molecular shape analysis.</w:t>
      </w:r>
    </w:p>
    <w:p w14:paraId="387D67ED" w14:textId="77777777" w:rsidR="00445FFB" w:rsidRPr="00445FFB" w:rsidRDefault="00445FFB" w:rsidP="00445FFB">
      <w:pPr>
        <w:numPr>
          <w:ilvl w:val="0"/>
          <w:numId w:val="5"/>
        </w:numPr>
      </w:pPr>
      <w:r w:rsidRPr="00445FFB">
        <w:t>Develop practical algorithms for WECT inversion and quantitative injectivity analysis.</w:t>
      </w:r>
    </w:p>
    <w:p w14:paraId="3E08BAA0" w14:textId="77777777" w:rsidR="00445FFB" w:rsidRPr="00445FFB" w:rsidRDefault="00445FFB" w:rsidP="00445FFB">
      <w:r w:rsidRPr="00445FFB">
        <w:t>This paper introduces WECT as a powerful tool for topological shape analysis, with promising applications in medical imaging and beyond.</w:t>
      </w:r>
    </w:p>
    <w:p w14:paraId="02249A6D" w14:textId="77777777" w:rsidR="006D5A39" w:rsidRDefault="006D5A39"/>
    <w:sectPr w:rsidR="006D5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817B1"/>
    <w:multiLevelType w:val="multilevel"/>
    <w:tmpl w:val="0D9C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C7DE8"/>
    <w:multiLevelType w:val="multilevel"/>
    <w:tmpl w:val="073A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921AC"/>
    <w:multiLevelType w:val="multilevel"/>
    <w:tmpl w:val="137E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903F6"/>
    <w:multiLevelType w:val="multilevel"/>
    <w:tmpl w:val="54BA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C012D"/>
    <w:multiLevelType w:val="multilevel"/>
    <w:tmpl w:val="A4A4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695196">
    <w:abstractNumId w:val="1"/>
  </w:num>
  <w:num w:numId="2" w16cid:durableId="1034959136">
    <w:abstractNumId w:val="4"/>
  </w:num>
  <w:num w:numId="3" w16cid:durableId="1359428987">
    <w:abstractNumId w:val="2"/>
  </w:num>
  <w:num w:numId="4" w16cid:durableId="1738555800">
    <w:abstractNumId w:val="3"/>
  </w:num>
  <w:num w:numId="5" w16cid:durableId="122507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39"/>
    <w:rsid w:val="00445FFB"/>
    <w:rsid w:val="006D5A39"/>
    <w:rsid w:val="00B3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3916D-2298-406D-9C4A-640E4B36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A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Chandak</dc:creator>
  <cp:keywords/>
  <dc:description/>
  <cp:lastModifiedBy>Keshav Chandak</cp:lastModifiedBy>
  <cp:revision>2</cp:revision>
  <dcterms:created xsi:type="dcterms:W3CDTF">2025-02-20T19:30:00Z</dcterms:created>
  <dcterms:modified xsi:type="dcterms:W3CDTF">2025-02-20T19:30:00Z</dcterms:modified>
</cp:coreProperties>
</file>