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F9747" w14:textId="013CBECB" w:rsidR="00582CB3" w:rsidRPr="00582CB3" w:rsidRDefault="00582CB3" w:rsidP="00582CB3">
      <w:pPr>
        <w:spacing w:line="276" w:lineRule="auto"/>
        <w:ind w:left="-426"/>
        <w:rPr>
          <w:rFonts w:ascii="Times New Roman" w:hAnsi="Times New Roman" w:cs="Times New Roman"/>
          <w:b/>
          <w:bCs/>
          <w:sz w:val="24"/>
          <w:szCs w:val="24"/>
        </w:rPr>
      </w:pPr>
      <w:r w:rsidRPr="00582CB3">
        <w:rPr>
          <w:rFonts w:ascii="Times New Roman" w:hAnsi="Times New Roman" w:cs="Times New Roman"/>
          <w:b/>
          <w:bCs/>
          <w:sz w:val="24"/>
          <w:szCs w:val="24"/>
        </w:rPr>
        <w:t xml:space="preserve">Cognizant </w:t>
      </w:r>
      <w:proofErr w:type="spellStart"/>
      <w:r w:rsidRPr="00582CB3">
        <w:rPr>
          <w:rFonts w:ascii="Times New Roman" w:hAnsi="Times New Roman" w:cs="Times New Roman"/>
          <w:b/>
          <w:bCs/>
          <w:sz w:val="24"/>
          <w:szCs w:val="24"/>
        </w:rPr>
        <w:t>DeepSkilling</w:t>
      </w:r>
      <w:proofErr w:type="spellEnd"/>
    </w:p>
    <w:p w14:paraId="14AA467F" w14:textId="12701318" w:rsidR="00582CB3" w:rsidRPr="00582CB3" w:rsidRDefault="00582CB3" w:rsidP="00582CB3">
      <w:pPr>
        <w:spacing w:line="276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582CB3">
        <w:rPr>
          <w:rFonts w:ascii="Times New Roman" w:hAnsi="Times New Roman" w:cs="Times New Roman"/>
          <w:b/>
          <w:bCs/>
          <w:sz w:val="24"/>
          <w:szCs w:val="24"/>
        </w:rPr>
        <w:t>Module 2</w:t>
      </w:r>
      <w:r w:rsidRPr="00582CB3">
        <w:rPr>
          <w:rFonts w:ascii="Times New Roman" w:hAnsi="Times New Roman" w:cs="Times New Roman"/>
          <w:sz w:val="24"/>
          <w:szCs w:val="24"/>
        </w:rPr>
        <w:t xml:space="preserve"> – Data Structures and Algorithms</w:t>
      </w:r>
    </w:p>
    <w:p w14:paraId="635F2C88" w14:textId="29DC2AAE" w:rsidR="00582CB3" w:rsidRPr="00582CB3" w:rsidRDefault="00582CB3" w:rsidP="00582CB3">
      <w:pPr>
        <w:spacing w:line="276" w:lineRule="auto"/>
        <w:ind w:left="-284" w:hanging="142"/>
        <w:rPr>
          <w:rFonts w:ascii="Times New Roman" w:hAnsi="Times New Roman" w:cs="Times New Roman"/>
          <w:sz w:val="24"/>
          <w:szCs w:val="24"/>
        </w:rPr>
      </w:pPr>
      <w:r w:rsidRPr="00582CB3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582CB3">
        <w:rPr>
          <w:rFonts w:ascii="Times New Roman" w:hAnsi="Times New Roman" w:cs="Times New Roman"/>
          <w:sz w:val="24"/>
          <w:szCs w:val="24"/>
        </w:rPr>
        <w:t xml:space="preserve"> Chandaluri Kavya</w:t>
      </w:r>
    </w:p>
    <w:p w14:paraId="7E5E0E74" w14:textId="3D51F8BB" w:rsidR="00582CB3" w:rsidRPr="00582CB3" w:rsidRDefault="00582CB3" w:rsidP="00582CB3">
      <w:pPr>
        <w:spacing w:line="276" w:lineRule="auto"/>
        <w:ind w:hanging="426"/>
        <w:rPr>
          <w:rFonts w:ascii="Times New Roman" w:hAnsi="Times New Roman" w:cs="Times New Roman"/>
          <w:sz w:val="24"/>
          <w:szCs w:val="24"/>
        </w:rPr>
      </w:pPr>
      <w:r w:rsidRPr="00582CB3">
        <w:rPr>
          <w:rFonts w:ascii="Times New Roman" w:hAnsi="Times New Roman" w:cs="Times New Roman"/>
          <w:b/>
          <w:bCs/>
          <w:sz w:val="24"/>
          <w:szCs w:val="24"/>
        </w:rPr>
        <w:t>Super Set Id:</w:t>
      </w:r>
      <w:r w:rsidRPr="00582CB3">
        <w:rPr>
          <w:rFonts w:ascii="Times New Roman" w:hAnsi="Times New Roman" w:cs="Times New Roman"/>
          <w:sz w:val="24"/>
          <w:szCs w:val="24"/>
        </w:rPr>
        <w:t xml:space="preserve"> </w:t>
      </w:r>
      <w:r w:rsidRPr="00582CB3">
        <w:rPr>
          <w:rFonts w:ascii="Times New Roman" w:hAnsi="Times New Roman" w:cs="Times New Roman"/>
          <w:sz w:val="24"/>
          <w:szCs w:val="24"/>
        </w:rPr>
        <w:t>8000661</w:t>
      </w:r>
    </w:p>
    <w:p w14:paraId="072243E2" w14:textId="1FC02871" w:rsidR="00582CB3" w:rsidRPr="00582CB3" w:rsidRDefault="00582CB3" w:rsidP="00582CB3">
      <w:pPr>
        <w:spacing w:line="276" w:lineRule="auto"/>
        <w:ind w:hanging="426"/>
        <w:rPr>
          <w:rFonts w:ascii="Times New Roman" w:hAnsi="Times New Roman" w:cs="Times New Roman"/>
          <w:sz w:val="24"/>
          <w:szCs w:val="24"/>
        </w:rPr>
      </w:pPr>
      <w:r w:rsidRPr="00582CB3">
        <w:rPr>
          <w:rFonts w:ascii="Times New Roman" w:hAnsi="Times New Roman" w:cs="Times New Roman"/>
          <w:b/>
          <w:bCs/>
          <w:sz w:val="24"/>
          <w:szCs w:val="24"/>
        </w:rPr>
        <w:t>Registration No:</w:t>
      </w:r>
      <w:r w:rsidRPr="00582CB3">
        <w:rPr>
          <w:rFonts w:ascii="Times New Roman" w:hAnsi="Times New Roman" w:cs="Times New Roman"/>
          <w:sz w:val="24"/>
          <w:szCs w:val="24"/>
        </w:rPr>
        <w:t xml:space="preserve"> </w:t>
      </w:r>
      <w:r w:rsidRPr="00582CB3">
        <w:rPr>
          <w:rFonts w:ascii="Times New Roman" w:hAnsi="Times New Roman" w:cs="Times New Roman"/>
          <w:sz w:val="24"/>
          <w:szCs w:val="24"/>
        </w:rPr>
        <w:t>231FA18150</w:t>
      </w:r>
    </w:p>
    <w:p w14:paraId="73D9384B" w14:textId="50029D19" w:rsidR="0055703E" w:rsidRDefault="00582CB3" w:rsidP="00582CB3">
      <w:pPr>
        <w:spacing w:line="276" w:lineRule="auto"/>
        <w:ind w:hanging="426"/>
        <w:rPr>
          <w:rFonts w:ascii="Times New Roman" w:hAnsi="Times New Roman" w:cs="Times New Roman"/>
          <w:sz w:val="24"/>
          <w:szCs w:val="24"/>
        </w:rPr>
      </w:pPr>
      <w:r w:rsidRPr="00582CB3">
        <w:rPr>
          <w:rFonts w:ascii="Times New Roman" w:hAnsi="Times New Roman" w:cs="Times New Roman"/>
          <w:b/>
          <w:bCs/>
          <w:sz w:val="24"/>
          <w:szCs w:val="24"/>
        </w:rPr>
        <w:t>GitHub Repository:</w:t>
      </w:r>
      <w:r w:rsidRPr="00582CB3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F8670D">
          <w:rPr>
            <w:rStyle w:val="Hyperlink"/>
            <w:rFonts w:ascii="Times New Roman" w:hAnsi="Times New Roman" w:cs="Times New Roman"/>
            <w:sz w:val="24"/>
            <w:szCs w:val="24"/>
          </w:rPr>
          <w:t>https://github.com/Chandaluri-Kavya/Deepskilling</w:t>
        </w:r>
      </w:hyperlink>
    </w:p>
    <w:p w14:paraId="0F51AEF6" w14:textId="77777777" w:rsidR="00582CB3" w:rsidRDefault="00582CB3" w:rsidP="00582C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3014676" w14:textId="1A38C68E" w:rsidR="00582CB3" w:rsidRDefault="00582CB3" w:rsidP="00582CB3">
      <w:pPr>
        <w:pStyle w:val="Heading2"/>
        <w:numPr>
          <w:ilvl w:val="0"/>
          <w:numId w:val="1"/>
        </w:numPr>
        <w:ind w:left="142"/>
        <w:rPr>
          <w:rFonts w:ascii="Times New Roman" w:hAnsi="Times New Roman" w:cs="Times New Roman"/>
          <w:color w:val="000000" w:themeColor="text1"/>
        </w:rPr>
      </w:pPr>
      <w:r w:rsidRPr="00582CB3">
        <w:rPr>
          <w:rFonts w:ascii="Times New Roman" w:hAnsi="Times New Roman" w:cs="Times New Roman"/>
          <w:color w:val="000000" w:themeColor="text1"/>
        </w:rPr>
        <w:t>Ecommerce Search Function</w:t>
      </w:r>
    </w:p>
    <w:p w14:paraId="0F25F487" w14:textId="77777777" w:rsidR="00582CB3" w:rsidRPr="00582CB3" w:rsidRDefault="00582CB3" w:rsidP="00582CB3"/>
    <w:p w14:paraId="0067E426" w14:textId="3E22A8B3" w:rsidR="00582CB3" w:rsidRDefault="00582CB3" w:rsidP="00582CB3">
      <w:r w:rsidRPr="00582CB3">
        <w:drawing>
          <wp:inline distT="0" distB="0" distL="0" distR="0" wp14:anchorId="003D8523" wp14:editId="2B453CC3">
            <wp:extent cx="5943600" cy="1390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A3B5" w14:textId="589AA270" w:rsidR="00582CB3" w:rsidRDefault="00582CB3" w:rsidP="00582CB3"/>
    <w:p w14:paraId="3F56951A" w14:textId="78670448" w:rsidR="00582CB3" w:rsidRDefault="00582CB3" w:rsidP="00582CB3">
      <w:pPr>
        <w:pStyle w:val="Heading2"/>
        <w:numPr>
          <w:ilvl w:val="0"/>
          <w:numId w:val="1"/>
        </w:numPr>
        <w:ind w:left="142" w:hanging="284"/>
        <w:rPr>
          <w:rFonts w:ascii="Times New Roman" w:hAnsi="Times New Roman" w:cs="Times New Roman"/>
          <w:color w:val="000000" w:themeColor="text1"/>
        </w:rPr>
      </w:pPr>
      <w:r w:rsidRPr="00582CB3">
        <w:rPr>
          <w:rFonts w:ascii="Times New Roman" w:hAnsi="Times New Roman" w:cs="Times New Roman"/>
          <w:color w:val="000000" w:themeColor="text1"/>
        </w:rPr>
        <w:t>Financial Forecasting</w:t>
      </w:r>
    </w:p>
    <w:p w14:paraId="231C41CF" w14:textId="77777777" w:rsidR="00582CB3" w:rsidRPr="00582CB3" w:rsidRDefault="00582CB3" w:rsidP="00582CB3"/>
    <w:p w14:paraId="175BBE0B" w14:textId="5191CB95" w:rsidR="00582CB3" w:rsidRDefault="00582CB3" w:rsidP="00582CB3">
      <w:r w:rsidRPr="00582CB3">
        <w:drawing>
          <wp:inline distT="0" distB="0" distL="0" distR="0" wp14:anchorId="1BFBFDFD" wp14:editId="28E63755">
            <wp:extent cx="5943600" cy="958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E52C" w14:textId="77777777" w:rsidR="00582CB3" w:rsidRPr="00582CB3" w:rsidRDefault="00582CB3" w:rsidP="00582CB3"/>
    <w:sectPr w:rsidR="00582CB3" w:rsidRPr="00582C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394810"/>
    <w:multiLevelType w:val="hybridMultilevel"/>
    <w:tmpl w:val="D7126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B3"/>
    <w:rsid w:val="0055703E"/>
    <w:rsid w:val="00582CB3"/>
    <w:rsid w:val="00A0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E918"/>
  <w15:chartTrackingRefBased/>
  <w15:docId w15:val="{6CC0B24F-68D7-44E7-ABEB-2C24BA65B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C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2C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CB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82C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82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handaluri-Kavya/Deepskill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2</cp:revision>
  <dcterms:created xsi:type="dcterms:W3CDTF">2026-07-05T13:14:00Z</dcterms:created>
  <dcterms:modified xsi:type="dcterms:W3CDTF">2026-07-05T13:38:00Z</dcterms:modified>
</cp:coreProperties>
</file>