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6900D" w14:textId="558B3756" w:rsidR="00EA26E9" w:rsidRPr="00E85972" w:rsidRDefault="00FF0499">
      <w:pPr>
        <w:rPr>
          <w:rFonts w:ascii="Book Antiqua" w:hAnsi="Book Antiqua"/>
        </w:rPr>
      </w:pPr>
      <w:r w:rsidRPr="00E85972">
        <w:rPr>
          <w:rFonts w:ascii="Book Antiqua" w:hAnsi="Book Antiqua"/>
          <w:noProof/>
        </w:rPr>
        <w:drawing>
          <wp:inline distT="0" distB="0" distL="0" distR="0" wp14:anchorId="065FC9E6" wp14:editId="2542244E">
            <wp:extent cx="5731510" cy="1577340"/>
            <wp:effectExtent l="95250" t="95250" r="97790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D6B84E" w14:textId="7ABF6E8C" w:rsidR="00E74D9D" w:rsidRPr="00E85972" w:rsidRDefault="00095C98">
      <w:pPr>
        <w:rPr>
          <w:rFonts w:ascii="Book Antiqua" w:hAnsi="Book Antiqua"/>
        </w:rPr>
      </w:pPr>
      <w:r w:rsidRPr="00E85972">
        <w:rPr>
          <w:rFonts w:ascii="Book Antiqua" w:hAnsi="Book Antiqua"/>
          <w:noProof/>
        </w:rPr>
        <w:drawing>
          <wp:inline distT="0" distB="0" distL="0" distR="0" wp14:anchorId="330F1373" wp14:editId="4DA595C2">
            <wp:extent cx="5731510" cy="2444115"/>
            <wp:effectExtent l="95250" t="95250" r="97790" b="895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00EF0B" w14:textId="49A7B609" w:rsidR="003E39AE" w:rsidRPr="00E85972" w:rsidRDefault="00A9261F">
      <w:pPr>
        <w:rPr>
          <w:rFonts w:ascii="Book Antiqua" w:hAnsi="Book Antiqua"/>
        </w:rPr>
      </w:pPr>
      <w:r w:rsidRPr="00E85972">
        <w:rPr>
          <w:rFonts w:ascii="Book Antiqua" w:hAnsi="Book Antiqua"/>
        </w:rPr>
        <w:t xml:space="preserve">Remember floor division is not float </w:t>
      </w:r>
      <w:r w:rsidR="007F28DA" w:rsidRPr="00E85972">
        <w:rPr>
          <w:rFonts w:ascii="Book Antiqua" w:hAnsi="Book Antiqua"/>
        </w:rPr>
        <w:t>division,</w:t>
      </w:r>
      <w:r w:rsidRPr="00E85972">
        <w:rPr>
          <w:rFonts w:ascii="Book Antiqua" w:hAnsi="Book Antiqua"/>
        </w:rPr>
        <w:t xml:space="preserve"> so it may give you float too if you divide a float.</w:t>
      </w:r>
    </w:p>
    <w:p w14:paraId="3874C22D" w14:textId="23B11111" w:rsidR="00864D2A" w:rsidRPr="00E85972" w:rsidRDefault="001A3505">
      <w:pPr>
        <w:rPr>
          <w:rFonts w:ascii="Book Antiqua" w:hAnsi="Book Antiqua"/>
        </w:rPr>
      </w:pPr>
      <w:r w:rsidRPr="00E85972">
        <w:rPr>
          <w:rFonts w:ascii="Book Antiqua" w:hAnsi="Book Antiqua"/>
          <w:noProof/>
        </w:rPr>
        <w:drawing>
          <wp:inline distT="0" distB="0" distL="0" distR="0" wp14:anchorId="77D30AEE" wp14:editId="37F3EBFD">
            <wp:extent cx="5731510" cy="1166495"/>
            <wp:effectExtent l="95250" t="95250" r="97790" b="908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BB00FB" w14:textId="2EC4F609" w:rsidR="00095C98" w:rsidRPr="00E85972" w:rsidRDefault="005877EB" w:rsidP="005877EB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 w:rsidRPr="00E85972">
        <w:rPr>
          <w:rFonts w:ascii="Book Antiqua" w:hAnsi="Book Antiqua"/>
        </w:rPr>
        <w:t xml:space="preserve">Chapter 15 </w:t>
      </w:r>
      <w:r w:rsidRPr="00E85972">
        <w:rPr>
          <w:rFonts w:ascii="Book Antiqua" w:hAnsi="Book Antiqua"/>
        </w:rPr>
        <w:sym w:font="Wingdings" w:char="F0E0"/>
      </w:r>
      <w:r w:rsidRPr="00E85972">
        <w:rPr>
          <w:rFonts w:ascii="Book Antiqua" w:hAnsi="Book Antiqua"/>
        </w:rPr>
        <w:t xml:space="preserve"> Binary number Manipulation </w:t>
      </w:r>
    </w:p>
    <w:p w14:paraId="551F960E" w14:textId="4F56F9EA" w:rsidR="005877EB" w:rsidRPr="00E85972" w:rsidRDefault="00E85972" w:rsidP="00E85972">
      <w:pPr>
        <w:rPr>
          <w:rFonts w:ascii="Book Antiqua" w:hAnsi="Book Antiqua"/>
        </w:rPr>
      </w:pPr>
      <w:r w:rsidRPr="00E85972">
        <w:rPr>
          <w:rFonts w:ascii="Book Antiqua" w:hAnsi="Book Antiqua"/>
        </w:rPr>
        <w:t xml:space="preserve">Indexing is not about position </w:t>
      </w:r>
      <w:proofErr w:type="gramStart"/>
      <w:r w:rsidRPr="00E85972">
        <w:rPr>
          <w:rFonts w:ascii="Book Antiqua" w:hAnsi="Book Antiqua"/>
        </w:rPr>
        <w:t>in .format</w:t>
      </w:r>
      <w:proofErr w:type="gramEnd"/>
      <w:r w:rsidRPr="00E85972">
        <w:rPr>
          <w:rFonts w:ascii="Book Antiqua" w:hAnsi="Book Antiqua"/>
        </w:rPr>
        <w:t xml:space="preserve"> method.</w:t>
      </w:r>
    </w:p>
    <w:p w14:paraId="56BE665D" w14:textId="0525E907" w:rsidR="00E85972" w:rsidRDefault="00E85972" w:rsidP="00E85972">
      <w:pPr>
        <w:rPr>
          <w:rFonts w:ascii="Book Antiqua" w:hAnsi="Book Antiqua"/>
        </w:rPr>
      </w:pPr>
      <w:r w:rsidRPr="00E85972">
        <w:rPr>
          <w:rFonts w:ascii="Book Antiqua" w:hAnsi="Book Antiqua"/>
          <w:noProof/>
        </w:rPr>
        <w:lastRenderedPageBreak/>
        <w:drawing>
          <wp:inline distT="0" distB="0" distL="0" distR="0" wp14:anchorId="7FFED572" wp14:editId="47605889">
            <wp:extent cx="5731510" cy="2498725"/>
            <wp:effectExtent l="95250" t="95250" r="97790" b="920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6965D8" w14:textId="2012F4C1" w:rsidR="00A63D0E" w:rsidRPr="001D3678" w:rsidRDefault="00A63D0E" w:rsidP="00A63D0E">
      <w:pPr>
        <w:pStyle w:val="ListParagraph"/>
        <w:numPr>
          <w:ilvl w:val="0"/>
          <w:numId w:val="1"/>
        </w:numPr>
        <w:rPr>
          <w:rFonts w:ascii="Book Antiqua" w:hAnsi="Book Antiqua"/>
          <w:color w:val="FF0000"/>
        </w:rPr>
      </w:pPr>
      <w:r w:rsidRPr="001D3678">
        <w:rPr>
          <w:rFonts w:ascii="Book Antiqua" w:hAnsi="Book Antiqua"/>
          <w:color w:val="FF0000"/>
        </w:rPr>
        <w:t xml:space="preserve">Chapter 17 </w:t>
      </w:r>
      <w:r w:rsidRPr="001D3678">
        <w:rPr>
          <w:rFonts w:ascii="Book Antiqua" w:hAnsi="Book Antiqua"/>
          <w:color w:val="FF0000"/>
        </w:rPr>
        <w:sym w:font="Wingdings" w:char="F0E0"/>
      </w:r>
      <w:r w:rsidRPr="001D3678">
        <w:rPr>
          <w:rFonts w:ascii="Book Antiqua" w:hAnsi="Book Antiqua"/>
          <w:color w:val="FF0000"/>
        </w:rPr>
        <w:t xml:space="preserve"> formatting of strings</w:t>
      </w:r>
      <w:r w:rsidR="00CC0A4A">
        <w:rPr>
          <w:rFonts w:ascii="Book Antiqua" w:hAnsi="Book Antiqua"/>
          <w:color w:val="FF0000"/>
        </w:rPr>
        <w:t xml:space="preserve"> (extreme)</w:t>
      </w:r>
    </w:p>
    <w:p w14:paraId="7A8D80B5" w14:textId="3616DB8F" w:rsidR="00A63D0E" w:rsidRDefault="005B05BD" w:rsidP="005B05BD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015125F" wp14:editId="7D96B135">
            <wp:extent cx="5731510" cy="949325"/>
            <wp:effectExtent l="95250" t="95250" r="97790" b="98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F1BA9F" w14:textId="6460D880" w:rsidR="00B50209" w:rsidRDefault="00B50209" w:rsidP="005B05BD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532ADB0" wp14:editId="13BA1268">
            <wp:extent cx="5731510" cy="968375"/>
            <wp:effectExtent l="95250" t="95250" r="97790" b="984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5E9398" w14:textId="45A24958" w:rsidR="00B50209" w:rsidRDefault="009F25BB" w:rsidP="009F25BB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Chapter 23 is important </w:t>
      </w:r>
      <w:r w:rsidRPr="009F25BB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ternary operator</w:t>
      </w:r>
    </w:p>
    <w:p w14:paraId="7DE4813E" w14:textId="180469FE" w:rsidR="009F25BB" w:rsidRDefault="00E0454F" w:rsidP="00E0454F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222A4AE" wp14:editId="6A3C0BCE">
            <wp:extent cx="2204543" cy="2279372"/>
            <wp:effectExtent l="95250" t="95250" r="100965" b="1022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497" cy="23051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796B94" w:rsidRPr="00796B94">
        <w:rPr>
          <w:noProof/>
        </w:rPr>
        <w:t xml:space="preserve"> </w:t>
      </w:r>
      <w:r w:rsidR="00796B94">
        <w:rPr>
          <w:noProof/>
        </w:rPr>
        <w:drawing>
          <wp:inline distT="0" distB="0" distL="0" distR="0" wp14:anchorId="5ECAD5CF" wp14:editId="5F1BD908">
            <wp:extent cx="2841625" cy="2286491"/>
            <wp:effectExtent l="95250" t="95250" r="92075" b="952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411" cy="22967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F94F73" w14:textId="4A61EF02" w:rsidR="00E0454F" w:rsidRDefault="00E0454F" w:rsidP="00E0454F">
      <w:pPr>
        <w:rPr>
          <w:rFonts w:ascii="Book Antiqua" w:hAnsi="Book Antiqua"/>
        </w:rPr>
      </w:pPr>
    </w:p>
    <w:p w14:paraId="1BFD2BEB" w14:textId="5DD61F08" w:rsidR="00796B94" w:rsidRDefault="00796B94" w:rsidP="00796B94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>Chapter 30 is important</w:t>
      </w:r>
      <w:r w:rsidR="00F27744">
        <w:rPr>
          <w:rFonts w:ascii="Book Antiqua" w:hAnsi="Book Antiqua"/>
        </w:rPr>
        <w:t xml:space="preserve"> </w:t>
      </w:r>
      <w:r w:rsidR="00F27744" w:rsidRPr="00F27744">
        <w:rPr>
          <w:rFonts w:ascii="Book Antiqua" w:hAnsi="Book Antiqua"/>
        </w:rPr>
        <w:sym w:font="Wingdings" w:char="F0E0"/>
      </w:r>
      <w:r w:rsidR="00F27744">
        <w:rPr>
          <w:rFonts w:ascii="Book Antiqua" w:hAnsi="Book Antiqua"/>
        </w:rPr>
        <w:t xml:space="preserve"> passing arguments</w:t>
      </w:r>
      <w:r w:rsidR="00DF69FF">
        <w:rPr>
          <w:rFonts w:ascii="Book Antiqua" w:hAnsi="Book Antiqua"/>
        </w:rPr>
        <w:t xml:space="preserve"> to function</w:t>
      </w:r>
    </w:p>
    <w:p w14:paraId="50CDF0BE" w14:textId="54620DC4" w:rsidR="00796B94" w:rsidRDefault="004324C3" w:rsidP="00796B94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Chapter 31 is important </w:t>
      </w:r>
      <w:r w:rsidRPr="004324C3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recursion</w:t>
      </w:r>
      <w:r w:rsidR="00A64BA5">
        <w:rPr>
          <w:rFonts w:ascii="Book Antiqua" w:hAnsi="Book Antiqua"/>
        </w:rPr>
        <w:t xml:space="preserve"> using </w:t>
      </w:r>
      <w:proofErr w:type="spellStart"/>
      <w:r w:rsidR="00A64BA5">
        <w:rPr>
          <w:rFonts w:ascii="Book Antiqua" w:hAnsi="Book Antiqua"/>
        </w:rPr>
        <w:t>tail_sum</w:t>
      </w:r>
      <w:proofErr w:type="spellEnd"/>
    </w:p>
    <w:p w14:paraId="0685DD31" w14:textId="5286A868" w:rsidR="004324C3" w:rsidRDefault="00AF0790" w:rsidP="00796B94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Chapter 33 is important </w:t>
      </w:r>
      <w:r w:rsidRPr="00AF0790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Lambda Function</w:t>
      </w:r>
      <w:r w:rsidR="00D43716">
        <w:rPr>
          <w:rFonts w:ascii="Book Antiqua" w:hAnsi="Book Antiqua"/>
        </w:rPr>
        <w:t xml:space="preserve"> in nested form</w:t>
      </w:r>
    </w:p>
    <w:p w14:paraId="3BC65D3A" w14:textId="0E15E550" w:rsidR="00AF0790" w:rsidRDefault="00CB14D9" w:rsidP="00CB14D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4058EAC" wp14:editId="0E989196">
            <wp:extent cx="5731510" cy="1926590"/>
            <wp:effectExtent l="95250" t="95250" r="97790" b="927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0ADBEA" w14:textId="15300DFE" w:rsidR="00CB14D9" w:rsidRDefault="00FC365B" w:rsidP="00CB14D9">
      <w:pPr>
        <w:rPr>
          <w:rFonts w:ascii="Book Antiqua" w:hAnsi="Book Antiqua"/>
        </w:rPr>
      </w:pPr>
      <w:r>
        <w:rPr>
          <w:rFonts w:ascii="Book Antiqua" w:hAnsi="Book Antiqua"/>
        </w:rPr>
        <w:t>Imp, use of assert, DIY</w:t>
      </w:r>
    </w:p>
    <w:p w14:paraId="6F9596D2" w14:textId="1352B76C" w:rsidR="00FC365B" w:rsidRDefault="009135C1" w:rsidP="00CB14D9">
      <w:pPr>
        <w:rPr>
          <w:rFonts w:ascii="Book Antiqua" w:hAnsi="Book Antiqua"/>
        </w:rPr>
      </w:pPr>
      <w:r>
        <w:rPr>
          <w:rFonts w:ascii="Book Antiqua" w:hAnsi="Book Antiqua"/>
        </w:rPr>
        <w:t>Tell and seek function in file reading.</w:t>
      </w:r>
    </w:p>
    <w:p w14:paraId="67535F48" w14:textId="4942426C" w:rsidR="009135C1" w:rsidRDefault="0082246E" w:rsidP="00CB14D9">
      <w:pPr>
        <w:rPr>
          <w:rFonts w:ascii="Book Antiqua" w:hAnsi="Book Antiqua"/>
        </w:rPr>
      </w:pPr>
      <w:r>
        <w:rPr>
          <w:rFonts w:ascii="Book Antiqua" w:hAnsi="Book Antiqua"/>
        </w:rPr>
        <w:t>‘</w:t>
      </w:r>
      <w:proofErr w:type="spellStart"/>
      <w:r>
        <w:rPr>
          <w:rFonts w:ascii="Book Antiqua" w:hAnsi="Book Antiqua"/>
        </w:rPr>
        <w:t>wb</w:t>
      </w:r>
      <w:proofErr w:type="spellEnd"/>
      <w:r>
        <w:rPr>
          <w:rFonts w:ascii="Book Antiqua" w:hAnsi="Book Antiqua"/>
        </w:rPr>
        <w:t xml:space="preserve">’ </w:t>
      </w:r>
      <w:r w:rsidRPr="0082246E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writing file in binary format.</w:t>
      </w:r>
    </w:p>
    <w:p w14:paraId="0DFB0A0C" w14:textId="740D5424" w:rsidR="0082246E" w:rsidRDefault="00856768" w:rsidP="00CB14D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6C3038C0" wp14:editId="42092641">
            <wp:extent cx="5731510" cy="286385"/>
            <wp:effectExtent l="95250" t="95250" r="97790" b="946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61E2B0" w14:textId="08193C5F" w:rsidR="00856768" w:rsidRDefault="00B720A9" w:rsidP="00CB14D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21083104" wp14:editId="3EA2D6DA">
            <wp:extent cx="5731510" cy="871220"/>
            <wp:effectExtent l="95250" t="95250" r="97790" b="1003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2DAD73" w14:textId="708EDA83" w:rsidR="00B720A9" w:rsidRDefault="00A1178A" w:rsidP="00CB14D9">
      <w:pPr>
        <w:rPr>
          <w:rFonts w:ascii="Book Antiqua" w:hAnsi="Book Antiqua"/>
        </w:rPr>
      </w:pPr>
      <w:r>
        <w:rPr>
          <w:rFonts w:ascii="Book Antiqua" w:hAnsi="Book Antiqua"/>
        </w:rPr>
        <w:t>Clear method in dictionary is like truncate in SQL.</w:t>
      </w:r>
    </w:p>
    <w:p w14:paraId="3361CFE6" w14:textId="53B83BCB" w:rsidR="00A1178A" w:rsidRDefault="00A300E9" w:rsidP="00CB14D9">
      <w:pPr>
        <w:rPr>
          <w:rFonts w:ascii="Book Antiqua" w:hAnsi="Book Antiqua"/>
        </w:rPr>
      </w:pPr>
      <w:r>
        <w:rPr>
          <w:rFonts w:ascii="Book Antiqua" w:hAnsi="Book Antiqua"/>
        </w:rPr>
        <w:t>Shallow copy is applicable to list and dictionary data structures.</w:t>
      </w:r>
    </w:p>
    <w:p w14:paraId="5DDAC37F" w14:textId="34BE477A" w:rsidR="00A300E9" w:rsidRDefault="00271B04" w:rsidP="00CB14D9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32875844" wp14:editId="6C9895F8">
            <wp:extent cx="5731510" cy="3223895"/>
            <wp:effectExtent l="95250" t="95250" r="97790" b="908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C8DAE2" w14:textId="69CF0F6D" w:rsidR="00271B04" w:rsidRDefault="00271B04" w:rsidP="00CB14D9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We can use single quote as docstring </w:t>
      </w:r>
      <w:r w:rsidR="00887CB4">
        <w:rPr>
          <w:rFonts w:ascii="Book Antiqua" w:hAnsi="Book Antiqua"/>
        </w:rPr>
        <w:t>too,</w:t>
      </w:r>
      <w:r>
        <w:rPr>
          <w:rFonts w:ascii="Book Antiqua" w:hAnsi="Book Antiqua"/>
        </w:rPr>
        <w:t xml:space="preserve"> but it is not</w:t>
      </w:r>
      <w:r w:rsidR="00887CB4"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recommended.</w:t>
      </w:r>
    </w:p>
    <w:p w14:paraId="478FB11F" w14:textId="18064C67" w:rsidR="00887CB4" w:rsidRDefault="00A07019" w:rsidP="00CB14D9">
      <w:pPr>
        <w:rPr>
          <w:rFonts w:ascii="Book Antiqua" w:hAnsi="Book Antiqua"/>
        </w:rPr>
      </w:pPr>
      <w:r>
        <w:rPr>
          <w:rFonts w:ascii="Book Antiqua" w:hAnsi="Book Antiqua"/>
        </w:rPr>
        <w:t>In python</w:t>
      </w:r>
      <w:proofErr w:type="gramStart"/>
      <w:r>
        <w:rPr>
          <w:rFonts w:ascii="Book Antiqua" w:hAnsi="Book Antiqua"/>
        </w:rPr>
        <w:t>3 ,</w:t>
      </w:r>
      <w:proofErr w:type="gramEnd"/>
      <w:r>
        <w:rPr>
          <w:rFonts w:ascii="Book Antiqua" w:hAnsi="Book Antiqua"/>
        </w:rPr>
        <w:t xml:space="preserve"> it internally calls </w:t>
      </w:r>
      <w:proofErr w:type="spellStart"/>
      <w:r>
        <w:rPr>
          <w:rFonts w:ascii="Book Antiqua" w:hAnsi="Book Antiqua"/>
        </w:rPr>
        <w:t>truediv</w:t>
      </w:r>
      <w:proofErr w:type="spellEnd"/>
      <w:r>
        <w:rPr>
          <w:rFonts w:ascii="Book Antiqua" w:hAnsi="Book Antiqua"/>
        </w:rPr>
        <w:t xml:space="preserve"> function for any division calls.</w:t>
      </w:r>
    </w:p>
    <w:p w14:paraId="44ADCB1B" w14:textId="51869201" w:rsidR="00A07019" w:rsidRDefault="00A07019" w:rsidP="00CB14D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11D6B3FD" wp14:editId="7CF4AC65">
            <wp:extent cx="3463925" cy="361720"/>
            <wp:effectExtent l="95250" t="95250" r="98425" b="958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566" cy="3665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9C1F2F" w14:textId="0642DF7C" w:rsidR="00A07019" w:rsidRDefault="009F515B" w:rsidP="00CB14D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429485D" wp14:editId="4AE9CBF9">
            <wp:extent cx="5731510" cy="1898015"/>
            <wp:effectExtent l="95250" t="95250" r="97790" b="1022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844B39" w14:textId="3025E86C" w:rsidR="009F515B" w:rsidRDefault="00CE1EB5" w:rsidP="00CE1EB5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Chapter 57 is important </w:t>
      </w:r>
      <w:r w:rsidRPr="00CE1EB5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destructors</w:t>
      </w:r>
    </w:p>
    <w:p w14:paraId="39523FD7" w14:textId="57138C80" w:rsidR="00CE1EB5" w:rsidRDefault="00380A85" w:rsidP="00380A85">
      <w:pPr>
        <w:rPr>
          <w:rFonts w:ascii="Book Antiqua" w:hAnsi="Book Antiqua"/>
        </w:rPr>
      </w:pPr>
      <w:r>
        <w:rPr>
          <w:rFonts w:ascii="Book Antiqua" w:hAnsi="Book Antiqua"/>
        </w:rPr>
        <w:t>General chapters I need to work on:</w:t>
      </w:r>
    </w:p>
    <w:p w14:paraId="2401F7D3" w14:textId="38EBE6EB" w:rsidR="00380A85" w:rsidRPr="00380A85" w:rsidRDefault="00380A85" w:rsidP="00380A85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4D069A0A" wp14:editId="254AA9F0">
            <wp:extent cx="5731510" cy="2294890"/>
            <wp:effectExtent l="95250" t="95250" r="97790" b="863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4AD1BC" w14:textId="77777777" w:rsidR="00E85972" w:rsidRPr="00E85972" w:rsidRDefault="00E85972" w:rsidP="00E85972">
      <w:pPr>
        <w:rPr>
          <w:rFonts w:ascii="Book Antiqua" w:hAnsi="Book Antiqua"/>
        </w:rPr>
      </w:pPr>
      <w:bookmarkStart w:id="0" w:name="_GoBack"/>
      <w:bookmarkEnd w:id="0"/>
    </w:p>
    <w:sectPr w:rsidR="00E85972" w:rsidRPr="00E85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031DF5"/>
    <w:multiLevelType w:val="hybridMultilevel"/>
    <w:tmpl w:val="DD8CD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F48BA"/>
    <w:multiLevelType w:val="hybridMultilevel"/>
    <w:tmpl w:val="CF101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FF6"/>
    <w:rsid w:val="000639B1"/>
    <w:rsid w:val="00095C98"/>
    <w:rsid w:val="000C5058"/>
    <w:rsid w:val="00103FF6"/>
    <w:rsid w:val="00167D69"/>
    <w:rsid w:val="001A3505"/>
    <w:rsid w:val="001D3678"/>
    <w:rsid w:val="00271B04"/>
    <w:rsid w:val="002E3ACA"/>
    <w:rsid w:val="00380A85"/>
    <w:rsid w:val="003E39AE"/>
    <w:rsid w:val="004324C3"/>
    <w:rsid w:val="004B552D"/>
    <w:rsid w:val="005877EB"/>
    <w:rsid w:val="005B05BD"/>
    <w:rsid w:val="00796B94"/>
    <w:rsid w:val="007F28DA"/>
    <w:rsid w:val="0082246E"/>
    <w:rsid w:val="00824DDD"/>
    <w:rsid w:val="00856768"/>
    <w:rsid w:val="00864D2A"/>
    <w:rsid w:val="00887CB4"/>
    <w:rsid w:val="009135C1"/>
    <w:rsid w:val="009F25BB"/>
    <w:rsid w:val="009F515B"/>
    <w:rsid w:val="00A07019"/>
    <w:rsid w:val="00A1178A"/>
    <w:rsid w:val="00A300E9"/>
    <w:rsid w:val="00A61E18"/>
    <w:rsid w:val="00A63D0E"/>
    <w:rsid w:val="00A64BA5"/>
    <w:rsid w:val="00A9261F"/>
    <w:rsid w:val="00AF0790"/>
    <w:rsid w:val="00B50209"/>
    <w:rsid w:val="00B720A9"/>
    <w:rsid w:val="00CB14D9"/>
    <w:rsid w:val="00CC0A4A"/>
    <w:rsid w:val="00CE1EB5"/>
    <w:rsid w:val="00D43716"/>
    <w:rsid w:val="00DF69FF"/>
    <w:rsid w:val="00E0454F"/>
    <w:rsid w:val="00E5624E"/>
    <w:rsid w:val="00E74D9D"/>
    <w:rsid w:val="00E85972"/>
    <w:rsid w:val="00EA26E9"/>
    <w:rsid w:val="00F27744"/>
    <w:rsid w:val="00F9019A"/>
    <w:rsid w:val="00F95EBD"/>
    <w:rsid w:val="00FC365B"/>
    <w:rsid w:val="00FD773B"/>
    <w:rsid w:val="00FF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50E76"/>
  <w15:chartTrackingRefBased/>
  <w15:docId w15:val="{46FEB3E4-3385-412F-A1AA-51468DD4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7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Mukherjee</dc:creator>
  <cp:keywords/>
  <dc:description/>
  <cp:lastModifiedBy>Chandan Mukherjee</cp:lastModifiedBy>
  <cp:revision>84</cp:revision>
  <dcterms:created xsi:type="dcterms:W3CDTF">2020-07-01T07:50:00Z</dcterms:created>
  <dcterms:modified xsi:type="dcterms:W3CDTF">2020-07-02T08:21:00Z</dcterms:modified>
</cp:coreProperties>
</file>