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264B" w14:textId="76848874" w:rsidR="00D146F8" w:rsidRPr="0078254D" w:rsidRDefault="00C9325B" w:rsidP="00D146F8">
      <w:pPr>
        <w:spacing w:after="0" w:line="240" w:lineRule="auto"/>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Job Listings RFP</w:t>
      </w:r>
      <w:r w:rsidR="00D146F8" w:rsidRPr="00D146F8">
        <w:rPr>
          <w:rFonts w:ascii="Calibri" w:eastAsia="Times New Roman" w:hAnsi="Calibri" w:cs="Calibri"/>
          <w:b/>
          <w:bCs/>
          <w:color w:val="000000"/>
          <w:kern w:val="0"/>
          <w14:ligatures w14:val="none"/>
        </w:rPr>
        <w:t xml:space="preserve"> - First Round of Questions</w:t>
      </w:r>
    </w:p>
    <w:p w14:paraId="7A5ADA5F" w14:textId="77777777" w:rsidR="00D146F8" w:rsidRPr="00D146F8" w:rsidRDefault="00D146F8" w:rsidP="00D146F8">
      <w:pPr>
        <w:spacing w:after="0" w:line="240" w:lineRule="auto"/>
        <w:rPr>
          <w:rFonts w:ascii="Times New Roman" w:eastAsia="Times New Roman" w:hAnsi="Times New Roman" w:cs="Times New Roman"/>
          <w:kern w:val="0"/>
          <w:sz w:val="20"/>
          <w:szCs w:val="20"/>
          <w14:ligatures w14:val="none"/>
        </w:rPr>
      </w:pPr>
    </w:p>
    <w:tbl>
      <w:tblPr>
        <w:tblW w:w="1413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335"/>
        <w:gridCol w:w="5556"/>
        <w:gridCol w:w="4524"/>
      </w:tblGrid>
      <w:tr w:rsidR="00F65FCB" w:rsidRPr="00D146F8" w14:paraId="34331AC1" w14:textId="77777777" w:rsidTr="2EB6887C">
        <w:trPr>
          <w:trHeight w:val="330"/>
        </w:trPr>
        <w:tc>
          <w:tcPr>
            <w:tcW w:w="720" w:type="dxa"/>
            <w:shd w:val="clear" w:color="auto" w:fill="FFFFFF" w:themeFill="background1"/>
            <w:vAlign w:val="center"/>
            <w:hideMark/>
          </w:tcPr>
          <w:p w14:paraId="2E1BC20D"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No.</w:t>
            </w:r>
          </w:p>
        </w:tc>
        <w:tc>
          <w:tcPr>
            <w:tcW w:w="3335" w:type="dxa"/>
            <w:shd w:val="clear" w:color="auto" w:fill="FFFFFF" w:themeFill="background1"/>
            <w:vAlign w:val="center"/>
            <w:hideMark/>
          </w:tcPr>
          <w:p w14:paraId="79F03A1F"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Context</w:t>
            </w:r>
          </w:p>
        </w:tc>
        <w:tc>
          <w:tcPr>
            <w:tcW w:w="5556" w:type="dxa"/>
            <w:shd w:val="clear" w:color="auto" w:fill="FFFFFF" w:themeFill="background1"/>
            <w:vAlign w:val="center"/>
            <w:hideMark/>
          </w:tcPr>
          <w:p w14:paraId="0FF2A975"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Question</w:t>
            </w:r>
          </w:p>
        </w:tc>
        <w:tc>
          <w:tcPr>
            <w:tcW w:w="4524" w:type="dxa"/>
            <w:shd w:val="clear" w:color="auto" w:fill="FFFFFF" w:themeFill="background1"/>
            <w:vAlign w:val="center"/>
            <w:hideMark/>
          </w:tcPr>
          <w:p w14:paraId="6B5B9A15" w14:textId="77777777" w:rsidR="00D146F8" w:rsidRPr="00D146F8" w:rsidRDefault="00D146F8" w:rsidP="00D146F8">
            <w:pPr>
              <w:spacing w:after="0" w:line="240" w:lineRule="auto"/>
              <w:jc w:val="center"/>
              <w:rPr>
                <w:rFonts w:ascii="Calibri" w:eastAsia="Times New Roman" w:hAnsi="Calibri" w:cs="Calibri"/>
                <w:b/>
                <w:bCs/>
                <w:color w:val="242424"/>
                <w:kern w:val="0"/>
                <w:u w:val="single"/>
                <w14:ligatures w14:val="none"/>
              </w:rPr>
            </w:pPr>
            <w:r w:rsidRPr="00D146F8">
              <w:rPr>
                <w:rFonts w:ascii="Calibri" w:eastAsia="Times New Roman" w:hAnsi="Calibri" w:cs="Calibri"/>
                <w:b/>
                <w:bCs/>
                <w:color w:val="242424"/>
                <w:kern w:val="0"/>
                <w:u w:val="single"/>
                <w14:ligatures w14:val="none"/>
              </w:rPr>
              <w:t>ARM’s Response</w:t>
            </w:r>
          </w:p>
        </w:tc>
      </w:tr>
      <w:tr w:rsidR="00F65FCB" w:rsidRPr="00D146F8" w14:paraId="12C5514A" w14:textId="77777777" w:rsidTr="2EB6887C">
        <w:trPr>
          <w:trHeight w:val="1800"/>
        </w:trPr>
        <w:tc>
          <w:tcPr>
            <w:tcW w:w="720" w:type="dxa"/>
            <w:shd w:val="clear" w:color="auto" w:fill="FFFFFF" w:themeFill="background1"/>
            <w:vAlign w:val="center"/>
            <w:hideMark/>
          </w:tcPr>
          <w:p w14:paraId="27963329"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t>1</w:t>
            </w:r>
          </w:p>
        </w:tc>
        <w:tc>
          <w:tcPr>
            <w:tcW w:w="3335" w:type="dxa"/>
            <w:shd w:val="clear" w:color="auto" w:fill="FFFFFF" w:themeFill="background1"/>
            <w:vAlign w:val="center"/>
            <w:hideMark/>
          </w:tcPr>
          <w:p w14:paraId="521382A0" w14:textId="51871887" w:rsidR="001656BF" w:rsidRDefault="001656BF" w:rsidP="002839A3">
            <w:pPr>
              <w:spacing w:after="0" w:line="240" w:lineRule="auto"/>
              <w:rPr>
                <w:rFonts w:ascii="Calibri" w:eastAsia="Times New Roman" w:hAnsi="Calibri" w:cs="Calibri"/>
                <w:color w:val="242424"/>
                <w:kern w:val="0"/>
                <w14:ligatures w14:val="none"/>
              </w:rPr>
            </w:pPr>
            <w:r w:rsidRPr="001656BF">
              <w:rPr>
                <w:rFonts w:ascii="Calibri" w:eastAsia="Times New Roman" w:hAnsi="Calibri" w:cs="Calibri"/>
                <w:color w:val="242424"/>
                <w:kern w:val="0"/>
                <w14:ligatures w14:val="none"/>
              </w:rPr>
              <w:t>Regarding G. Ownership clause: "All data and code produced under the contract will become the sole and exclusive property of the ARM Institute, including the data ingestion system, the data feed, including all documentation, modifications, improvements, upgrades, derivative words, and all other Intellectual Property rights in connection with the project."</w:t>
            </w:r>
          </w:p>
          <w:p w14:paraId="16BC129E" w14:textId="77777777" w:rsidR="001656BF" w:rsidRPr="001656BF" w:rsidRDefault="001656BF" w:rsidP="002839A3">
            <w:pPr>
              <w:spacing w:after="0" w:line="240" w:lineRule="auto"/>
              <w:rPr>
                <w:rFonts w:ascii="Calibri" w:eastAsia="Times New Roman" w:hAnsi="Calibri" w:cs="Calibri"/>
                <w:color w:val="242424"/>
                <w:kern w:val="0"/>
                <w14:ligatures w14:val="none"/>
              </w:rPr>
            </w:pPr>
          </w:p>
          <w:p w14:paraId="48356597" w14:textId="2B09218F" w:rsidR="00D146F8" w:rsidRPr="001656BF" w:rsidRDefault="00D146F8" w:rsidP="001656BF">
            <w:pPr>
              <w:spacing w:after="0" w:line="240" w:lineRule="auto"/>
              <w:ind w:left="360"/>
              <w:rPr>
                <w:rFonts w:ascii="Calibri" w:eastAsia="Times New Roman" w:hAnsi="Calibri" w:cs="Calibri"/>
                <w:color w:val="242424"/>
                <w:kern w:val="0"/>
                <w14:ligatures w14:val="none"/>
              </w:rPr>
            </w:pPr>
          </w:p>
        </w:tc>
        <w:tc>
          <w:tcPr>
            <w:tcW w:w="5556" w:type="dxa"/>
            <w:shd w:val="clear" w:color="auto" w:fill="FFFFFF" w:themeFill="background1"/>
            <w:vAlign w:val="center"/>
            <w:hideMark/>
          </w:tcPr>
          <w:p w14:paraId="2DC0D4E8" w14:textId="77777777" w:rsidR="008641A2" w:rsidRDefault="008641A2" w:rsidP="008641A2">
            <w:pPr>
              <w:spacing w:after="0" w:line="240" w:lineRule="auto"/>
              <w:rPr>
                <w:rFonts w:ascii="Calibri" w:eastAsia="Times New Roman" w:hAnsi="Calibri" w:cs="Calibri"/>
                <w:b/>
                <w:bCs/>
                <w:color w:val="242424"/>
                <w:kern w:val="0"/>
                <w14:ligatures w14:val="none"/>
              </w:rPr>
            </w:pPr>
            <w:r w:rsidRPr="008641A2">
              <w:rPr>
                <w:rFonts w:ascii="Calibri" w:eastAsia="Times New Roman" w:hAnsi="Calibri" w:cs="Calibri"/>
                <w:color w:val="242424"/>
                <w:kern w:val="0"/>
                <w14:ligatures w14:val="none"/>
              </w:rPr>
              <w:t xml:space="preserve">This ownership clause seems to be written to apply to the existing RoboticsCareer.org website and application built and managed by your current Software Vendor, and not typical or applicable for the procurement of a Data-as-a-Service (DaaS) data feed. </w:t>
            </w:r>
            <w:r w:rsidRPr="008641A2">
              <w:rPr>
                <w:rFonts w:ascii="Calibri" w:eastAsia="Times New Roman" w:hAnsi="Calibri" w:cs="Calibri"/>
                <w:b/>
                <w:bCs/>
                <w:color w:val="242424"/>
                <w:kern w:val="0"/>
                <w14:ligatures w14:val="none"/>
              </w:rPr>
              <w:t>Would the ARM Institute agree to replace the clause with the following?</w:t>
            </w:r>
          </w:p>
          <w:p w14:paraId="08CFFFE8" w14:textId="77777777" w:rsidR="002839A3" w:rsidRPr="008641A2" w:rsidRDefault="002839A3" w:rsidP="008641A2">
            <w:pPr>
              <w:spacing w:after="0" w:line="240" w:lineRule="auto"/>
              <w:rPr>
                <w:rFonts w:ascii="Calibri" w:eastAsia="Times New Roman" w:hAnsi="Calibri" w:cs="Calibri"/>
                <w:color w:val="242424"/>
                <w:kern w:val="0"/>
                <w14:ligatures w14:val="none"/>
              </w:rPr>
            </w:pPr>
          </w:p>
          <w:p w14:paraId="59B4A20B" w14:textId="77777777" w:rsidR="008641A2" w:rsidRPr="008641A2" w:rsidRDefault="286F2872" w:rsidP="008641A2">
            <w:pPr>
              <w:numPr>
                <w:ilvl w:val="0"/>
                <w:numId w:val="6"/>
              </w:numPr>
              <w:spacing w:after="0" w:line="240" w:lineRule="auto"/>
              <w:rPr>
                <w:rFonts w:ascii="Calibri" w:eastAsia="Times New Roman" w:hAnsi="Calibri" w:cs="Calibri"/>
                <w:color w:val="242424"/>
                <w:kern w:val="0"/>
                <w14:ligatures w14:val="none"/>
              </w:rPr>
            </w:pPr>
            <w:r w:rsidRPr="008641A2">
              <w:rPr>
                <w:rFonts w:ascii="Calibri" w:eastAsia="Times New Roman" w:hAnsi="Calibri" w:cs="Calibri"/>
                <w:color w:val="242424"/>
                <w:kern w:val="0"/>
                <w14:ligatures w14:val="none"/>
              </w:rPr>
              <w:t>The Data Feed produced under the contract will become the sole and exclusive property of the ARM Institute, including all documentation, modification, improvements, upgrades, derivative works, and other Intellectual Property Rights in connection with the Data Feed. However, vendor's proprietary data is licensed to ARM Institute through a non-exclusive, non-transferable, limited license to access and use the data through the Data Feed during the Term solely to support its RoboticsCareer.org website and application. In no event will vendor data be resold or provided to a third party in any way but through the RoboticsCareer.org website and application. At the end of the Term, ARM Institute will cease using any vendor data it received through the Data Feed throughout the Term.</w:t>
            </w:r>
          </w:p>
          <w:p w14:paraId="43872673" w14:textId="489F9917" w:rsidR="00D146F8" w:rsidRPr="00D146F8" w:rsidRDefault="00D146F8" w:rsidP="00D146F8">
            <w:pPr>
              <w:spacing w:after="0" w:line="240" w:lineRule="auto"/>
              <w:rPr>
                <w:rFonts w:ascii="Calibri" w:eastAsia="Times New Roman" w:hAnsi="Calibri" w:cs="Calibri"/>
                <w:color w:val="242424"/>
                <w:kern w:val="0"/>
                <w14:ligatures w14:val="none"/>
              </w:rPr>
            </w:pPr>
          </w:p>
        </w:tc>
        <w:tc>
          <w:tcPr>
            <w:tcW w:w="4524" w:type="dxa"/>
            <w:shd w:val="clear" w:color="auto" w:fill="FFFFFF" w:themeFill="background1"/>
            <w:vAlign w:val="center"/>
            <w:hideMark/>
          </w:tcPr>
          <w:p w14:paraId="32DAE664" w14:textId="7BCC019D" w:rsidR="00D146F8" w:rsidRPr="00D146F8" w:rsidRDefault="00F63A09" w:rsidP="00D146F8">
            <w:pPr>
              <w:spacing w:after="0" w:line="240" w:lineRule="auto"/>
              <w:rPr>
                <w:rFonts w:ascii="Calibri" w:eastAsia="Times New Roman" w:hAnsi="Calibri" w:cs="Calibri"/>
                <w:color w:val="242424"/>
                <w:kern w:val="0"/>
                <w14:ligatures w14:val="none"/>
              </w:rPr>
            </w:pPr>
            <w:r>
              <w:rPr>
                <w:rFonts w:ascii="Calibri" w:eastAsia="Times New Roman" w:hAnsi="Calibri" w:cs="Calibri"/>
                <w:color w:val="242424"/>
                <w:kern w:val="0"/>
                <w14:ligatures w14:val="none"/>
              </w:rPr>
              <w:t xml:space="preserve">While ARM Institute cannot commit to the proposed legal terms </w:t>
            </w:r>
            <w:r w:rsidR="00585467">
              <w:rPr>
                <w:rFonts w:ascii="Calibri" w:eastAsia="Times New Roman" w:hAnsi="Calibri" w:cs="Calibri"/>
                <w:color w:val="242424"/>
                <w:kern w:val="0"/>
                <w14:ligatures w14:val="none"/>
              </w:rPr>
              <w:t xml:space="preserve">without a full legal review by our team, the spirit of </w:t>
            </w:r>
            <w:r w:rsidR="00777C3A">
              <w:rPr>
                <w:rFonts w:ascii="Calibri" w:eastAsia="Times New Roman" w:hAnsi="Calibri" w:cs="Calibri"/>
                <w:color w:val="242424"/>
                <w:kern w:val="0"/>
                <w14:ligatures w14:val="none"/>
              </w:rPr>
              <w:t>the language</w:t>
            </w:r>
            <w:r w:rsidR="00585467">
              <w:rPr>
                <w:rFonts w:ascii="Calibri" w:eastAsia="Times New Roman" w:hAnsi="Calibri" w:cs="Calibri"/>
                <w:color w:val="242424"/>
                <w:kern w:val="0"/>
                <w14:ligatures w14:val="none"/>
              </w:rPr>
              <w:t xml:space="preserve"> proposed is consistent with our intent for this procurement. </w:t>
            </w:r>
            <w:r w:rsidR="00610995">
              <w:rPr>
                <w:rFonts w:ascii="Calibri" w:eastAsia="Times New Roman" w:hAnsi="Calibri" w:cs="Calibri"/>
                <w:color w:val="242424"/>
                <w:kern w:val="0"/>
                <w14:ligatures w14:val="none"/>
              </w:rPr>
              <w:t xml:space="preserve">To clarify, </w:t>
            </w:r>
            <w:r w:rsidR="009F62F2">
              <w:rPr>
                <w:rFonts w:ascii="Calibri" w:eastAsia="Times New Roman" w:hAnsi="Calibri" w:cs="Calibri"/>
                <w:color w:val="242424"/>
                <w:kern w:val="0"/>
                <w14:ligatures w14:val="none"/>
              </w:rPr>
              <w:t xml:space="preserve">ARM Institute </w:t>
            </w:r>
            <w:r w:rsidR="00D77C44">
              <w:rPr>
                <w:rFonts w:ascii="Calibri" w:eastAsia="Times New Roman" w:hAnsi="Calibri" w:cs="Calibri"/>
                <w:color w:val="242424"/>
                <w:kern w:val="0"/>
                <w14:ligatures w14:val="none"/>
              </w:rPr>
              <w:t xml:space="preserve">expects that supplier will support </w:t>
            </w:r>
            <w:r w:rsidR="00DE5DA6">
              <w:rPr>
                <w:rFonts w:ascii="Calibri" w:eastAsia="Times New Roman" w:hAnsi="Calibri" w:cs="Calibri"/>
                <w:color w:val="242424"/>
                <w:kern w:val="0"/>
                <w14:ligatures w14:val="none"/>
              </w:rPr>
              <w:t xml:space="preserve">RoboticsCareer or any subsequent </w:t>
            </w:r>
            <w:r w:rsidR="00D4732D">
              <w:rPr>
                <w:rFonts w:ascii="Calibri" w:eastAsia="Times New Roman" w:hAnsi="Calibri" w:cs="Calibri"/>
                <w:color w:val="242424"/>
                <w:kern w:val="0"/>
                <w14:ligatures w14:val="none"/>
              </w:rPr>
              <w:t xml:space="preserve">rebrands or derivative </w:t>
            </w:r>
            <w:r w:rsidR="00DE5DA6">
              <w:rPr>
                <w:rFonts w:ascii="Calibri" w:eastAsia="Times New Roman" w:hAnsi="Calibri" w:cs="Calibri"/>
                <w:color w:val="242424"/>
                <w:kern w:val="0"/>
                <w14:ligatures w14:val="none"/>
              </w:rPr>
              <w:t>names</w:t>
            </w:r>
            <w:r w:rsidR="00D4732D">
              <w:rPr>
                <w:rFonts w:ascii="Calibri" w:eastAsia="Times New Roman" w:hAnsi="Calibri" w:cs="Calibri"/>
                <w:color w:val="242424"/>
                <w:kern w:val="0"/>
                <w14:ligatures w14:val="none"/>
              </w:rPr>
              <w:t xml:space="preserve"> for the service.</w:t>
            </w:r>
          </w:p>
        </w:tc>
      </w:tr>
      <w:tr w:rsidR="00F65FCB" w:rsidRPr="00D146F8" w14:paraId="6F396863" w14:textId="77777777" w:rsidTr="2EB6887C">
        <w:trPr>
          <w:trHeight w:val="1225"/>
        </w:trPr>
        <w:tc>
          <w:tcPr>
            <w:tcW w:w="720" w:type="dxa"/>
            <w:shd w:val="clear" w:color="auto" w:fill="FFFFFF" w:themeFill="background1"/>
            <w:vAlign w:val="center"/>
            <w:hideMark/>
          </w:tcPr>
          <w:p w14:paraId="36CC37E2" w14:textId="77777777" w:rsidR="00D146F8" w:rsidRPr="00D146F8" w:rsidRDefault="00D146F8" w:rsidP="00D146F8">
            <w:pPr>
              <w:spacing w:after="0" w:line="240" w:lineRule="auto"/>
              <w:jc w:val="center"/>
              <w:rPr>
                <w:rFonts w:ascii="Calibri" w:eastAsia="Times New Roman" w:hAnsi="Calibri" w:cs="Calibri"/>
                <w:color w:val="242424"/>
                <w:kern w:val="0"/>
                <w14:ligatures w14:val="none"/>
              </w:rPr>
            </w:pPr>
            <w:r w:rsidRPr="00D146F8">
              <w:rPr>
                <w:rFonts w:ascii="Calibri" w:eastAsia="Times New Roman" w:hAnsi="Calibri" w:cs="Calibri"/>
                <w:color w:val="242424"/>
                <w:kern w:val="0"/>
                <w14:ligatures w14:val="none"/>
              </w:rPr>
              <w:lastRenderedPageBreak/>
              <w:t>2</w:t>
            </w:r>
          </w:p>
        </w:tc>
        <w:tc>
          <w:tcPr>
            <w:tcW w:w="3335" w:type="dxa"/>
            <w:shd w:val="clear" w:color="auto" w:fill="FFFFFF" w:themeFill="background1"/>
            <w:vAlign w:val="center"/>
            <w:hideMark/>
          </w:tcPr>
          <w:p w14:paraId="5388B530" w14:textId="638CC35B" w:rsidR="00D146F8" w:rsidRPr="00D146F8" w:rsidRDefault="004B7CC0" w:rsidP="00D146F8">
            <w:pPr>
              <w:spacing w:after="0" w:line="240" w:lineRule="auto"/>
              <w:rPr>
                <w:rFonts w:ascii="Calibri" w:eastAsia="Times New Roman" w:hAnsi="Calibri" w:cs="Calibri"/>
                <w:color w:val="242424"/>
                <w:kern w:val="0"/>
                <w14:ligatures w14:val="none"/>
              </w:rPr>
            </w:pPr>
            <w:r w:rsidRPr="004B7CC0">
              <w:rPr>
                <w:rFonts w:ascii="Calibri" w:eastAsia="Times New Roman" w:hAnsi="Calibri" w:cs="Calibri"/>
                <w:color w:val="242424"/>
                <w:kern w:val="0"/>
                <w14:ligatures w14:val="none"/>
              </w:rPr>
              <w:t>Regarding Section 4, Deliverables, Item 3. "Code base: Code hosted on ARM Institute servers or proxies:"</w:t>
            </w:r>
          </w:p>
        </w:tc>
        <w:tc>
          <w:tcPr>
            <w:tcW w:w="5556" w:type="dxa"/>
            <w:shd w:val="clear" w:color="auto" w:fill="FFFFFF" w:themeFill="background1"/>
            <w:vAlign w:val="center"/>
            <w:hideMark/>
          </w:tcPr>
          <w:p w14:paraId="3E9BD558" w14:textId="74EB1D1A" w:rsidR="00D146F8" w:rsidRPr="00D146F8" w:rsidRDefault="003010A3" w:rsidP="00D146F8">
            <w:pPr>
              <w:spacing w:after="0" w:line="240" w:lineRule="auto"/>
              <w:rPr>
                <w:rFonts w:ascii="Calibri" w:eastAsia="Times New Roman" w:hAnsi="Calibri" w:cs="Calibri"/>
                <w:color w:val="242424"/>
                <w:kern w:val="0"/>
                <w14:ligatures w14:val="none"/>
              </w:rPr>
            </w:pPr>
            <w:r w:rsidRPr="003010A3">
              <w:rPr>
                <w:rFonts w:ascii="Calibri" w:eastAsia="Times New Roman" w:hAnsi="Calibri" w:cs="Calibri"/>
                <w:color w:val="242424"/>
                <w:kern w:val="0"/>
                <w14:ligatures w14:val="none"/>
              </w:rPr>
              <w:t>Our assumption, based upon the RFP and other technical details described, is that this deliverable is really associated with the current Software Vendor of the existing RoboticsCareer.org environment and code base (i.e., server configs, data ingestion system, etc.) and not the data feed (daily) files being procured under this solicitation (refer to Deliverables, item 2, Ongoing Data File Generation, and Section 3.4 File Delivery &amp; Storage). Is that a correct assumption as we would only be providing data files and not software code?</w:t>
            </w:r>
          </w:p>
        </w:tc>
        <w:tc>
          <w:tcPr>
            <w:tcW w:w="4524" w:type="dxa"/>
            <w:shd w:val="clear" w:color="auto" w:fill="FFFFFF" w:themeFill="background1"/>
            <w:vAlign w:val="center"/>
            <w:hideMark/>
          </w:tcPr>
          <w:p w14:paraId="7B5461D0" w14:textId="4FEC77AD" w:rsidR="00D146F8" w:rsidRPr="00D146F8" w:rsidRDefault="00326F51" w:rsidP="00D146F8">
            <w:pPr>
              <w:spacing w:after="0" w:line="240" w:lineRule="auto"/>
              <w:rPr>
                <w:rFonts w:ascii="Calibri" w:eastAsia="Times New Roman" w:hAnsi="Calibri" w:cs="Calibri"/>
                <w:color w:val="242424"/>
                <w:kern w:val="0"/>
                <w14:ligatures w14:val="none"/>
              </w:rPr>
            </w:pPr>
            <w:r>
              <w:rPr>
                <w:rFonts w:ascii="Calibri" w:eastAsia="Times New Roman" w:hAnsi="Calibri" w:cs="Calibri"/>
                <w:color w:val="242424"/>
                <w:kern w:val="0"/>
                <w14:ligatures w14:val="none"/>
              </w:rPr>
              <w:t xml:space="preserve">It is anticipated that there is no software code associated with this service. However, in the event code is generated by the Data-As-A-Service provider specific to this project (e.g. preprocessing logic on data files, data transfer, </w:t>
            </w:r>
            <w:proofErr w:type="spellStart"/>
            <w:r>
              <w:rPr>
                <w:rFonts w:ascii="Calibri" w:eastAsia="Times New Roman" w:hAnsi="Calibri" w:cs="Calibri"/>
                <w:color w:val="242424"/>
                <w:kern w:val="0"/>
                <w14:ligatures w14:val="none"/>
              </w:rPr>
              <w:t>etc</w:t>
            </w:r>
            <w:proofErr w:type="spellEnd"/>
            <w:r>
              <w:rPr>
                <w:rFonts w:ascii="Calibri" w:eastAsia="Times New Roman" w:hAnsi="Calibri" w:cs="Calibri"/>
                <w:color w:val="242424"/>
                <w:kern w:val="0"/>
                <w14:ligatures w14:val="none"/>
              </w:rPr>
              <w:t xml:space="preserve">), ARM </w:t>
            </w:r>
            <w:r w:rsidR="007E539D">
              <w:rPr>
                <w:rFonts w:ascii="Calibri" w:eastAsia="Times New Roman" w:hAnsi="Calibri" w:cs="Calibri"/>
                <w:color w:val="242424"/>
                <w:kern w:val="0"/>
                <w14:ligatures w14:val="none"/>
              </w:rPr>
              <w:t xml:space="preserve">Institute </w:t>
            </w:r>
            <w:r>
              <w:rPr>
                <w:rFonts w:ascii="Calibri" w:eastAsia="Times New Roman" w:hAnsi="Calibri" w:cs="Calibri"/>
                <w:color w:val="242424"/>
                <w:kern w:val="0"/>
                <w14:ligatures w14:val="none"/>
              </w:rPr>
              <w:t xml:space="preserve">would consider that </w:t>
            </w:r>
            <w:r w:rsidR="009D748B">
              <w:rPr>
                <w:rFonts w:ascii="Calibri" w:eastAsia="Times New Roman" w:hAnsi="Calibri" w:cs="Calibri"/>
                <w:color w:val="242424"/>
                <w:kern w:val="0"/>
                <w14:ligatures w14:val="none"/>
              </w:rPr>
              <w:t xml:space="preserve">subject to the Ownership Clause in the RFP. </w:t>
            </w:r>
          </w:p>
        </w:tc>
      </w:tr>
    </w:tbl>
    <w:p w14:paraId="297C2CCD" w14:textId="77777777" w:rsidR="00D146F8" w:rsidRDefault="00D146F8"/>
    <w:sectPr w:rsidR="00D146F8" w:rsidSect="008F06DA">
      <w:headerReference w:type="default" r:id="rId8"/>
      <w:type w:val="continuous"/>
      <w:pgSz w:w="15840" w:h="12240" w:orient="landscape"/>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C272" w14:textId="77777777" w:rsidR="00D146F8" w:rsidRDefault="00D146F8" w:rsidP="00D146F8">
      <w:pPr>
        <w:spacing w:after="0" w:line="240" w:lineRule="auto"/>
      </w:pPr>
      <w:r>
        <w:separator/>
      </w:r>
    </w:p>
  </w:endnote>
  <w:endnote w:type="continuationSeparator" w:id="0">
    <w:p w14:paraId="65846CBA" w14:textId="77777777" w:rsidR="00D146F8" w:rsidRDefault="00D146F8" w:rsidP="00D1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B9EFD" w14:textId="77777777" w:rsidR="00D146F8" w:rsidRDefault="00D146F8" w:rsidP="00D146F8">
      <w:pPr>
        <w:spacing w:after="0" w:line="240" w:lineRule="auto"/>
      </w:pPr>
      <w:r>
        <w:separator/>
      </w:r>
    </w:p>
  </w:footnote>
  <w:footnote w:type="continuationSeparator" w:id="0">
    <w:p w14:paraId="6874204D" w14:textId="77777777" w:rsidR="00D146F8" w:rsidRDefault="00D146F8" w:rsidP="00D14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08FE" w14:textId="2F8819E2" w:rsidR="00D146F8" w:rsidRDefault="00D146F8">
    <w:pPr>
      <w:pStyle w:val="Header"/>
    </w:pPr>
    <w:r>
      <w:rPr>
        <w:noProof/>
      </w:rPr>
      <w:drawing>
        <wp:inline distT="0" distB="0" distL="0" distR="0" wp14:anchorId="1355AE86" wp14:editId="530AFCE8">
          <wp:extent cx="1840375" cy="702205"/>
          <wp:effectExtent l="0" t="0" r="7620" b="3175"/>
          <wp:docPr id="416630390" name="Picture 1" descr="A picture containing text, cli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30390" name="Picture 1" descr="A picture containing text, clipar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60901" cy="710037"/>
                  </a:xfrm>
                  <a:prstGeom prst="rect">
                    <a:avLst/>
                  </a:prstGeom>
                </pic:spPr>
              </pic:pic>
            </a:graphicData>
          </a:graphic>
        </wp:inline>
      </w:drawing>
    </w:r>
  </w:p>
  <w:p w14:paraId="3BEC4F61" w14:textId="77777777" w:rsidR="00D146F8" w:rsidRDefault="00D14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3BF0"/>
    <w:multiLevelType w:val="multilevel"/>
    <w:tmpl w:val="3482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41B92"/>
    <w:multiLevelType w:val="hybridMultilevel"/>
    <w:tmpl w:val="A652338C"/>
    <w:lvl w:ilvl="0" w:tplc="4B906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7A76D2"/>
    <w:multiLevelType w:val="multilevel"/>
    <w:tmpl w:val="3EBE6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F41CA"/>
    <w:multiLevelType w:val="multilevel"/>
    <w:tmpl w:val="33BE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67BE7"/>
    <w:multiLevelType w:val="multilevel"/>
    <w:tmpl w:val="1D30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F7AD9"/>
    <w:multiLevelType w:val="multilevel"/>
    <w:tmpl w:val="652E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30994"/>
    <w:multiLevelType w:val="multilevel"/>
    <w:tmpl w:val="15A6E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57100892">
    <w:abstractNumId w:val="5"/>
  </w:num>
  <w:num w:numId="2" w16cid:durableId="394739250">
    <w:abstractNumId w:val="0"/>
  </w:num>
  <w:num w:numId="3" w16cid:durableId="262886368">
    <w:abstractNumId w:val="3"/>
  </w:num>
  <w:num w:numId="4" w16cid:durableId="217011831">
    <w:abstractNumId w:val="2"/>
  </w:num>
  <w:num w:numId="5" w16cid:durableId="1721401228">
    <w:abstractNumId w:val="4"/>
  </w:num>
  <w:num w:numId="6" w16cid:durableId="982739892">
    <w:abstractNumId w:val="6"/>
  </w:num>
  <w:num w:numId="7" w16cid:durableId="761799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F8"/>
    <w:rsid w:val="00020ABE"/>
    <w:rsid w:val="000436F8"/>
    <w:rsid w:val="0006569E"/>
    <w:rsid w:val="000E710F"/>
    <w:rsid w:val="001656BF"/>
    <w:rsid w:val="001F7CEB"/>
    <w:rsid w:val="0020346D"/>
    <w:rsid w:val="00245E40"/>
    <w:rsid w:val="002839A3"/>
    <w:rsid w:val="002F6768"/>
    <w:rsid w:val="003010A3"/>
    <w:rsid w:val="00317EED"/>
    <w:rsid w:val="00326F51"/>
    <w:rsid w:val="00335B42"/>
    <w:rsid w:val="003841BE"/>
    <w:rsid w:val="00395E2A"/>
    <w:rsid w:val="003D28F7"/>
    <w:rsid w:val="003F7FEB"/>
    <w:rsid w:val="00443CE5"/>
    <w:rsid w:val="004444A9"/>
    <w:rsid w:val="004951D5"/>
    <w:rsid w:val="004B7CC0"/>
    <w:rsid w:val="00521F48"/>
    <w:rsid w:val="00585467"/>
    <w:rsid w:val="005D7A25"/>
    <w:rsid w:val="005E6D58"/>
    <w:rsid w:val="00610995"/>
    <w:rsid w:val="00644619"/>
    <w:rsid w:val="00663CD9"/>
    <w:rsid w:val="006914ED"/>
    <w:rsid w:val="006A2227"/>
    <w:rsid w:val="006E4814"/>
    <w:rsid w:val="006F382E"/>
    <w:rsid w:val="00707712"/>
    <w:rsid w:val="00720AE3"/>
    <w:rsid w:val="00777C3A"/>
    <w:rsid w:val="0078254D"/>
    <w:rsid w:val="007B2C55"/>
    <w:rsid w:val="007B485C"/>
    <w:rsid w:val="007E539D"/>
    <w:rsid w:val="007E56F2"/>
    <w:rsid w:val="0081110F"/>
    <w:rsid w:val="0083200A"/>
    <w:rsid w:val="00845B8A"/>
    <w:rsid w:val="008641A2"/>
    <w:rsid w:val="00886133"/>
    <w:rsid w:val="008A0161"/>
    <w:rsid w:val="008E75FC"/>
    <w:rsid w:val="008F06DA"/>
    <w:rsid w:val="0090323A"/>
    <w:rsid w:val="00907334"/>
    <w:rsid w:val="00973EE3"/>
    <w:rsid w:val="009A1645"/>
    <w:rsid w:val="009A7E7F"/>
    <w:rsid w:val="009D34C4"/>
    <w:rsid w:val="009D748B"/>
    <w:rsid w:val="009F587D"/>
    <w:rsid w:val="009F62F2"/>
    <w:rsid w:val="00A407C5"/>
    <w:rsid w:val="00A44828"/>
    <w:rsid w:val="00A74ABF"/>
    <w:rsid w:val="00AC49F8"/>
    <w:rsid w:val="00AD42DE"/>
    <w:rsid w:val="00AF7461"/>
    <w:rsid w:val="00B117A5"/>
    <w:rsid w:val="00B26747"/>
    <w:rsid w:val="00B336CF"/>
    <w:rsid w:val="00B813B5"/>
    <w:rsid w:val="00B815CA"/>
    <w:rsid w:val="00B86EB4"/>
    <w:rsid w:val="00BC5FDD"/>
    <w:rsid w:val="00BE3EF8"/>
    <w:rsid w:val="00C73DBE"/>
    <w:rsid w:val="00C74E09"/>
    <w:rsid w:val="00C9325B"/>
    <w:rsid w:val="00CC7E15"/>
    <w:rsid w:val="00CF646B"/>
    <w:rsid w:val="00D146F8"/>
    <w:rsid w:val="00D4732D"/>
    <w:rsid w:val="00D576B6"/>
    <w:rsid w:val="00D77C44"/>
    <w:rsid w:val="00D92996"/>
    <w:rsid w:val="00DA56A3"/>
    <w:rsid w:val="00DE5DA6"/>
    <w:rsid w:val="00DE75E2"/>
    <w:rsid w:val="00E351B8"/>
    <w:rsid w:val="00F63A09"/>
    <w:rsid w:val="00F65FCB"/>
    <w:rsid w:val="00FA0881"/>
    <w:rsid w:val="286F2872"/>
    <w:rsid w:val="2EB6887C"/>
    <w:rsid w:val="6212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6BD0E1"/>
  <w15:chartTrackingRefBased/>
  <w15:docId w15:val="{CA73B507-3C68-4F43-8B48-01857719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F8"/>
    <w:rPr>
      <w:rFonts w:eastAsiaTheme="majorEastAsia" w:cstheme="majorBidi"/>
      <w:color w:val="272727" w:themeColor="text1" w:themeTint="D8"/>
    </w:rPr>
  </w:style>
  <w:style w:type="paragraph" w:styleId="Title">
    <w:name w:val="Title"/>
    <w:basedOn w:val="Normal"/>
    <w:next w:val="Normal"/>
    <w:link w:val="TitleChar"/>
    <w:uiPriority w:val="10"/>
    <w:qFormat/>
    <w:rsid w:val="00D1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F8"/>
    <w:pPr>
      <w:spacing w:before="160"/>
      <w:jc w:val="center"/>
    </w:pPr>
    <w:rPr>
      <w:i/>
      <w:iCs/>
      <w:color w:val="404040" w:themeColor="text1" w:themeTint="BF"/>
    </w:rPr>
  </w:style>
  <w:style w:type="character" w:customStyle="1" w:styleId="QuoteChar">
    <w:name w:val="Quote Char"/>
    <w:basedOn w:val="DefaultParagraphFont"/>
    <w:link w:val="Quote"/>
    <w:uiPriority w:val="29"/>
    <w:rsid w:val="00D146F8"/>
    <w:rPr>
      <w:i/>
      <w:iCs/>
      <w:color w:val="404040" w:themeColor="text1" w:themeTint="BF"/>
    </w:rPr>
  </w:style>
  <w:style w:type="paragraph" w:styleId="ListParagraph">
    <w:name w:val="List Paragraph"/>
    <w:basedOn w:val="Normal"/>
    <w:uiPriority w:val="34"/>
    <w:qFormat/>
    <w:rsid w:val="00D146F8"/>
    <w:pPr>
      <w:ind w:left="720"/>
      <w:contextualSpacing/>
    </w:pPr>
  </w:style>
  <w:style w:type="character" w:styleId="IntenseEmphasis">
    <w:name w:val="Intense Emphasis"/>
    <w:basedOn w:val="DefaultParagraphFont"/>
    <w:uiPriority w:val="21"/>
    <w:qFormat/>
    <w:rsid w:val="00D146F8"/>
    <w:rPr>
      <w:i/>
      <w:iCs/>
      <w:color w:val="0F4761" w:themeColor="accent1" w:themeShade="BF"/>
    </w:rPr>
  </w:style>
  <w:style w:type="paragraph" w:styleId="IntenseQuote">
    <w:name w:val="Intense Quote"/>
    <w:basedOn w:val="Normal"/>
    <w:next w:val="Normal"/>
    <w:link w:val="IntenseQuoteChar"/>
    <w:uiPriority w:val="30"/>
    <w:qFormat/>
    <w:rsid w:val="00D1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F8"/>
    <w:rPr>
      <w:i/>
      <w:iCs/>
      <w:color w:val="0F4761" w:themeColor="accent1" w:themeShade="BF"/>
    </w:rPr>
  </w:style>
  <w:style w:type="character" w:styleId="IntenseReference">
    <w:name w:val="Intense Reference"/>
    <w:basedOn w:val="DefaultParagraphFont"/>
    <w:uiPriority w:val="32"/>
    <w:qFormat/>
    <w:rsid w:val="00D146F8"/>
    <w:rPr>
      <w:b/>
      <w:bCs/>
      <w:smallCaps/>
      <w:color w:val="0F4761" w:themeColor="accent1" w:themeShade="BF"/>
      <w:spacing w:val="5"/>
    </w:rPr>
  </w:style>
  <w:style w:type="character" w:styleId="Hyperlink">
    <w:name w:val="Hyperlink"/>
    <w:basedOn w:val="DefaultParagraphFont"/>
    <w:uiPriority w:val="99"/>
    <w:semiHidden/>
    <w:unhideWhenUsed/>
    <w:rsid w:val="00D146F8"/>
    <w:rPr>
      <w:color w:val="467886"/>
      <w:u w:val="single"/>
    </w:rPr>
  </w:style>
  <w:style w:type="paragraph" w:styleId="Header">
    <w:name w:val="header"/>
    <w:basedOn w:val="Normal"/>
    <w:link w:val="HeaderChar"/>
    <w:uiPriority w:val="99"/>
    <w:unhideWhenUsed/>
    <w:rsid w:val="00D14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6F8"/>
  </w:style>
  <w:style w:type="paragraph" w:styleId="Footer">
    <w:name w:val="footer"/>
    <w:basedOn w:val="Normal"/>
    <w:link w:val="FooterChar"/>
    <w:uiPriority w:val="99"/>
    <w:unhideWhenUsed/>
    <w:rsid w:val="00D14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6F8"/>
  </w:style>
  <w:style w:type="paragraph" w:styleId="Revision">
    <w:name w:val="Revision"/>
    <w:hidden/>
    <w:uiPriority w:val="99"/>
    <w:semiHidden/>
    <w:rsid w:val="00AF7461"/>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732D"/>
    <w:rPr>
      <w:b/>
      <w:bCs/>
    </w:rPr>
  </w:style>
  <w:style w:type="character" w:customStyle="1" w:styleId="CommentSubjectChar">
    <w:name w:val="Comment Subject Char"/>
    <w:basedOn w:val="CommentTextChar"/>
    <w:link w:val="CommentSubject"/>
    <w:uiPriority w:val="99"/>
    <w:semiHidden/>
    <w:rsid w:val="00D473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79189">
      <w:bodyDiv w:val="1"/>
      <w:marLeft w:val="0"/>
      <w:marRight w:val="0"/>
      <w:marTop w:val="0"/>
      <w:marBottom w:val="0"/>
      <w:divBdr>
        <w:top w:val="none" w:sz="0" w:space="0" w:color="auto"/>
        <w:left w:val="none" w:sz="0" w:space="0" w:color="auto"/>
        <w:bottom w:val="none" w:sz="0" w:space="0" w:color="auto"/>
        <w:right w:val="none" w:sz="0" w:space="0" w:color="auto"/>
      </w:divBdr>
    </w:div>
    <w:div w:id="489978053">
      <w:bodyDiv w:val="1"/>
      <w:marLeft w:val="0"/>
      <w:marRight w:val="0"/>
      <w:marTop w:val="0"/>
      <w:marBottom w:val="0"/>
      <w:divBdr>
        <w:top w:val="none" w:sz="0" w:space="0" w:color="auto"/>
        <w:left w:val="none" w:sz="0" w:space="0" w:color="auto"/>
        <w:bottom w:val="none" w:sz="0" w:space="0" w:color="auto"/>
        <w:right w:val="none" w:sz="0" w:space="0" w:color="auto"/>
      </w:divBdr>
    </w:div>
    <w:div w:id="847787875">
      <w:bodyDiv w:val="1"/>
      <w:marLeft w:val="0"/>
      <w:marRight w:val="0"/>
      <w:marTop w:val="0"/>
      <w:marBottom w:val="0"/>
      <w:divBdr>
        <w:top w:val="none" w:sz="0" w:space="0" w:color="auto"/>
        <w:left w:val="none" w:sz="0" w:space="0" w:color="auto"/>
        <w:bottom w:val="none" w:sz="0" w:space="0" w:color="auto"/>
        <w:right w:val="none" w:sz="0" w:space="0" w:color="auto"/>
      </w:divBdr>
    </w:div>
    <w:div w:id="1196426454">
      <w:bodyDiv w:val="1"/>
      <w:marLeft w:val="0"/>
      <w:marRight w:val="0"/>
      <w:marTop w:val="0"/>
      <w:marBottom w:val="0"/>
      <w:divBdr>
        <w:top w:val="none" w:sz="0" w:space="0" w:color="auto"/>
        <w:left w:val="none" w:sz="0" w:space="0" w:color="auto"/>
        <w:bottom w:val="none" w:sz="0" w:space="0" w:color="auto"/>
        <w:right w:val="none" w:sz="0" w:space="0" w:color="auto"/>
      </w:divBdr>
    </w:div>
    <w:div w:id="1240944740">
      <w:bodyDiv w:val="1"/>
      <w:marLeft w:val="0"/>
      <w:marRight w:val="0"/>
      <w:marTop w:val="0"/>
      <w:marBottom w:val="0"/>
      <w:divBdr>
        <w:top w:val="none" w:sz="0" w:space="0" w:color="auto"/>
        <w:left w:val="none" w:sz="0" w:space="0" w:color="auto"/>
        <w:bottom w:val="none" w:sz="0" w:space="0" w:color="auto"/>
        <w:right w:val="none" w:sz="0" w:space="0" w:color="auto"/>
      </w:divBdr>
    </w:div>
    <w:div w:id="1455447632">
      <w:bodyDiv w:val="1"/>
      <w:marLeft w:val="0"/>
      <w:marRight w:val="0"/>
      <w:marTop w:val="0"/>
      <w:marBottom w:val="0"/>
      <w:divBdr>
        <w:top w:val="none" w:sz="0" w:space="0" w:color="auto"/>
        <w:left w:val="none" w:sz="0" w:space="0" w:color="auto"/>
        <w:bottom w:val="none" w:sz="0" w:space="0" w:color="auto"/>
        <w:right w:val="none" w:sz="0" w:space="0" w:color="auto"/>
      </w:divBdr>
    </w:div>
    <w:div w:id="1745955881">
      <w:bodyDiv w:val="1"/>
      <w:marLeft w:val="0"/>
      <w:marRight w:val="0"/>
      <w:marTop w:val="0"/>
      <w:marBottom w:val="0"/>
      <w:divBdr>
        <w:top w:val="none" w:sz="0" w:space="0" w:color="auto"/>
        <w:left w:val="none" w:sz="0" w:space="0" w:color="auto"/>
        <w:bottom w:val="none" w:sz="0" w:space="0" w:color="auto"/>
        <w:right w:val="none" w:sz="0" w:space="0" w:color="auto"/>
      </w:divBdr>
    </w:div>
    <w:div w:id="1764303885">
      <w:bodyDiv w:val="1"/>
      <w:marLeft w:val="0"/>
      <w:marRight w:val="0"/>
      <w:marTop w:val="0"/>
      <w:marBottom w:val="0"/>
      <w:divBdr>
        <w:top w:val="none" w:sz="0" w:space="0" w:color="auto"/>
        <w:left w:val="none" w:sz="0" w:space="0" w:color="auto"/>
        <w:bottom w:val="none" w:sz="0" w:space="0" w:color="auto"/>
        <w:right w:val="none" w:sz="0" w:space="0" w:color="auto"/>
      </w:divBdr>
    </w:div>
    <w:div w:id="1790853166">
      <w:bodyDiv w:val="1"/>
      <w:marLeft w:val="0"/>
      <w:marRight w:val="0"/>
      <w:marTop w:val="0"/>
      <w:marBottom w:val="0"/>
      <w:divBdr>
        <w:top w:val="none" w:sz="0" w:space="0" w:color="auto"/>
        <w:left w:val="none" w:sz="0" w:space="0" w:color="auto"/>
        <w:bottom w:val="none" w:sz="0" w:space="0" w:color="auto"/>
        <w:right w:val="none" w:sz="0" w:space="0" w:color="auto"/>
      </w:divBdr>
    </w:div>
    <w:div w:id="1808279216">
      <w:bodyDiv w:val="1"/>
      <w:marLeft w:val="0"/>
      <w:marRight w:val="0"/>
      <w:marTop w:val="0"/>
      <w:marBottom w:val="0"/>
      <w:divBdr>
        <w:top w:val="none" w:sz="0" w:space="0" w:color="auto"/>
        <w:left w:val="none" w:sz="0" w:space="0" w:color="auto"/>
        <w:bottom w:val="none" w:sz="0" w:space="0" w:color="auto"/>
        <w:right w:val="none" w:sz="0" w:space="0" w:color="auto"/>
      </w:divBdr>
    </w:div>
    <w:div w:id="1861316065">
      <w:bodyDiv w:val="1"/>
      <w:marLeft w:val="0"/>
      <w:marRight w:val="0"/>
      <w:marTop w:val="0"/>
      <w:marBottom w:val="0"/>
      <w:divBdr>
        <w:top w:val="none" w:sz="0" w:space="0" w:color="auto"/>
        <w:left w:val="none" w:sz="0" w:space="0" w:color="auto"/>
        <w:bottom w:val="none" w:sz="0" w:space="0" w:color="auto"/>
        <w:right w:val="none" w:sz="0" w:space="0" w:color="auto"/>
      </w:divBdr>
    </w:div>
    <w:div w:id="187827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84D19-13E7-4A71-8775-A56C8FB20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Zappa</dc:creator>
  <cp:keywords/>
  <dc:description/>
  <cp:lastModifiedBy>Livia Rice</cp:lastModifiedBy>
  <cp:revision>39</cp:revision>
  <cp:lastPrinted>2025-08-05T22:52:00Z</cp:lastPrinted>
  <dcterms:created xsi:type="dcterms:W3CDTF">2025-08-11T22:42:00Z</dcterms:created>
  <dcterms:modified xsi:type="dcterms:W3CDTF">2025-08-15T20:12:00Z</dcterms:modified>
</cp:coreProperties>
</file>