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5ECA" w:rsidRPr="007F3282" w:rsidRDefault="001701C5" w:rsidP="001701C5">
      <w:pPr>
        <w:autoSpaceDE w:val="0"/>
        <w:autoSpaceDN w:val="0"/>
        <w:adjustRightInd w:val="0"/>
        <w:spacing w:after="0" w:line="240" w:lineRule="auto"/>
        <w:jc w:val="both"/>
        <w:rPr>
          <w:rFonts w:ascii="Times New Roman" w:hAnsi="Times New Roman" w:cs="Times New Roman"/>
          <w:sz w:val="16"/>
          <w:szCs w:val="16"/>
        </w:rPr>
      </w:pPr>
      <w:r w:rsidRPr="007F3282">
        <w:rPr>
          <w:rFonts w:ascii="Times New Roman" w:hAnsi="Times New Roman" w:cs="Times New Roman"/>
          <w:sz w:val="16"/>
          <w:szCs w:val="16"/>
        </w:rPr>
        <w:t xml:space="preserve">The authors express their sincere thanks and appreciation to the </w:t>
      </w:r>
      <w:r w:rsidR="007D518D" w:rsidRPr="007F3282">
        <w:rPr>
          <w:rFonts w:ascii="Times New Roman" w:hAnsi="Times New Roman" w:cs="Times New Roman"/>
          <w:sz w:val="16"/>
          <w:szCs w:val="16"/>
        </w:rPr>
        <w:t>editor and</w:t>
      </w:r>
      <w:r w:rsidR="00800C26" w:rsidRPr="007F3282">
        <w:rPr>
          <w:rFonts w:ascii="Times New Roman" w:hAnsi="Times New Roman" w:cs="Times New Roman"/>
          <w:sz w:val="16"/>
          <w:szCs w:val="16"/>
        </w:rPr>
        <w:t xml:space="preserve"> the</w:t>
      </w:r>
      <w:r w:rsidR="007D518D" w:rsidRPr="007F3282">
        <w:rPr>
          <w:rFonts w:ascii="Times New Roman" w:hAnsi="Times New Roman" w:cs="Times New Roman"/>
          <w:sz w:val="16"/>
          <w:szCs w:val="16"/>
        </w:rPr>
        <w:t xml:space="preserve"> </w:t>
      </w:r>
      <w:r w:rsidRPr="007F3282">
        <w:rPr>
          <w:rFonts w:ascii="Times New Roman" w:hAnsi="Times New Roman" w:cs="Times New Roman"/>
          <w:sz w:val="16"/>
          <w:szCs w:val="16"/>
        </w:rPr>
        <w:t>reviewers for providing their thought provoking suggestions and comments on the paper for improving</w:t>
      </w:r>
      <w:r w:rsidR="00800C26" w:rsidRPr="007F3282">
        <w:rPr>
          <w:rFonts w:ascii="Times New Roman" w:hAnsi="Times New Roman" w:cs="Times New Roman"/>
          <w:sz w:val="16"/>
          <w:szCs w:val="16"/>
        </w:rPr>
        <w:t xml:space="preserve"> its quality and acceptability.</w:t>
      </w:r>
      <w:r w:rsidR="00F955E4" w:rsidRPr="007F3282">
        <w:rPr>
          <w:rFonts w:ascii="Times New Roman" w:hAnsi="Times New Roman" w:cs="Times New Roman"/>
          <w:sz w:val="16"/>
          <w:szCs w:val="16"/>
        </w:rPr>
        <w:t xml:space="preserve"> Our response to individual reviewers is detailed below.</w:t>
      </w:r>
    </w:p>
    <w:p w:rsidR="007B5ECA" w:rsidRPr="007F3282" w:rsidRDefault="007B5ECA" w:rsidP="001701C5">
      <w:pPr>
        <w:autoSpaceDE w:val="0"/>
        <w:autoSpaceDN w:val="0"/>
        <w:adjustRightInd w:val="0"/>
        <w:spacing w:after="0" w:line="240" w:lineRule="auto"/>
        <w:jc w:val="both"/>
        <w:rPr>
          <w:rFonts w:ascii="Times New Roman" w:hAnsi="Times New Roman" w:cs="Times New Roman"/>
          <w:sz w:val="16"/>
          <w:szCs w:val="16"/>
        </w:rPr>
      </w:pPr>
    </w:p>
    <w:tbl>
      <w:tblPr>
        <w:tblStyle w:val="TableGrid"/>
        <w:tblW w:w="0" w:type="auto"/>
        <w:tblInd w:w="18" w:type="dxa"/>
        <w:tblLook w:val="04A0"/>
      </w:tblPr>
      <w:tblGrid>
        <w:gridCol w:w="540"/>
        <w:gridCol w:w="3240"/>
        <w:gridCol w:w="5760"/>
      </w:tblGrid>
      <w:tr w:rsidR="007B5ECA" w:rsidRPr="007F3282" w:rsidTr="002E446B">
        <w:tc>
          <w:tcPr>
            <w:tcW w:w="540" w:type="dxa"/>
          </w:tcPr>
          <w:p w:rsidR="007B5ECA" w:rsidRPr="007F3282" w:rsidRDefault="007B5ECA" w:rsidP="001701C5">
            <w:pPr>
              <w:autoSpaceDE w:val="0"/>
              <w:autoSpaceDN w:val="0"/>
              <w:adjustRightInd w:val="0"/>
              <w:jc w:val="both"/>
              <w:rPr>
                <w:rFonts w:ascii="Times New Roman" w:hAnsi="Times New Roman" w:cs="Times New Roman"/>
                <w:sz w:val="16"/>
                <w:szCs w:val="16"/>
              </w:rPr>
            </w:pPr>
          </w:p>
        </w:tc>
        <w:tc>
          <w:tcPr>
            <w:tcW w:w="3240" w:type="dxa"/>
          </w:tcPr>
          <w:p w:rsidR="007B5ECA" w:rsidRPr="007F3282" w:rsidRDefault="007B5ECA" w:rsidP="001701C5">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Editor's Comment</w:t>
            </w:r>
          </w:p>
        </w:tc>
        <w:tc>
          <w:tcPr>
            <w:tcW w:w="5760" w:type="dxa"/>
          </w:tcPr>
          <w:p w:rsidR="007B5ECA" w:rsidRPr="007F3282" w:rsidRDefault="007B5ECA" w:rsidP="001701C5">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Authors' Reply</w:t>
            </w:r>
          </w:p>
        </w:tc>
      </w:tr>
      <w:tr w:rsidR="007B5ECA" w:rsidRPr="007F3282" w:rsidTr="002E446B">
        <w:tc>
          <w:tcPr>
            <w:tcW w:w="540" w:type="dxa"/>
          </w:tcPr>
          <w:p w:rsidR="007B5ECA" w:rsidRPr="007F3282" w:rsidRDefault="007B5ECA" w:rsidP="002E446B">
            <w:pPr>
              <w:autoSpaceDE w:val="0"/>
              <w:autoSpaceDN w:val="0"/>
              <w:adjustRightInd w:val="0"/>
              <w:ind w:left="-198"/>
              <w:jc w:val="both"/>
              <w:rPr>
                <w:rFonts w:ascii="Times New Roman" w:hAnsi="Times New Roman" w:cs="Times New Roman"/>
                <w:sz w:val="16"/>
                <w:szCs w:val="16"/>
              </w:rPr>
            </w:pPr>
          </w:p>
        </w:tc>
        <w:tc>
          <w:tcPr>
            <w:tcW w:w="3240" w:type="dxa"/>
          </w:tcPr>
          <w:p w:rsidR="007B5ECA" w:rsidRPr="007F3282" w:rsidRDefault="00E5291C" w:rsidP="00E5291C">
            <w:pPr>
              <w:autoSpaceDE w:val="0"/>
              <w:autoSpaceDN w:val="0"/>
              <w:adjustRightInd w:val="0"/>
              <w:jc w:val="both"/>
              <w:rPr>
                <w:rFonts w:ascii="Times New Roman" w:hAnsi="Times New Roman" w:cs="Times New Roman"/>
                <w:sz w:val="16"/>
                <w:szCs w:val="16"/>
                <w:shd w:val="clear" w:color="auto" w:fill="FFFFFF"/>
              </w:rPr>
            </w:pPr>
            <w:r w:rsidRPr="007F3282">
              <w:rPr>
                <w:rFonts w:ascii="Times New Roman" w:hAnsi="Times New Roman" w:cs="Times New Roman"/>
                <w:sz w:val="16"/>
                <w:szCs w:val="16"/>
                <w:shd w:val="clear" w:color="auto" w:fill="FFFFFF"/>
              </w:rPr>
              <w:t>The reviewers made several important comments and suggestions. The authors have to address each reviewer comments in detail. Also authors have to properly justify the proposed method with respect to existing literature on this topic.</w:t>
            </w:r>
          </w:p>
        </w:tc>
        <w:tc>
          <w:tcPr>
            <w:tcW w:w="5760" w:type="dxa"/>
          </w:tcPr>
          <w:p w:rsidR="00F955E4" w:rsidRPr="007F3282" w:rsidRDefault="00F955E4" w:rsidP="003835DD">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All concerns/comments/suggestions of the reviewers have been addressed in the revised manuscript. Our response to individual points is detailed below.</w:t>
            </w:r>
          </w:p>
          <w:p w:rsidR="00B17777" w:rsidRPr="007F3282" w:rsidRDefault="0015111C" w:rsidP="00F955E4">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 xml:space="preserve">The </w:t>
            </w:r>
            <w:r w:rsidR="00F955E4" w:rsidRPr="007F3282">
              <w:rPr>
                <w:rFonts w:ascii="Times New Roman" w:hAnsi="Times New Roman" w:cs="Times New Roman"/>
                <w:sz w:val="16"/>
                <w:szCs w:val="16"/>
              </w:rPr>
              <w:t xml:space="preserve">importance and </w:t>
            </w:r>
            <w:r w:rsidRPr="007F3282">
              <w:rPr>
                <w:rFonts w:ascii="Times New Roman" w:hAnsi="Times New Roman" w:cs="Times New Roman"/>
                <w:sz w:val="16"/>
                <w:szCs w:val="16"/>
              </w:rPr>
              <w:t>contributions of th</w:t>
            </w:r>
            <w:r w:rsidR="00F955E4" w:rsidRPr="007F3282">
              <w:rPr>
                <w:rFonts w:ascii="Times New Roman" w:hAnsi="Times New Roman" w:cs="Times New Roman"/>
                <w:sz w:val="16"/>
                <w:szCs w:val="16"/>
              </w:rPr>
              <w:t>e proposed</w:t>
            </w:r>
            <w:r w:rsidRPr="007F3282">
              <w:rPr>
                <w:rFonts w:ascii="Times New Roman" w:hAnsi="Times New Roman" w:cs="Times New Roman"/>
                <w:sz w:val="16"/>
                <w:szCs w:val="16"/>
              </w:rPr>
              <w:t xml:space="preserve"> </w:t>
            </w:r>
            <w:r w:rsidR="00F955E4" w:rsidRPr="007F3282">
              <w:rPr>
                <w:rFonts w:ascii="Times New Roman" w:hAnsi="Times New Roman" w:cs="Times New Roman"/>
                <w:sz w:val="16"/>
                <w:szCs w:val="16"/>
              </w:rPr>
              <w:t>technique</w:t>
            </w:r>
            <w:r w:rsidRPr="007F3282">
              <w:rPr>
                <w:rFonts w:ascii="Times New Roman" w:hAnsi="Times New Roman" w:cs="Times New Roman"/>
                <w:sz w:val="16"/>
                <w:szCs w:val="16"/>
              </w:rPr>
              <w:t xml:space="preserve"> ha</w:t>
            </w:r>
            <w:r w:rsidR="00F955E4" w:rsidRPr="007F3282">
              <w:rPr>
                <w:rFonts w:ascii="Times New Roman" w:hAnsi="Times New Roman" w:cs="Times New Roman"/>
                <w:sz w:val="16"/>
                <w:szCs w:val="16"/>
              </w:rPr>
              <w:t>ve</w:t>
            </w:r>
            <w:r w:rsidRPr="007F3282">
              <w:rPr>
                <w:rFonts w:ascii="Times New Roman" w:hAnsi="Times New Roman" w:cs="Times New Roman"/>
                <w:sz w:val="16"/>
                <w:szCs w:val="16"/>
              </w:rPr>
              <w:t xml:space="preserve"> been </w:t>
            </w:r>
            <w:r w:rsidR="00F955E4" w:rsidRPr="007F3282">
              <w:rPr>
                <w:rFonts w:ascii="Times New Roman" w:hAnsi="Times New Roman" w:cs="Times New Roman"/>
                <w:sz w:val="16"/>
                <w:szCs w:val="16"/>
              </w:rPr>
              <w:t>further highlighted</w:t>
            </w:r>
            <w:r w:rsidRPr="007F3282">
              <w:rPr>
                <w:rFonts w:ascii="Times New Roman" w:hAnsi="Times New Roman" w:cs="Times New Roman"/>
                <w:sz w:val="16"/>
                <w:szCs w:val="16"/>
              </w:rPr>
              <w:t xml:space="preserve"> in response to the reviewers questions regarding the same.</w:t>
            </w:r>
          </w:p>
        </w:tc>
      </w:tr>
      <w:tr w:rsidR="00440489" w:rsidRPr="007F3282" w:rsidTr="002E446B">
        <w:tc>
          <w:tcPr>
            <w:tcW w:w="540" w:type="dxa"/>
          </w:tcPr>
          <w:p w:rsidR="00440489" w:rsidRPr="007F3282" w:rsidRDefault="00440489" w:rsidP="002E446B">
            <w:pPr>
              <w:autoSpaceDE w:val="0"/>
              <w:autoSpaceDN w:val="0"/>
              <w:adjustRightInd w:val="0"/>
              <w:ind w:left="-198"/>
              <w:jc w:val="both"/>
              <w:rPr>
                <w:rFonts w:ascii="Times New Roman" w:hAnsi="Times New Roman" w:cs="Times New Roman"/>
                <w:sz w:val="16"/>
                <w:szCs w:val="16"/>
              </w:rPr>
            </w:pPr>
          </w:p>
        </w:tc>
        <w:tc>
          <w:tcPr>
            <w:tcW w:w="3240" w:type="dxa"/>
          </w:tcPr>
          <w:p w:rsidR="00440489" w:rsidRPr="007F3282" w:rsidRDefault="00440489" w:rsidP="00440489">
            <w:pPr>
              <w:autoSpaceDE w:val="0"/>
              <w:autoSpaceDN w:val="0"/>
              <w:adjustRightInd w:val="0"/>
              <w:jc w:val="both"/>
              <w:rPr>
                <w:rFonts w:ascii="Times New Roman" w:hAnsi="Times New Roman" w:cs="Times New Roman"/>
                <w:sz w:val="16"/>
                <w:szCs w:val="16"/>
                <w:shd w:val="clear" w:color="auto" w:fill="FFFFFF"/>
              </w:rPr>
            </w:pPr>
          </w:p>
        </w:tc>
        <w:tc>
          <w:tcPr>
            <w:tcW w:w="5760" w:type="dxa"/>
          </w:tcPr>
          <w:p w:rsidR="00440489" w:rsidRPr="007F3282" w:rsidRDefault="00440489" w:rsidP="00440489">
            <w:pPr>
              <w:autoSpaceDE w:val="0"/>
              <w:autoSpaceDN w:val="0"/>
              <w:adjustRightInd w:val="0"/>
              <w:jc w:val="both"/>
              <w:rPr>
                <w:rFonts w:ascii="Times New Roman" w:hAnsi="Times New Roman" w:cs="Times New Roman"/>
                <w:sz w:val="16"/>
                <w:szCs w:val="16"/>
              </w:rPr>
            </w:pPr>
          </w:p>
        </w:tc>
      </w:tr>
    </w:tbl>
    <w:p w:rsidR="001701C5" w:rsidRPr="007F3282" w:rsidRDefault="001701C5" w:rsidP="001701C5">
      <w:pPr>
        <w:autoSpaceDE w:val="0"/>
        <w:autoSpaceDN w:val="0"/>
        <w:adjustRightInd w:val="0"/>
        <w:spacing w:after="0" w:line="240" w:lineRule="auto"/>
        <w:jc w:val="both"/>
        <w:rPr>
          <w:rFonts w:ascii="Times New Roman" w:hAnsi="Times New Roman" w:cs="Times New Roman"/>
          <w:b/>
          <w:bCs/>
          <w:sz w:val="16"/>
          <w:szCs w:val="16"/>
        </w:rPr>
      </w:pPr>
    </w:p>
    <w:p w:rsidR="001701C5" w:rsidRPr="007F3282" w:rsidRDefault="001701C5" w:rsidP="001701C5">
      <w:pPr>
        <w:autoSpaceDE w:val="0"/>
        <w:autoSpaceDN w:val="0"/>
        <w:adjustRightInd w:val="0"/>
        <w:spacing w:after="0" w:line="240" w:lineRule="auto"/>
        <w:jc w:val="both"/>
        <w:rPr>
          <w:rFonts w:ascii="Times New Roman" w:hAnsi="Times New Roman" w:cs="Times New Roman"/>
          <w:sz w:val="16"/>
          <w:szCs w:val="16"/>
        </w:rPr>
      </w:pPr>
      <w:r w:rsidRPr="007F3282">
        <w:rPr>
          <w:rFonts w:ascii="Times New Roman" w:hAnsi="Times New Roman" w:cs="Times New Roman"/>
          <w:b/>
          <w:bCs/>
          <w:sz w:val="16"/>
          <w:szCs w:val="16"/>
        </w:rPr>
        <w:t>Reviewers' Comments:</w:t>
      </w:r>
    </w:p>
    <w:tbl>
      <w:tblPr>
        <w:tblStyle w:val="TableGrid"/>
        <w:tblW w:w="9551" w:type="dxa"/>
        <w:jc w:val="center"/>
        <w:tblInd w:w="120" w:type="dxa"/>
        <w:tblLook w:val="04A0"/>
      </w:tblPr>
      <w:tblGrid>
        <w:gridCol w:w="528"/>
        <w:gridCol w:w="3240"/>
        <w:gridCol w:w="5783"/>
      </w:tblGrid>
      <w:tr w:rsidR="001701C5" w:rsidRPr="007F3282" w:rsidTr="002E446B">
        <w:trPr>
          <w:jc w:val="center"/>
        </w:trPr>
        <w:tc>
          <w:tcPr>
            <w:tcW w:w="528" w:type="dxa"/>
          </w:tcPr>
          <w:p w:rsidR="001701C5" w:rsidRPr="007F3282" w:rsidRDefault="001701C5" w:rsidP="001701C5">
            <w:pPr>
              <w:autoSpaceDE w:val="0"/>
              <w:autoSpaceDN w:val="0"/>
              <w:adjustRightInd w:val="0"/>
              <w:ind w:left="-90" w:right="-108"/>
              <w:jc w:val="both"/>
              <w:rPr>
                <w:rFonts w:ascii="Times New Roman" w:hAnsi="Times New Roman" w:cs="Times New Roman"/>
                <w:sz w:val="16"/>
                <w:szCs w:val="16"/>
              </w:rPr>
            </w:pPr>
            <w:r w:rsidRPr="007F3282">
              <w:rPr>
                <w:rFonts w:ascii="Times New Roman" w:hAnsi="Times New Roman" w:cs="Times New Roman"/>
                <w:sz w:val="16"/>
                <w:szCs w:val="16"/>
              </w:rPr>
              <w:t>I</w:t>
            </w:r>
          </w:p>
        </w:tc>
        <w:tc>
          <w:tcPr>
            <w:tcW w:w="3240" w:type="dxa"/>
          </w:tcPr>
          <w:p w:rsidR="001701C5" w:rsidRPr="007F3282" w:rsidRDefault="001701C5" w:rsidP="001701C5">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b/>
                <w:bCs/>
                <w:sz w:val="16"/>
                <w:szCs w:val="16"/>
              </w:rPr>
              <w:t>Reviewer: 1</w:t>
            </w:r>
          </w:p>
        </w:tc>
        <w:tc>
          <w:tcPr>
            <w:tcW w:w="5783" w:type="dxa"/>
          </w:tcPr>
          <w:p w:rsidR="001701C5" w:rsidRPr="007F3282" w:rsidRDefault="001701C5" w:rsidP="001701C5">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b/>
                <w:bCs/>
                <w:sz w:val="16"/>
                <w:szCs w:val="16"/>
              </w:rPr>
              <w:t>Authors’ Reply</w:t>
            </w:r>
          </w:p>
        </w:tc>
      </w:tr>
      <w:tr w:rsidR="001701C5" w:rsidRPr="007F3282" w:rsidTr="002E446B">
        <w:trPr>
          <w:jc w:val="center"/>
        </w:trPr>
        <w:tc>
          <w:tcPr>
            <w:tcW w:w="528" w:type="dxa"/>
          </w:tcPr>
          <w:p w:rsidR="001701C5" w:rsidRPr="007F3282" w:rsidRDefault="001701C5"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E5291C" w:rsidRPr="007F3282" w:rsidRDefault="0023565B" w:rsidP="00E5291C">
            <w:pPr>
              <w:autoSpaceDE w:val="0"/>
              <w:autoSpaceDN w:val="0"/>
              <w:adjustRightInd w:val="0"/>
              <w:ind w:left="-18" w:right="-18"/>
              <w:jc w:val="both"/>
              <w:rPr>
                <w:rFonts w:ascii="Times New Roman" w:hAnsi="Times New Roman" w:cs="Times New Roman"/>
                <w:sz w:val="16"/>
                <w:szCs w:val="16"/>
                <w:shd w:val="clear" w:color="auto" w:fill="FFFFFF"/>
              </w:rPr>
            </w:pPr>
            <w:r w:rsidRPr="007F3282">
              <w:rPr>
                <w:rFonts w:ascii="Times New Roman" w:hAnsi="Times New Roman" w:cs="Times New Roman"/>
                <w:sz w:val="16"/>
                <w:szCs w:val="16"/>
                <w:shd w:val="clear" w:color="auto" w:fill="FFFFFF"/>
              </w:rPr>
              <w:t xml:space="preserve">1. </w:t>
            </w:r>
            <w:r w:rsidR="00E5291C" w:rsidRPr="007F3282">
              <w:rPr>
                <w:rFonts w:ascii="Times New Roman" w:hAnsi="Times New Roman" w:cs="Times New Roman"/>
                <w:sz w:val="16"/>
                <w:szCs w:val="16"/>
                <w:shd w:val="clear" w:color="auto" w:fill="FFFFFF"/>
              </w:rPr>
              <w:t>The last paragraph of section I should be revised to reflect the content of the following</w:t>
            </w:r>
          </w:p>
          <w:p w:rsidR="001701C5" w:rsidRPr="007F3282" w:rsidRDefault="00E5291C" w:rsidP="00E5291C">
            <w:pPr>
              <w:autoSpaceDE w:val="0"/>
              <w:autoSpaceDN w:val="0"/>
              <w:adjustRightInd w:val="0"/>
              <w:ind w:left="-18" w:right="-18"/>
              <w:jc w:val="both"/>
              <w:rPr>
                <w:rFonts w:ascii="Times New Roman" w:hAnsi="Times New Roman" w:cs="Times New Roman"/>
                <w:sz w:val="16"/>
                <w:szCs w:val="16"/>
                <w:shd w:val="clear" w:color="auto" w:fill="FFFFFF"/>
              </w:rPr>
            </w:pPr>
            <w:r w:rsidRPr="007F3282">
              <w:rPr>
                <w:rFonts w:ascii="Times New Roman" w:hAnsi="Times New Roman" w:cs="Times New Roman"/>
                <w:sz w:val="16"/>
                <w:szCs w:val="16"/>
                <w:shd w:val="clear" w:color="auto" w:fill="FFFFFF"/>
              </w:rPr>
              <w:t>sections.</w:t>
            </w:r>
          </w:p>
        </w:tc>
        <w:tc>
          <w:tcPr>
            <w:tcW w:w="5783" w:type="dxa"/>
          </w:tcPr>
          <w:p w:rsidR="00440489" w:rsidRPr="007F3282" w:rsidRDefault="0015111C" w:rsidP="0015111C">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The numbering error has been corrected.</w:t>
            </w:r>
          </w:p>
        </w:tc>
      </w:tr>
      <w:tr w:rsidR="001701C5" w:rsidRPr="007F3282" w:rsidTr="002E446B">
        <w:trPr>
          <w:jc w:val="center"/>
        </w:trPr>
        <w:tc>
          <w:tcPr>
            <w:tcW w:w="528" w:type="dxa"/>
          </w:tcPr>
          <w:p w:rsidR="001701C5" w:rsidRPr="007F3282" w:rsidRDefault="001701C5"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E5291C" w:rsidRPr="007F3282" w:rsidRDefault="00E5291C" w:rsidP="00E5291C">
            <w:pPr>
              <w:autoSpaceDE w:val="0"/>
              <w:autoSpaceDN w:val="0"/>
              <w:adjustRightInd w:val="0"/>
              <w:ind w:left="-18" w:right="-18"/>
              <w:jc w:val="both"/>
              <w:rPr>
                <w:rFonts w:ascii="Times New Roman" w:hAnsi="Times New Roman" w:cs="Times New Roman"/>
                <w:sz w:val="16"/>
                <w:szCs w:val="16"/>
                <w:shd w:val="clear" w:color="auto" w:fill="FFFFFF"/>
              </w:rPr>
            </w:pPr>
            <w:r w:rsidRPr="007F3282">
              <w:rPr>
                <w:rFonts w:ascii="Times New Roman" w:hAnsi="Times New Roman" w:cs="Times New Roman"/>
                <w:sz w:val="16"/>
                <w:szCs w:val="16"/>
                <w:shd w:val="clear" w:color="auto" w:fill="FFFFFF"/>
              </w:rPr>
              <w:t>2. The key point of this paper is the match of KEs from PMUs with offline calculation. But</w:t>
            </w:r>
          </w:p>
          <w:p w:rsidR="001701C5" w:rsidRPr="007F3282" w:rsidRDefault="00E5291C" w:rsidP="00E5291C">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shd w:val="clear" w:color="auto" w:fill="FFFFFF"/>
              </w:rPr>
              <w:t xml:space="preserve">only stored and measured KEs are used, another indicator (such as fault location or rotor speed) should be included to </w:t>
            </w:r>
            <w:proofErr w:type="spellStart"/>
            <w:r w:rsidRPr="007F3282">
              <w:rPr>
                <w:rFonts w:ascii="Times New Roman" w:hAnsi="Times New Roman" w:cs="Times New Roman"/>
                <w:sz w:val="16"/>
                <w:szCs w:val="16"/>
                <w:shd w:val="clear" w:color="auto" w:fill="FFFFFF"/>
              </w:rPr>
              <w:t>gurantee</w:t>
            </w:r>
            <w:proofErr w:type="spellEnd"/>
            <w:r w:rsidRPr="007F3282">
              <w:rPr>
                <w:rFonts w:ascii="Times New Roman" w:hAnsi="Times New Roman" w:cs="Times New Roman"/>
                <w:sz w:val="16"/>
                <w:szCs w:val="16"/>
                <w:shd w:val="clear" w:color="auto" w:fill="FFFFFF"/>
              </w:rPr>
              <w:t xml:space="preserve"> the selected MOD is the right one.</w:t>
            </w:r>
          </w:p>
        </w:tc>
        <w:tc>
          <w:tcPr>
            <w:tcW w:w="5783" w:type="dxa"/>
          </w:tcPr>
          <w:p w:rsidR="00280A60" w:rsidRPr="007F3282" w:rsidRDefault="00280A60" w:rsidP="00FD34E7">
            <w:pPr>
              <w:jc w:val="both"/>
              <w:rPr>
                <w:rFonts w:ascii="Times New Roman" w:hAnsi="Times New Roman" w:cs="Times New Roman"/>
                <w:sz w:val="16"/>
                <w:szCs w:val="16"/>
              </w:rPr>
            </w:pPr>
            <w:r w:rsidRPr="007F3282">
              <w:rPr>
                <w:rFonts w:ascii="Times New Roman" w:hAnsi="Times New Roman" w:cs="Times New Roman"/>
                <w:sz w:val="16"/>
                <w:szCs w:val="16"/>
              </w:rPr>
              <w:t>Relaying on the fault location for MOD identification would be inefficient because a systematic ranking of the most-probably MODs is not always guaranteed by such a technique especially in the context of changing operating conditions.</w:t>
            </w:r>
          </w:p>
          <w:p w:rsidR="00427767" w:rsidRPr="007F3282" w:rsidRDefault="00427767" w:rsidP="00FD34E7">
            <w:pPr>
              <w:jc w:val="both"/>
              <w:rPr>
                <w:rFonts w:ascii="Times New Roman" w:hAnsi="Times New Roman" w:cs="Times New Roman"/>
                <w:sz w:val="16"/>
                <w:szCs w:val="16"/>
              </w:rPr>
            </w:pPr>
          </w:p>
          <w:p w:rsidR="00FD34E7" w:rsidRPr="007F3282" w:rsidRDefault="00427767" w:rsidP="00FD34E7">
            <w:pPr>
              <w:jc w:val="both"/>
              <w:rPr>
                <w:rFonts w:ascii="Times New Roman" w:hAnsi="Times New Roman" w:cs="Times New Roman"/>
                <w:sz w:val="16"/>
                <w:szCs w:val="16"/>
              </w:rPr>
            </w:pPr>
            <w:r w:rsidRPr="007F3282">
              <w:rPr>
                <w:rFonts w:ascii="Times New Roman" w:hAnsi="Times New Roman" w:cs="Times New Roman"/>
                <w:sz w:val="16"/>
                <w:szCs w:val="16"/>
              </w:rPr>
              <w:t>On the other hand, t</w:t>
            </w:r>
            <w:r w:rsidR="0015111C" w:rsidRPr="007F3282">
              <w:rPr>
                <w:rFonts w:ascii="Times New Roman" w:hAnsi="Times New Roman" w:cs="Times New Roman"/>
                <w:sz w:val="16"/>
                <w:szCs w:val="16"/>
              </w:rPr>
              <w:t xml:space="preserve">he MOD </w:t>
            </w:r>
            <w:r w:rsidRPr="007F3282">
              <w:rPr>
                <w:rFonts w:ascii="Times New Roman" w:hAnsi="Times New Roman" w:cs="Times New Roman"/>
                <w:sz w:val="16"/>
                <w:szCs w:val="16"/>
              </w:rPr>
              <w:t>clearly</w:t>
            </w:r>
            <w:r w:rsidR="0015111C" w:rsidRPr="007F3282">
              <w:rPr>
                <w:rFonts w:ascii="Times New Roman" w:hAnsi="Times New Roman" w:cs="Times New Roman"/>
                <w:sz w:val="16"/>
                <w:szCs w:val="16"/>
              </w:rPr>
              <w:t xml:space="preserve"> depends on two things- a) energy </w:t>
            </w:r>
            <w:r w:rsidR="000F5145" w:rsidRPr="007F3282">
              <w:rPr>
                <w:rFonts w:ascii="Times New Roman" w:hAnsi="Times New Roman" w:cs="Times New Roman"/>
                <w:sz w:val="16"/>
                <w:szCs w:val="16"/>
              </w:rPr>
              <w:t xml:space="preserve">distribution among generators </w:t>
            </w:r>
            <w:r w:rsidR="0015111C" w:rsidRPr="007F3282">
              <w:rPr>
                <w:rFonts w:ascii="Times New Roman" w:hAnsi="Times New Roman" w:cs="Times New Roman"/>
                <w:sz w:val="16"/>
                <w:szCs w:val="16"/>
              </w:rPr>
              <w:t xml:space="preserve">at the instant of fault clearing, and b) </w:t>
            </w:r>
            <w:r w:rsidR="000F5145" w:rsidRPr="007F3282">
              <w:rPr>
                <w:rFonts w:ascii="Times New Roman" w:hAnsi="Times New Roman" w:cs="Times New Roman"/>
                <w:sz w:val="16"/>
                <w:szCs w:val="16"/>
              </w:rPr>
              <w:t xml:space="preserve">potential </w:t>
            </w:r>
            <w:r w:rsidR="0015111C" w:rsidRPr="007F3282">
              <w:rPr>
                <w:rFonts w:ascii="Times New Roman" w:hAnsi="Times New Roman" w:cs="Times New Roman"/>
                <w:sz w:val="16"/>
                <w:szCs w:val="16"/>
              </w:rPr>
              <w:t xml:space="preserve">energy absorbing capability of the system which depends on the post fault topology. Normalized kinetic energy (KE) </w:t>
            </w:r>
            <w:r w:rsidR="001855D7" w:rsidRPr="007F3282">
              <w:rPr>
                <w:rFonts w:ascii="Times New Roman" w:hAnsi="Times New Roman" w:cs="Times New Roman"/>
                <w:sz w:val="16"/>
                <w:szCs w:val="16"/>
              </w:rPr>
              <w:t xml:space="preserve">captures the information regarding the first one. That's why it has been used for ranking of the most probable MODs. </w:t>
            </w:r>
            <w:r w:rsidR="001855D7" w:rsidRPr="007F3282">
              <w:rPr>
                <w:rFonts w:ascii="Arial" w:hAnsi="Arial" w:cs="Arial"/>
                <w:sz w:val="14"/>
                <w:szCs w:val="14"/>
                <w:shd w:val="clear" w:color="auto" w:fill="FFFFFF"/>
              </w:rPr>
              <w:t>(</w:t>
            </w: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w:r w:rsidR="001855D7" w:rsidRPr="007F3282">
              <w:rPr>
                <w:rFonts w:ascii="Arial" w:hAnsi="Arial" w:cs="Arial"/>
                <w:sz w:val="14"/>
                <w:szCs w:val="14"/>
                <w:shd w:val="clear" w:color="auto" w:fill="FFFFFF"/>
              </w:rPr>
              <w:t xml:space="preserve">) </w:t>
            </w:r>
            <w:r w:rsidR="001855D7" w:rsidRPr="007F3282">
              <w:rPr>
                <w:rFonts w:ascii="Times New Roman" w:hAnsi="Times New Roman" w:cs="Times New Roman"/>
                <w:sz w:val="16"/>
                <w:szCs w:val="16"/>
              </w:rPr>
              <w:t xml:space="preserve">which has been used to identify the correct MOD, can capture the </w:t>
            </w:r>
            <w:r w:rsidR="000F5145" w:rsidRPr="007F3282">
              <w:rPr>
                <w:rFonts w:ascii="Times New Roman" w:hAnsi="Times New Roman" w:cs="Times New Roman"/>
                <w:sz w:val="16"/>
                <w:szCs w:val="16"/>
              </w:rPr>
              <w:t xml:space="preserve">potential </w:t>
            </w:r>
            <w:r w:rsidR="001855D7" w:rsidRPr="007F3282">
              <w:rPr>
                <w:rFonts w:ascii="Times New Roman" w:hAnsi="Times New Roman" w:cs="Times New Roman"/>
                <w:sz w:val="16"/>
                <w:szCs w:val="16"/>
              </w:rPr>
              <w:t>energy absorbing capability of the post fault system.</w:t>
            </w:r>
          </w:p>
          <w:p w:rsidR="001855D7" w:rsidRPr="007F3282" w:rsidRDefault="001855D7" w:rsidP="00427767">
            <w:pPr>
              <w:jc w:val="both"/>
              <w:rPr>
                <w:rFonts w:ascii="Times New Roman" w:hAnsi="Times New Roman" w:cs="Times New Roman"/>
                <w:sz w:val="16"/>
                <w:szCs w:val="16"/>
              </w:rPr>
            </w:pPr>
            <w:r w:rsidRPr="007F3282">
              <w:rPr>
                <w:rFonts w:ascii="Times New Roman" w:hAnsi="Times New Roman" w:cs="Times New Roman"/>
                <w:sz w:val="16"/>
                <w:szCs w:val="16"/>
              </w:rPr>
              <w:t>Normalized kinetic energy has several other advantages- a) Normalized kinetic energy of generators remains almost same for different types of fault, and b) Normalized kinetic energy of generators remains almost same for small variation in fault duration. Therefore, it is sufficient to calculate normalized kinetic energy for one type of fault in offline and it can be compared with any type of fault in c</w:t>
            </w:r>
            <w:r w:rsidR="00DC5896" w:rsidRPr="007F3282">
              <w:rPr>
                <w:rFonts w:ascii="Times New Roman" w:hAnsi="Times New Roman" w:cs="Times New Roman"/>
                <w:sz w:val="16"/>
                <w:szCs w:val="16"/>
              </w:rPr>
              <w:t xml:space="preserve">ase of real faults in grid. </w:t>
            </w:r>
            <w:r w:rsidR="00BD604C" w:rsidRPr="007F3282">
              <w:rPr>
                <w:rFonts w:ascii="Times New Roman" w:hAnsi="Times New Roman" w:cs="Times New Roman"/>
                <w:sz w:val="16"/>
                <w:szCs w:val="16"/>
              </w:rPr>
              <w:t>In [</w:t>
            </w:r>
            <w:r w:rsidR="008320AE" w:rsidRPr="007F3282">
              <w:rPr>
                <w:rFonts w:ascii="Times New Roman" w:hAnsi="Times New Roman" w:cs="Times New Roman"/>
                <w:sz w:val="16"/>
                <w:szCs w:val="16"/>
              </w:rPr>
              <w:t>28</w:t>
            </w:r>
            <w:r w:rsidR="00BD604C" w:rsidRPr="007F3282">
              <w:rPr>
                <w:rFonts w:ascii="Times New Roman" w:hAnsi="Times New Roman" w:cs="Times New Roman"/>
                <w:sz w:val="16"/>
                <w:szCs w:val="16"/>
              </w:rPr>
              <w:t>], we have proved these two advantages of KE theoretically and with simulations.</w:t>
            </w:r>
          </w:p>
        </w:tc>
      </w:tr>
      <w:tr w:rsidR="0023565B" w:rsidRPr="007F3282" w:rsidTr="002E446B">
        <w:trPr>
          <w:jc w:val="center"/>
        </w:trPr>
        <w:tc>
          <w:tcPr>
            <w:tcW w:w="528" w:type="dxa"/>
          </w:tcPr>
          <w:p w:rsidR="0023565B" w:rsidRPr="007F3282" w:rsidRDefault="0023565B"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E5291C" w:rsidRPr="007F3282" w:rsidRDefault="00E5291C" w:rsidP="00E5291C">
            <w:pPr>
              <w:autoSpaceDE w:val="0"/>
              <w:autoSpaceDN w:val="0"/>
              <w:adjustRightInd w:val="0"/>
              <w:ind w:left="-18" w:right="-18"/>
              <w:jc w:val="both"/>
              <w:rPr>
                <w:rFonts w:ascii="Times New Roman" w:hAnsi="Times New Roman" w:cs="Times New Roman"/>
                <w:sz w:val="16"/>
                <w:szCs w:val="16"/>
                <w:shd w:val="clear" w:color="auto" w:fill="FFFFFF"/>
              </w:rPr>
            </w:pPr>
            <w:r w:rsidRPr="007F3282">
              <w:rPr>
                <w:rFonts w:ascii="Times New Roman" w:hAnsi="Times New Roman" w:cs="Times New Roman"/>
                <w:sz w:val="16"/>
                <w:szCs w:val="16"/>
                <w:shd w:val="clear" w:color="auto" w:fill="FFFFFF"/>
              </w:rPr>
              <w:t>3. An overall time cost evaluation should be included to show that the method can be</w:t>
            </w:r>
          </w:p>
          <w:p w:rsidR="0023565B" w:rsidRPr="007F3282" w:rsidRDefault="00E5291C" w:rsidP="00E5291C">
            <w:pPr>
              <w:autoSpaceDE w:val="0"/>
              <w:autoSpaceDN w:val="0"/>
              <w:adjustRightInd w:val="0"/>
              <w:ind w:left="-18" w:right="-18"/>
              <w:jc w:val="both"/>
              <w:rPr>
                <w:rFonts w:ascii="Times New Roman" w:hAnsi="Times New Roman" w:cs="Times New Roman"/>
                <w:sz w:val="16"/>
                <w:szCs w:val="16"/>
                <w:shd w:val="clear" w:color="auto" w:fill="FFFFFF"/>
              </w:rPr>
            </w:pPr>
            <w:r w:rsidRPr="007F3282">
              <w:rPr>
                <w:rFonts w:ascii="Times New Roman" w:hAnsi="Times New Roman" w:cs="Times New Roman"/>
                <w:sz w:val="16"/>
                <w:szCs w:val="16"/>
                <w:shd w:val="clear" w:color="auto" w:fill="FFFFFF"/>
              </w:rPr>
              <w:t>used REAL TIME.</w:t>
            </w:r>
          </w:p>
        </w:tc>
        <w:tc>
          <w:tcPr>
            <w:tcW w:w="5783" w:type="dxa"/>
          </w:tcPr>
          <w:p w:rsidR="00F71EE4" w:rsidRPr="007F3282" w:rsidRDefault="00F22965" w:rsidP="005327C7">
            <w:pPr>
              <w:jc w:val="both"/>
              <w:rPr>
                <w:rFonts w:ascii="Times New Roman" w:hAnsi="Times New Roman" w:cs="Times New Roman"/>
                <w:sz w:val="16"/>
                <w:szCs w:val="16"/>
              </w:rPr>
            </w:pPr>
            <w:r>
              <w:rPr>
                <w:rFonts w:ascii="Times New Roman" w:hAnsi="Times New Roman" w:cs="Times New Roman"/>
                <w:sz w:val="16"/>
                <w:szCs w:val="16"/>
              </w:rPr>
              <w:t xml:space="preserve">Authors thank the reviewer for the suggestion. </w:t>
            </w:r>
            <w:r w:rsidR="00BD604C" w:rsidRPr="007F3282">
              <w:rPr>
                <w:rFonts w:ascii="Times New Roman" w:hAnsi="Times New Roman" w:cs="Times New Roman"/>
                <w:sz w:val="16"/>
                <w:szCs w:val="16"/>
              </w:rPr>
              <w:t>It has been included in the revised paper</w:t>
            </w:r>
            <w:r w:rsidR="00427767" w:rsidRPr="007F3282">
              <w:rPr>
                <w:rFonts w:ascii="Times New Roman" w:hAnsi="Times New Roman" w:cs="Times New Roman"/>
                <w:sz w:val="16"/>
                <w:szCs w:val="16"/>
              </w:rPr>
              <w:t xml:space="preserve"> in Section V.</w:t>
            </w:r>
          </w:p>
        </w:tc>
      </w:tr>
      <w:tr w:rsidR="0023565B" w:rsidRPr="007F3282" w:rsidTr="002E446B">
        <w:trPr>
          <w:jc w:val="center"/>
        </w:trPr>
        <w:tc>
          <w:tcPr>
            <w:tcW w:w="528" w:type="dxa"/>
          </w:tcPr>
          <w:p w:rsidR="0023565B" w:rsidRPr="007F3282" w:rsidRDefault="0023565B"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E5291C" w:rsidRPr="007F3282" w:rsidRDefault="00E5291C" w:rsidP="00E5291C">
            <w:pPr>
              <w:autoSpaceDE w:val="0"/>
              <w:autoSpaceDN w:val="0"/>
              <w:adjustRightInd w:val="0"/>
              <w:ind w:left="-18" w:right="-18"/>
              <w:jc w:val="both"/>
              <w:rPr>
                <w:rFonts w:ascii="Times New Roman" w:hAnsi="Times New Roman" w:cs="Times New Roman"/>
                <w:sz w:val="16"/>
                <w:szCs w:val="16"/>
                <w:shd w:val="clear" w:color="auto" w:fill="FFFFFF"/>
              </w:rPr>
            </w:pPr>
            <w:r w:rsidRPr="007F3282">
              <w:rPr>
                <w:rFonts w:ascii="Times New Roman" w:hAnsi="Times New Roman" w:cs="Times New Roman"/>
                <w:sz w:val="16"/>
                <w:szCs w:val="16"/>
                <w:shd w:val="clear" w:color="auto" w:fill="FFFFFF"/>
              </w:rPr>
              <w:t>4. In table2, there are too many contingencies with too many generators in MODs.</w:t>
            </w:r>
          </w:p>
          <w:p w:rsidR="0023565B" w:rsidRPr="007F3282" w:rsidRDefault="00E5291C" w:rsidP="00E5291C">
            <w:pPr>
              <w:autoSpaceDE w:val="0"/>
              <w:autoSpaceDN w:val="0"/>
              <w:adjustRightInd w:val="0"/>
              <w:ind w:left="-18" w:right="-18"/>
              <w:jc w:val="both"/>
              <w:rPr>
                <w:rFonts w:ascii="Times New Roman" w:hAnsi="Times New Roman" w:cs="Times New Roman"/>
                <w:sz w:val="16"/>
                <w:szCs w:val="16"/>
                <w:shd w:val="clear" w:color="auto" w:fill="FFFFFF"/>
              </w:rPr>
            </w:pPr>
            <w:r w:rsidRPr="007F3282">
              <w:rPr>
                <w:rFonts w:ascii="Times New Roman" w:hAnsi="Times New Roman" w:cs="Times New Roman"/>
                <w:sz w:val="16"/>
                <w:szCs w:val="16"/>
                <w:shd w:val="clear" w:color="auto" w:fill="FFFFFF"/>
              </w:rPr>
              <w:t>Generators, which tend to be out of step, are referred to as the MOD. It is unbelievable that all generators would be out of step. The results should be double checked.</w:t>
            </w:r>
          </w:p>
        </w:tc>
        <w:tc>
          <w:tcPr>
            <w:tcW w:w="5783" w:type="dxa"/>
          </w:tcPr>
          <w:p w:rsidR="00FF3BF2" w:rsidRPr="007F3282" w:rsidRDefault="00BD604C" w:rsidP="00BD604C">
            <w:pPr>
              <w:jc w:val="both"/>
              <w:rPr>
                <w:rFonts w:ascii="Times New Roman" w:hAnsi="Times New Roman" w:cs="Times New Roman"/>
                <w:sz w:val="16"/>
                <w:szCs w:val="16"/>
              </w:rPr>
            </w:pPr>
            <w:r w:rsidRPr="007F3282">
              <w:rPr>
                <w:rFonts w:ascii="Times New Roman" w:hAnsi="Times New Roman" w:cs="Times New Roman"/>
                <w:sz w:val="16"/>
                <w:szCs w:val="16"/>
              </w:rPr>
              <w:t xml:space="preserve">In some fault cases, it has been seen that MOD contains a large number of generators. </w:t>
            </w:r>
            <w:r w:rsidR="00FF3BF2" w:rsidRPr="007F3282">
              <w:rPr>
                <w:rFonts w:ascii="Times New Roman" w:hAnsi="Times New Roman" w:cs="Times New Roman"/>
                <w:sz w:val="16"/>
                <w:szCs w:val="16"/>
              </w:rPr>
              <w:t xml:space="preserve">It may be noted here that just because a generator is part of an MOD, does not imply that the generator will become unstable. It may be the case that the generator is severely disturbed. </w:t>
            </w:r>
            <w:r w:rsidR="008656BF">
              <w:rPr>
                <w:rFonts w:ascii="Times New Roman" w:hAnsi="Times New Roman" w:cs="Times New Roman"/>
                <w:sz w:val="16"/>
                <w:szCs w:val="16"/>
              </w:rPr>
              <w:t>Generally very few generators of the MOD group becomes out of step at first.</w:t>
            </w:r>
          </w:p>
          <w:p w:rsidR="00FF3BF2" w:rsidRPr="007F3282" w:rsidRDefault="00BD604C" w:rsidP="00FF3BF2">
            <w:pPr>
              <w:jc w:val="both"/>
              <w:rPr>
                <w:rFonts w:ascii="Times New Roman" w:hAnsi="Times New Roman" w:cs="Times New Roman"/>
                <w:sz w:val="16"/>
                <w:szCs w:val="16"/>
              </w:rPr>
            </w:pPr>
            <w:r w:rsidRPr="007F3282">
              <w:rPr>
                <w:rFonts w:ascii="Times New Roman" w:hAnsi="Times New Roman" w:cs="Times New Roman"/>
                <w:sz w:val="16"/>
                <w:szCs w:val="16"/>
              </w:rPr>
              <w:t>In IEEE 39 bus test system, generator number 10 is the aggregated model of multiple generators (may be an external system). The inertia constant of this generator is 500</w:t>
            </w:r>
            <w:r w:rsidR="00FF3BF2" w:rsidRPr="007F3282">
              <w:rPr>
                <w:rFonts w:ascii="Times New Roman" w:hAnsi="Times New Roman" w:cs="Times New Roman"/>
                <w:sz w:val="16"/>
                <w:szCs w:val="16"/>
              </w:rPr>
              <w:t xml:space="preserve"> </w:t>
            </w:r>
            <w:r w:rsidR="00FF3BF2" w:rsidRPr="007F3282">
              <w:rPr>
                <w:rFonts w:ascii="Times New Roman" w:hAnsi="Times New Roman" w:cs="Times New Roman"/>
                <w:i/>
                <w:sz w:val="16"/>
                <w:szCs w:val="16"/>
              </w:rPr>
              <w:t>s</w:t>
            </w:r>
            <w:r w:rsidRPr="007F3282">
              <w:rPr>
                <w:rFonts w:ascii="Times New Roman" w:hAnsi="Times New Roman" w:cs="Times New Roman"/>
                <w:sz w:val="16"/>
                <w:szCs w:val="16"/>
              </w:rPr>
              <w:t>, which is much higher as compared to other generators.</w:t>
            </w:r>
            <w:r w:rsidR="00AA631B" w:rsidRPr="007F3282">
              <w:rPr>
                <w:rFonts w:ascii="Times New Roman" w:hAnsi="Times New Roman" w:cs="Times New Roman"/>
                <w:sz w:val="16"/>
                <w:szCs w:val="16"/>
              </w:rPr>
              <w:t xml:space="preserve"> Therefore, other generators with low inertia constant accelerate faster as compared to generator 10 and those generators </w:t>
            </w:r>
            <w:r w:rsidR="00FF3BF2" w:rsidRPr="007F3282">
              <w:rPr>
                <w:rFonts w:ascii="Times New Roman" w:hAnsi="Times New Roman" w:cs="Times New Roman"/>
                <w:sz w:val="16"/>
                <w:szCs w:val="16"/>
              </w:rPr>
              <w:t xml:space="preserve">frequently </w:t>
            </w:r>
            <w:r w:rsidR="00AA631B" w:rsidRPr="007F3282">
              <w:rPr>
                <w:rFonts w:ascii="Times New Roman" w:hAnsi="Times New Roman" w:cs="Times New Roman"/>
                <w:i/>
                <w:sz w:val="16"/>
                <w:szCs w:val="16"/>
              </w:rPr>
              <w:t>tend</w:t>
            </w:r>
            <w:r w:rsidR="00AA631B" w:rsidRPr="007F3282">
              <w:rPr>
                <w:rFonts w:ascii="Times New Roman" w:hAnsi="Times New Roman" w:cs="Times New Roman"/>
                <w:sz w:val="16"/>
                <w:szCs w:val="16"/>
              </w:rPr>
              <w:t xml:space="preserve"> to be out of step with generator 10. </w:t>
            </w:r>
          </w:p>
          <w:p w:rsidR="00FF3BF2" w:rsidRPr="007F3282" w:rsidRDefault="00FF3BF2" w:rsidP="00FF3BF2">
            <w:pPr>
              <w:jc w:val="both"/>
              <w:rPr>
                <w:rFonts w:ascii="Times New Roman" w:hAnsi="Times New Roman" w:cs="Times New Roman"/>
                <w:sz w:val="16"/>
                <w:szCs w:val="16"/>
              </w:rPr>
            </w:pPr>
            <w:r w:rsidRPr="007F3282">
              <w:rPr>
                <w:rFonts w:ascii="Times New Roman" w:hAnsi="Times New Roman" w:cs="Times New Roman"/>
                <w:sz w:val="16"/>
                <w:szCs w:val="16"/>
              </w:rPr>
              <w:t>Further, i</w:t>
            </w:r>
            <w:r w:rsidR="00AA631B" w:rsidRPr="007F3282">
              <w:rPr>
                <w:rFonts w:ascii="Times New Roman" w:hAnsi="Times New Roman" w:cs="Times New Roman"/>
                <w:sz w:val="16"/>
                <w:szCs w:val="16"/>
              </w:rPr>
              <w:t xml:space="preserve">t has been </w:t>
            </w:r>
            <w:r w:rsidRPr="007F3282">
              <w:rPr>
                <w:rFonts w:ascii="Times New Roman" w:hAnsi="Times New Roman" w:cs="Times New Roman"/>
                <w:sz w:val="16"/>
                <w:szCs w:val="16"/>
              </w:rPr>
              <w:t xml:space="preserve">observed </w:t>
            </w:r>
            <w:r w:rsidR="00AA631B" w:rsidRPr="007F3282">
              <w:rPr>
                <w:rFonts w:ascii="Times New Roman" w:hAnsi="Times New Roman" w:cs="Times New Roman"/>
                <w:sz w:val="16"/>
                <w:szCs w:val="16"/>
              </w:rPr>
              <w:t xml:space="preserve">that there is a weak inter area mode </w:t>
            </w:r>
            <w:r w:rsidRPr="007F3282">
              <w:rPr>
                <w:rFonts w:ascii="Times New Roman" w:hAnsi="Times New Roman" w:cs="Times New Roman"/>
                <w:sz w:val="16"/>
                <w:szCs w:val="16"/>
              </w:rPr>
              <w:t xml:space="preserve">in this system, </w:t>
            </w:r>
            <w:r w:rsidR="00AA631B" w:rsidRPr="007F3282">
              <w:rPr>
                <w:rFonts w:ascii="Times New Roman" w:hAnsi="Times New Roman" w:cs="Times New Roman"/>
                <w:sz w:val="16"/>
                <w:szCs w:val="16"/>
              </w:rPr>
              <w:t xml:space="preserve">in which rest of the generators swing in opposite </w:t>
            </w:r>
            <w:r w:rsidRPr="007F3282">
              <w:rPr>
                <w:rFonts w:ascii="Times New Roman" w:hAnsi="Times New Roman" w:cs="Times New Roman"/>
                <w:sz w:val="16"/>
                <w:szCs w:val="16"/>
              </w:rPr>
              <w:t xml:space="preserve">phase </w:t>
            </w:r>
            <w:r w:rsidR="00AA631B" w:rsidRPr="007F3282">
              <w:rPr>
                <w:rFonts w:ascii="Times New Roman" w:hAnsi="Times New Roman" w:cs="Times New Roman"/>
                <w:sz w:val="16"/>
                <w:szCs w:val="16"/>
              </w:rPr>
              <w:t>with the generator 10. And, it is very much well known fact that weak inter</w:t>
            </w:r>
            <w:r w:rsidRPr="007F3282">
              <w:rPr>
                <w:rFonts w:ascii="Times New Roman" w:hAnsi="Times New Roman" w:cs="Times New Roman"/>
                <w:sz w:val="16"/>
                <w:szCs w:val="16"/>
              </w:rPr>
              <w:t>-</w:t>
            </w:r>
            <w:r w:rsidR="00AA631B" w:rsidRPr="007F3282">
              <w:rPr>
                <w:rFonts w:ascii="Times New Roman" w:hAnsi="Times New Roman" w:cs="Times New Roman"/>
                <w:sz w:val="16"/>
                <w:szCs w:val="16"/>
              </w:rPr>
              <w:t>area modes are prone to separation after disturbances.</w:t>
            </w:r>
            <w:r w:rsidR="00797DF7" w:rsidRPr="007F3282">
              <w:rPr>
                <w:rFonts w:ascii="Times New Roman" w:hAnsi="Times New Roman" w:cs="Times New Roman"/>
                <w:sz w:val="16"/>
                <w:szCs w:val="16"/>
              </w:rPr>
              <w:t xml:space="preserve"> </w:t>
            </w:r>
          </w:p>
          <w:p w:rsidR="00E602EC" w:rsidRPr="007F3282" w:rsidRDefault="000F5145" w:rsidP="00FF3BF2">
            <w:pPr>
              <w:jc w:val="both"/>
              <w:rPr>
                <w:rFonts w:ascii="Times New Roman" w:hAnsi="Times New Roman" w:cs="Times New Roman"/>
                <w:sz w:val="16"/>
                <w:szCs w:val="16"/>
              </w:rPr>
            </w:pPr>
            <w:r w:rsidRPr="007F3282">
              <w:rPr>
                <w:rFonts w:ascii="Times New Roman" w:hAnsi="Times New Roman" w:cs="Times New Roman"/>
                <w:sz w:val="16"/>
                <w:szCs w:val="16"/>
              </w:rPr>
              <w:t>In most of the cases, generator 1 and 8 are also not included in the MOD as these two are strongly connected with the generator 10 which has very high inertia.</w:t>
            </w:r>
          </w:p>
        </w:tc>
      </w:tr>
      <w:tr w:rsidR="0023565B" w:rsidRPr="007F3282" w:rsidTr="002E446B">
        <w:trPr>
          <w:jc w:val="center"/>
        </w:trPr>
        <w:tc>
          <w:tcPr>
            <w:tcW w:w="528" w:type="dxa"/>
          </w:tcPr>
          <w:p w:rsidR="0023565B" w:rsidRPr="007F3282" w:rsidRDefault="0023565B"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E5291C" w:rsidRPr="007F3282" w:rsidRDefault="00E5291C" w:rsidP="00E5291C">
            <w:pPr>
              <w:autoSpaceDE w:val="0"/>
              <w:autoSpaceDN w:val="0"/>
              <w:adjustRightInd w:val="0"/>
              <w:ind w:left="-18" w:right="-18"/>
              <w:jc w:val="both"/>
              <w:rPr>
                <w:rFonts w:ascii="Times New Roman" w:hAnsi="Times New Roman" w:cs="Times New Roman"/>
                <w:sz w:val="16"/>
                <w:szCs w:val="16"/>
                <w:shd w:val="clear" w:color="auto" w:fill="FFFFFF"/>
              </w:rPr>
            </w:pPr>
            <w:r w:rsidRPr="007F3282">
              <w:rPr>
                <w:rFonts w:ascii="Times New Roman" w:hAnsi="Times New Roman" w:cs="Times New Roman"/>
                <w:sz w:val="16"/>
                <w:szCs w:val="16"/>
                <w:shd w:val="clear" w:color="auto" w:fill="FFFFFF"/>
              </w:rPr>
              <w:t>5. Another case study should be used to show the possible application of this method in</w:t>
            </w:r>
          </w:p>
          <w:p w:rsidR="0023565B" w:rsidRPr="007F3282" w:rsidRDefault="00E5291C" w:rsidP="00E5291C">
            <w:pPr>
              <w:autoSpaceDE w:val="0"/>
              <w:autoSpaceDN w:val="0"/>
              <w:adjustRightInd w:val="0"/>
              <w:ind w:left="-18" w:right="-18"/>
              <w:jc w:val="both"/>
              <w:rPr>
                <w:rFonts w:ascii="Times New Roman" w:hAnsi="Times New Roman" w:cs="Times New Roman"/>
                <w:sz w:val="16"/>
                <w:szCs w:val="16"/>
                <w:shd w:val="clear" w:color="auto" w:fill="FFFFFF"/>
              </w:rPr>
            </w:pPr>
            <w:r w:rsidRPr="007F3282">
              <w:rPr>
                <w:rFonts w:ascii="Times New Roman" w:hAnsi="Times New Roman" w:cs="Times New Roman"/>
                <w:sz w:val="16"/>
                <w:szCs w:val="16"/>
                <w:shd w:val="clear" w:color="auto" w:fill="FFFFFF"/>
              </w:rPr>
              <w:t>large scale power system.</w:t>
            </w:r>
          </w:p>
        </w:tc>
        <w:tc>
          <w:tcPr>
            <w:tcW w:w="5783" w:type="dxa"/>
          </w:tcPr>
          <w:p w:rsidR="00A12747" w:rsidRPr="007F3282" w:rsidRDefault="00797DF7" w:rsidP="00797DF7">
            <w:pPr>
              <w:jc w:val="both"/>
              <w:rPr>
                <w:rFonts w:ascii="Times New Roman" w:hAnsi="Times New Roman" w:cs="Times New Roman"/>
                <w:sz w:val="16"/>
                <w:szCs w:val="16"/>
              </w:rPr>
            </w:pPr>
            <w:r w:rsidRPr="007F3282">
              <w:rPr>
                <w:rFonts w:ascii="Times New Roman" w:hAnsi="Times New Roman" w:cs="Times New Roman"/>
                <w:sz w:val="16"/>
                <w:szCs w:val="16"/>
              </w:rPr>
              <w:t>T</w:t>
            </w:r>
            <w:r w:rsidR="00E4670A" w:rsidRPr="007F3282">
              <w:rPr>
                <w:rFonts w:ascii="Times New Roman" w:hAnsi="Times New Roman" w:cs="Times New Roman"/>
                <w:sz w:val="16"/>
                <w:szCs w:val="16"/>
              </w:rPr>
              <w:t>he method has been tested for 57</w:t>
            </w:r>
            <w:r w:rsidRPr="007F3282">
              <w:rPr>
                <w:rFonts w:ascii="Times New Roman" w:hAnsi="Times New Roman" w:cs="Times New Roman"/>
                <w:sz w:val="16"/>
                <w:szCs w:val="16"/>
              </w:rPr>
              <w:t xml:space="preserve"> machine 246 bus Northern Grid of India. It has been included in</w:t>
            </w:r>
            <w:r w:rsidR="00623444" w:rsidRPr="007F3282">
              <w:rPr>
                <w:rFonts w:ascii="Times New Roman" w:hAnsi="Times New Roman" w:cs="Times New Roman"/>
                <w:sz w:val="16"/>
                <w:szCs w:val="16"/>
              </w:rPr>
              <w:t xml:space="preserve"> Section IV of</w:t>
            </w:r>
            <w:r w:rsidRPr="007F3282">
              <w:rPr>
                <w:rFonts w:ascii="Times New Roman" w:hAnsi="Times New Roman" w:cs="Times New Roman"/>
                <w:sz w:val="16"/>
                <w:szCs w:val="16"/>
              </w:rPr>
              <w:t xml:space="preserve"> the revised paper.</w:t>
            </w:r>
          </w:p>
        </w:tc>
      </w:tr>
      <w:tr w:rsidR="00E5291C" w:rsidRPr="007F3282" w:rsidTr="002E446B">
        <w:trPr>
          <w:jc w:val="center"/>
        </w:trPr>
        <w:tc>
          <w:tcPr>
            <w:tcW w:w="528" w:type="dxa"/>
          </w:tcPr>
          <w:p w:rsidR="00E5291C" w:rsidRPr="007F3282" w:rsidRDefault="00E5291C"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E5291C" w:rsidRPr="007F3282" w:rsidRDefault="00E5291C" w:rsidP="00E5291C">
            <w:pPr>
              <w:autoSpaceDE w:val="0"/>
              <w:autoSpaceDN w:val="0"/>
              <w:adjustRightInd w:val="0"/>
              <w:ind w:left="-18" w:right="-18"/>
              <w:jc w:val="both"/>
              <w:rPr>
                <w:rFonts w:ascii="Times New Roman" w:hAnsi="Times New Roman" w:cs="Times New Roman"/>
                <w:sz w:val="16"/>
                <w:szCs w:val="16"/>
                <w:shd w:val="clear" w:color="auto" w:fill="FFFFFF"/>
              </w:rPr>
            </w:pPr>
            <w:r w:rsidRPr="007F3282">
              <w:rPr>
                <w:rFonts w:ascii="Times New Roman" w:hAnsi="Times New Roman" w:cs="Times New Roman"/>
                <w:sz w:val="16"/>
                <w:szCs w:val="16"/>
                <w:shd w:val="clear" w:color="auto" w:fill="FFFFFF"/>
              </w:rPr>
              <w:t>6. Regarding the advantages in section V, almost all of them are with the TEF itself</w:t>
            </w:r>
          </w:p>
          <w:p w:rsidR="00E5291C" w:rsidRPr="007F3282" w:rsidRDefault="00E5291C" w:rsidP="00E5291C">
            <w:pPr>
              <w:autoSpaceDE w:val="0"/>
              <w:autoSpaceDN w:val="0"/>
              <w:adjustRightInd w:val="0"/>
              <w:ind w:left="-18" w:right="-18"/>
              <w:jc w:val="both"/>
              <w:rPr>
                <w:rFonts w:ascii="Times New Roman" w:hAnsi="Times New Roman" w:cs="Times New Roman"/>
                <w:sz w:val="16"/>
                <w:szCs w:val="16"/>
                <w:shd w:val="clear" w:color="auto" w:fill="FFFFFF"/>
              </w:rPr>
            </w:pPr>
            <w:r w:rsidRPr="007F3282">
              <w:rPr>
                <w:rFonts w:ascii="Times New Roman" w:hAnsi="Times New Roman" w:cs="Times New Roman"/>
                <w:sz w:val="16"/>
                <w:szCs w:val="16"/>
                <w:shd w:val="clear" w:color="auto" w:fill="FFFFFF"/>
              </w:rPr>
              <w:t xml:space="preserve">instead of the </w:t>
            </w:r>
            <w:proofErr w:type="spellStart"/>
            <w:r w:rsidRPr="007F3282">
              <w:rPr>
                <w:rFonts w:ascii="Times New Roman" w:hAnsi="Times New Roman" w:cs="Times New Roman"/>
                <w:sz w:val="16"/>
                <w:szCs w:val="16"/>
                <w:shd w:val="clear" w:color="auto" w:fill="FFFFFF"/>
              </w:rPr>
              <w:t>novelity</w:t>
            </w:r>
            <w:proofErr w:type="spellEnd"/>
            <w:r w:rsidRPr="007F3282">
              <w:rPr>
                <w:rFonts w:ascii="Times New Roman" w:hAnsi="Times New Roman" w:cs="Times New Roman"/>
                <w:sz w:val="16"/>
                <w:szCs w:val="16"/>
                <w:shd w:val="clear" w:color="auto" w:fill="FFFFFF"/>
              </w:rPr>
              <w:t xml:space="preserve"> of this paper.</w:t>
            </w:r>
          </w:p>
        </w:tc>
        <w:tc>
          <w:tcPr>
            <w:tcW w:w="5783" w:type="dxa"/>
          </w:tcPr>
          <w:p w:rsidR="00E5291C" w:rsidRPr="007F3282" w:rsidRDefault="0077686A" w:rsidP="00DE745E">
            <w:pPr>
              <w:jc w:val="both"/>
              <w:rPr>
                <w:rFonts w:ascii="Times New Roman" w:hAnsi="Times New Roman" w:cs="Times New Roman"/>
                <w:sz w:val="16"/>
                <w:szCs w:val="16"/>
              </w:rPr>
            </w:pPr>
            <w:r w:rsidRPr="007F3282">
              <w:rPr>
                <w:rFonts w:ascii="Times New Roman" w:hAnsi="Times New Roman" w:cs="Times New Roman"/>
                <w:sz w:val="16"/>
                <w:szCs w:val="16"/>
              </w:rPr>
              <w:t xml:space="preserve">The authors </w:t>
            </w:r>
            <w:r w:rsidR="00DE745E" w:rsidRPr="007F3282">
              <w:rPr>
                <w:rFonts w:ascii="Times New Roman" w:hAnsi="Times New Roman" w:cs="Times New Roman"/>
                <w:sz w:val="16"/>
                <w:szCs w:val="16"/>
              </w:rPr>
              <w:t>accept the reviewer comment</w:t>
            </w:r>
            <w:r w:rsidRPr="007F3282">
              <w:rPr>
                <w:rFonts w:ascii="Times New Roman" w:hAnsi="Times New Roman" w:cs="Times New Roman"/>
                <w:sz w:val="16"/>
                <w:szCs w:val="16"/>
              </w:rPr>
              <w:t>.</w:t>
            </w:r>
            <w:r w:rsidR="002D78D5" w:rsidRPr="007F3282">
              <w:rPr>
                <w:rFonts w:ascii="Times New Roman" w:hAnsi="Times New Roman" w:cs="Times New Roman"/>
                <w:sz w:val="16"/>
                <w:szCs w:val="16"/>
              </w:rPr>
              <w:t xml:space="preserve"> Therefore, that section (Section VII of the revised paper) has been modified to reflect the advantages of the proposed strategy, including the advantages of the original TEF technique.</w:t>
            </w:r>
          </w:p>
        </w:tc>
      </w:tr>
      <w:tr w:rsidR="00FE2F5C" w:rsidRPr="007F3282" w:rsidTr="00AF469A">
        <w:trPr>
          <w:trHeight w:val="179"/>
          <w:jc w:val="center"/>
        </w:trPr>
        <w:tc>
          <w:tcPr>
            <w:tcW w:w="9551" w:type="dxa"/>
            <w:gridSpan w:val="3"/>
          </w:tcPr>
          <w:p w:rsidR="00FE2F5C" w:rsidRPr="007F3282" w:rsidRDefault="00FE2F5C" w:rsidP="00F07B6E">
            <w:pPr>
              <w:autoSpaceDE w:val="0"/>
              <w:autoSpaceDN w:val="0"/>
              <w:adjustRightInd w:val="0"/>
              <w:ind w:left="-18" w:right="-18"/>
              <w:jc w:val="both"/>
              <w:rPr>
                <w:rFonts w:ascii="Times New Roman" w:hAnsi="Times New Roman" w:cs="Times New Roman"/>
                <w:sz w:val="16"/>
                <w:szCs w:val="16"/>
              </w:rPr>
            </w:pPr>
          </w:p>
        </w:tc>
      </w:tr>
      <w:tr w:rsidR="001701C5" w:rsidRPr="007F3282" w:rsidTr="002E446B">
        <w:trPr>
          <w:jc w:val="center"/>
        </w:trPr>
        <w:tc>
          <w:tcPr>
            <w:tcW w:w="528" w:type="dxa"/>
          </w:tcPr>
          <w:p w:rsidR="001701C5" w:rsidRPr="007F3282" w:rsidRDefault="001701C5" w:rsidP="001701C5">
            <w:pPr>
              <w:autoSpaceDE w:val="0"/>
              <w:autoSpaceDN w:val="0"/>
              <w:adjustRightInd w:val="0"/>
              <w:ind w:left="-90" w:right="-108"/>
              <w:jc w:val="both"/>
              <w:rPr>
                <w:rFonts w:ascii="Times New Roman" w:hAnsi="Times New Roman" w:cs="Times New Roman"/>
                <w:sz w:val="16"/>
                <w:szCs w:val="16"/>
              </w:rPr>
            </w:pPr>
            <w:r w:rsidRPr="007F3282">
              <w:rPr>
                <w:rFonts w:ascii="Times New Roman" w:hAnsi="Times New Roman" w:cs="Times New Roman"/>
                <w:b/>
                <w:bCs/>
                <w:sz w:val="16"/>
                <w:szCs w:val="16"/>
              </w:rPr>
              <w:t xml:space="preserve">II. </w:t>
            </w:r>
          </w:p>
        </w:tc>
        <w:tc>
          <w:tcPr>
            <w:tcW w:w="3240" w:type="dxa"/>
          </w:tcPr>
          <w:p w:rsidR="001701C5" w:rsidRPr="007F3282" w:rsidRDefault="001701C5" w:rsidP="001701C5">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b/>
                <w:bCs/>
                <w:sz w:val="16"/>
                <w:szCs w:val="16"/>
              </w:rPr>
              <w:t>Reviewer: 2</w:t>
            </w:r>
          </w:p>
        </w:tc>
        <w:tc>
          <w:tcPr>
            <w:tcW w:w="5783" w:type="dxa"/>
          </w:tcPr>
          <w:p w:rsidR="001701C5" w:rsidRPr="007F3282" w:rsidRDefault="001701C5" w:rsidP="001701C5">
            <w:pPr>
              <w:autoSpaceDE w:val="0"/>
              <w:autoSpaceDN w:val="0"/>
              <w:adjustRightInd w:val="0"/>
              <w:ind w:left="-18" w:right="-18"/>
              <w:jc w:val="both"/>
              <w:rPr>
                <w:rFonts w:ascii="Times New Roman" w:hAnsi="Times New Roman" w:cs="Times New Roman"/>
                <w:sz w:val="16"/>
                <w:szCs w:val="16"/>
              </w:rPr>
            </w:pPr>
          </w:p>
        </w:tc>
      </w:tr>
      <w:tr w:rsidR="00535B7B" w:rsidRPr="007F3282" w:rsidTr="002E446B">
        <w:trPr>
          <w:jc w:val="center"/>
        </w:trPr>
        <w:tc>
          <w:tcPr>
            <w:tcW w:w="528" w:type="dxa"/>
          </w:tcPr>
          <w:p w:rsidR="00535B7B" w:rsidRPr="007F3282" w:rsidRDefault="00535B7B"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35B7B" w:rsidRPr="007F3282" w:rsidRDefault="00535B7B" w:rsidP="00E5291C">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 xml:space="preserve">This paper presents an interesting approach for computing transient stability margin based on lookup table of Modes of Disturbances (MODs). The main advantage of the proposed concept according to the authors is that it overcomes difficulties associated with </w:t>
            </w:r>
            <w:proofErr w:type="spellStart"/>
            <w:r w:rsidRPr="007F3282">
              <w:rPr>
                <w:rFonts w:ascii="Arial" w:hAnsi="Arial" w:cs="Arial"/>
                <w:sz w:val="14"/>
                <w:szCs w:val="14"/>
                <w:shd w:val="clear" w:color="auto" w:fill="FFFFFF"/>
              </w:rPr>
              <w:t>realtime</w:t>
            </w:r>
            <w:proofErr w:type="spellEnd"/>
            <w:r w:rsidRPr="007F3282">
              <w:rPr>
                <w:rFonts w:ascii="Arial" w:hAnsi="Arial" w:cs="Arial"/>
                <w:sz w:val="14"/>
                <w:szCs w:val="14"/>
                <w:shd w:val="clear" w:color="auto" w:fill="FFFFFF"/>
              </w:rPr>
              <w:t xml:space="preserve"> calculations of Controlling Unstable Equilibrium Points (CUEPs).</w:t>
            </w:r>
          </w:p>
          <w:p w:rsidR="00535B7B" w:rsidRPr="007F3282" w:rsidRDefault="00535B7B" w:rsidP="00E5291C">
            <w:pPr>
              <w:autoSpaceDE w:val="0"/>
              <w:autoSpaceDN w:val="0"/>
              <w:adjustRightInd w:val="0"/>
              <w:ind w:left="-18" w:right="-18"/>
              <w:jc w:val="both"/>
              <w:rPr>
                <w:rFonts w:ascii="Times New Roman" w:hAnsi="Times New Roman" w:cs="Times New Roman"/>
                <w:sz w:val="16"/>
                <w:szCs w:val="16"/>
              </w:rPr>
            </w:pPr>
            <w:r w:rsidRPr="007F3282">
              <w:rPr>
                <w:rFonts w:ascii="Arial" w:hAnsi="Arial" w:cs="Arial"/>
                <w:sz w:val="14"/>
                <w:szCs w:val="14"/>
                <w:shd w:val="clear" w:color="auto" w:fill="FFFFFF"/>
              </w:rPr>
              <w:t xml:space="preserve">1. Generally speaking, any advancement in the </w:t>
            </w:r>
            <w:r w:rsidRPr="007F3282">
              <w:rPr>
                <w:rFonts w:ascii="Arial" w:hAnsi="Arial" w:cs="Arial"/>
                <w:sz w:val="14"/>
                <w:szCs w:val="14"/>
                <w:shd w:val="clear" w:color="auto" w:fill="FFFFFF"/>
              </w:rPr>
              <w:lastRenderedPageBreak/>
              <w:t xml:space="preserve">area of the </w:t>
            </w:r>
            <w:proofErr w:type="spellStart"/>
            <w:r w:rsidRPr="007F3282">
              <w:rPr>
                <w:rFonts w:ascii="Arial" w:hAnsi="Arial" w:cs="Arial"/>
                <w:sz w:val="14"/>
                <w:szCs w:val="14"/>
                <w:shd w:val="clear" w:color="auto" w:fill="FFFFFF"/>
              </w:rPr>
              <w:t>realtime</w:t>
            </w:r>
            <w:proofErr w:type="spellEnd"/>
            <w:r w:rsidRPr="007F3282">
              <w:rPr>
                <w:rFonts w:ascii="Arial" w:hAnsi="Arial" w:cs="Arial"/>
                <w:sz w:val="14"/>
                <w:szCs w:val="14"/>
                <w:shd w:val="clear" w:color="auto" w:fill="FFFFFF"/>
              </w:rPr>
              <w:t>, TEF based, transient stability control, especially if it could use existing PMU measurements, is of great interest. Consequently, I encourage the authors to continue developing their ideas in this area.</w:t>
            </w:r>
          </w:p>
        </w:tc>
        <w:tc>
          <w:tcPr>
            <w:tcW w:w="5783" w:type="dxa"/>
          </w:tcPr>
          <w:p w:rsidR="00535B7B" w:rsidRPr="007F3282" w:rsidRDefault="00535B7B" w:rsidP="00C93DBF">
            <w:pPr>
              <w:tabs>
                <w:tab w:val="left" w:pos="936"/>
              </w:tabs>
              <w:rPr>
                <w:rFonts w:ascii="Times New Roman" w:hAnsi="Times New Roman" w:cs="Times New Roman"/>
                <w:sz w:val="16"/>
                <w:szCs w:val="16"/>
              </w:rPr>
            </w:pPr>
            <w:r w:rsidRPr="007F3282">
              <w:rPr>
                <w:rFonts w:ascii="Times New Roman" w:hAnsi="Times New Roman" w:cs="Times New Roman"/>
                <w:sz w:val="16"/>
                <w:szCs w:val="16"/>
              </w:rPr>
              <w:lastRenderedPageBreak/>
              <w:t>Authors thank the reviewer.</w:t>
            </w:r>
          </w:p>
        </w:tc>
      </w:tr>
      <w:tr w:rsidR="002B214C" w:rsidRPr="007F3282" w:rsidTr="002B214C">
        <w:trPr>
          <w:trHeight w:val="1091"/>
          <w:jc w:val="center"/>
        </w:trPr>
        <w:tc>
          <w:tcPr>
            <w:tcW w:w="528" w:type="dxa"/>
            <w:vMerge w:val="restart"/>
          </w:tcPr>
          <w:p w:rsidR="002B214C" w:rsidRPr="007F3282" w:rsidRDefault="002B214C"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2B214C" w:rsidRPr="007F3282" w:rsidRDefault="002B214C" w:rsidP="002B214C">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 xml:space="preserve">2. My concerns with this version of the paper would be primarily related to aspects of practical implementation, having in mind that the paper is oriented towards </w:t>
            </w:r>
            <w:proofErr w:type="spellStart"/>
            <w:r w:rsidRPr="007F3282">
              <w:rPr>
                <w:rFonts w:ascii="Arial" w:hAnsi="Arial" w:cs="Arial"/>
                <w:sz w:val="14"/>
                <w:szCs w:val="14"/>
                <w:shd w:val="clear" w:color="auto" w:fill="FFFFFF"/>
              </w:rPr>
              <w:t>realtime</w:t>
            </w:r>
            <w:proofErr w:type="spellEnd"/>
            <w:r w:rsidRPr="007F3282">
              <w:rPr>
                <w:rFonts w:ascii="Arial" w:hAnsi="Arial" w:cs="Arial"/>
                <w:sz w:val="14"/>
                <w:szCs w:val="14"/>
                <w:shd w:val="clear" w:color="auto" w:fill="FFFFFF"/>
              </w:rPr>
              <w:t xml:space="preserve"> control of transient stability. In large power systems (for sake of example let’s consider the U.S Eastern Interconnection), with thousands of generators, would accuracy and applicability of the proposed method be challenged by</w:t>
            </w:r>
          </w:p>
          <w:p w:rsidR="00C044B9" w:rsidRPr="007F3282" w:rsidRDefault="00C044B9" w:rsidP="002B214C">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a) lack of PMUs at majority of generator’s locations</w:t>
            </w:r>
          </w:p>
        </w:tc>
        <w:tc>
          <w:tcPr>
            <w:tcW w:w="5783" w:type="dxa"/>
          </w:tcPr>
          <w:p w:rsidR="00C044B9" w:rsidRPr="007F3282" w:rsidRDefault="00DE745E" w:rsidP="00C044B9">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 xml:space="preserve">The reviewer has raised an important concern, which cannot be addressed in the current scope of the paper. However, our comments on this are as follows: </w:t>
            </w:r>
            <w:r w:rsidR="00C044B9" w:rsidRPr="007F3282">
              <w:rPr>
                <w:rFonts w:ascii="Times New Roman" w:hAnsi="Times New Roman" w:cs="Times New Roman"/>
                <w:sz w:val="16"/>
                <w:szCs w:val="16"/>
              </w:rPr>
              <w:t>As the TEF method needs the information on kinetic energy of the generators, it needs measurement</w:t>
            </w:r>
            <w:r w:rsidRPr="007F3282">
              <w:rPr>
                <w:rFonts w:ascii="Times New Roman" w:hAnsi="Times New Roman" w:cs="Times New Roman"/>
                <w:sz w:val="16"/>
                <w:szCs w:val="16"/>
              </w:rPr>
              <w:t>s</w:t>
            </w:r>
            <w:r w:rsidR="00C044B9" w:rsidRPr="007F3282">
              <w:rPr>
                <w:rFonts w:ascii="Times New Roman" w:hAnsi="Times New Roman" w:cs="Times New Roman"/>
                <w:sz w:val="16"/>
                <w:szCs w:val="16"/>
              </w:rPr>
              <w:t xml:space="preserve"> </w:t>
            </w:r>
            <w:r w:rsidRPr="007F3282">
              <w:rPr>
                <w:rFonts w:ascii="Times New Roman" w:hAnsi="Times New Roman" w:cs="Times New Roman"/>
                <w:sz w:val="16"/>
                <w:szCs w:val="16"/>
              </w:rPr>
              <w:t>from</w:t>
            </w:r>
            <w:r w:rsidR="00C044B9" w:rsidRPr="007F3282">
              <w:rPr>
                <w:rFonts w:ascii="Times New Roman" w:hAnsi="Times New Roman" w:cs="Times New Roman"/>
                <w:sz w:val="16"/>
                <w:szCs w:val="16"/>
              </w:rPr>
              <w:t xml:space="preserve"> the generator buses. </w:t>
            </w:r>
            <w:r w:rsidRPr="007F3282">
              <w:rPr>
                <w:rFonts w:ascii="Times New Roman" w:hAnsi="Times New Roman" w:cs="Times New Roman"/>
                <w:sz w:val="16"/>
                <w:szCs w:val="16"/>
              </w:rPr>
              <w:t>Generators located distant from a particular disturbance, exhibit relatively simple dynamics that can be approximated using aggregated models</w:t>
            </w:r>
            <w:r w:rsidR="00C044B9" w:rsidRPr="007F3282">
              <w:rPr>
                <w:rFonts w:ascii="Times New Roman" w:hAnsi="Times New Roman" w:cs="Times New Roman"/>
                <w:sz w:val="16"/>
                <w:szCs w:val="16"/>
              </w:rPr>
              <w:t xml:space="preserve">. The parameters of the aggregated model </w:t>
            </w:r>
            <w:r w:rsidRPr="007F3282">
              <w:rPr>
                <w:rFonts w:ascii="Times New Roman" w:hAnsi="Times New Roman" w:cs="Times New Roman"/>
                <w:sz w:val="16"/>
                <w:szCs w:val="16"/>
              </w:rPr>
              <w:t>may have</w:t>
            </w:r>
            <w:r w:rsidR="00C044B9" w:rsidRPr="007F3282">
              <w:rPr>
                <w:rFonts w:ascii="Times New Roman" w:hAnsi="Times New Roman" w:cs="Times New Roman"/>
                <w:sz w:val="16"/>
                <w:szCs w:val="16"/>
              </w:rPr>
              <w:t xml:space="preserve"> to be updated </w:t>
            </w:r>
            <w:r w:rsidRPr="007F3282">
              <w:rPr>
                <w:rFonts w:ascii="Times New Roman" w:hAnsi="Times New Roman" w:cs="Times New Roman"/>
                <w:sz w:val="16"/>
                <w:szCs w:val="16"/>
              </w:rPr>
              <w:t>regularly, using SCADA</w:t>
            </w:r>
            <w:r w:rsidR="00C044B9" w:rsidRPr="007F3282">
              <w:rPr>
                <w:rFonts w:ascii="Times New Roman" w:hAnsi="Times New Roman" w:cs="Times New Roman"/>
                <w:sz w:val="16"/>
                <w:szCs w:val="16"/>
              </w:rPr>
              <w:t xml:space="preserve"> measurements</w:t>
            </w:r>
            <w:r w:rsidRPr="007F3282">
              <w:rPr>
                <w:rFonts w:ascii="Times New Roman" w:hAnsi="Times New Roman" w:cs="Times New Roman"/>
                <w:sz w:val="16"/>
                <w:szCs w:val="16"/>
              </w:rPr>
              <w:t>. On the basis of a smaller number of strategically located measurements from within the reduced generators, the energy (speed)</w:t>
            </w:r>
            <w:r w:rsidR="00C044B9" w:rsidRPr="007F3282">
              <w:rPr>
                <w:rFonts w:ascii="Times New Roman" w:hAnsi="Times New Roman" w:cs="Times New Roman"/>
                <w:sz w:val="16"/>
                <w:szCs w:val="16"/>
              </w:rPr>
              <w:t xml:space="preserve"> of the aggregated generator can be approximated. </w:t>
            </w:r>
            <w:r w:rsidRPr="007F3282">
              <w:rPr>
                <w:rFonts w:ascii="Times New Roman" w:hAnsi="Times New Roman" w:cs="Times New Roman"/>
                <w:sz w:val="16"/>
                <w:szCs w:val="16"/>
              </w:rPr>
              <w:t xml:space="preserve">The knowledge of the internal EMF </w:t>
            </w:r>
            <w:r w:rsidR="006A0E7B" w:rsidRPr="007F3282">
              <w:rPr>
                <w:rFonts w:ascii="Times New Roman" w:hAnsi="Times New Roman" w:cs="Times New Roman"/>
                <w:sz w:val="16"/>
                <w:szCs w:val="16"/>
              </w:rPr>
              <w:t xml:space="preserve">(regularly updated using SCADA measurements) </w:t>
            </w:r>
            <w:r w:rsidRPr="007F3282">
              <w:rPr>
                <w:rFonts w:ascii="Times New Roman" w:hAnsi="Times New Roman" w:cs="Times New Roman"/>
                <w:sz w:val="16"/>
                <w:szCs w:val="16"/>
              </w:rPr>
              <w:t xml:space="preserve">and its angle </w:t>
            </w:r>
            <w:r w:rsidR="006A0E7B" w:rsidRPr="007F3282">
              <w:rPr>
                <w:rFonts w:ascii="Times New Roman" w:hAnsi="Times New Roman" w:cs="Times New Roman"/>
                <w:sz w:val="16"/>
                <w:szCs w:val="16"/>
              </w:rPr>
              <w:t xml:space="preserve">(approximated by a weighted average of the available PMU measurements) </w:t>
            </w:r>
            <w:r w:rsidRPr="007F3282">
              <w:rPr>
                <w:rFonts w:ascii="Times New Roman" w:hAnsi="Times New Roman" w:cs="Times New Roman"/>
                <w:sz w:val="16"/>
                <w:szCs w:val="16"/>
              </w:rPr>
              <w:t xml:space="preserve">can </w:t>
            </w:r>
            <w:r w:rsidR="006A0E7B" w:rsidRPr="007F3282">
              <w:rPr>
                <w:rFonts w:ascii="Times New Roman" w:hAnsi="Times New Roman" w:cs="Times New Roman"/>
                <w:sz w:val="16"/>
                <w:szCs w:val="16"/>
              </w:rPr>
              <w:t xml:space="preserve">further enable the calculation of the potential energy margin. </w:t>
            </w:r>
          </w:p>
          <w:p w:rsidR="004E66EC" w:rsidRPr="007F3282" w:rsidRDefault="006A0E7B" w:rsidP="00C044B9">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Generators located adjacent to the disturbance would show complicated dynamics, and therefore PMU measurements would be required for such buses.</w:t>
            </w:r>
          </w:p>
        </w:tc>
      </w:tr>
      <w:tr w:rsidR="002B214C" w:rsidRPr="007F3282" w:rsidTr="002B214C">
        <w:trPr>
          <w:trHeight w:val="97"/>
          <w:jc w:val="center"/>
        </w:trPr>
        <w:tc>
          <w:tcPr>
            <w:tcW w:w="528" w:type="dxa"/>
            <w:vMerge/>
          </w:tcPr>
          <w:p w:rsidR="002B214C" w:rsidRPr="007F3282" w:rsidRDefault="002B214C"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2B214C" w:rsidRPr="007F3282" w:rsidRDefault="002B214C" w:rsidP="00E5291C">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b) computational complexity of calculating MODs and CUEPs for faults at each location of the grid</w:t>
            </w:r>
          </w:p>
        </w:tc>
        <w:tc>
          <w:tcPr>
            <w:tcW w:w="5783" w:type="dxa"/>
          </w:tcPr>
          <w:p w:rsidR="00E4670A" w:rsidRPr="007F3282" w:rsidRDefault="00A11E55" w:rsidP="00172004">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Offline data base for large power systems would be constructed after appropriate contingency filtering strategies. For stable cases, the MOD would not need as regular updating as unstable/severely disturbed contingencies.</w:t>
            </w:r>
          </w:p>
          <w:p w:rsidR="00A11E55" w:rsidRPr="007F3282" w:rsidRDefault="00A11E55" w:rsidP="00172004">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In the online stage, the MOD would depend on the fault location and post-fault topology. So this could be used to reduce the search space within a large dataset.</w:t>
            </w:r>
          </w:p>
          <w:p w:rsidR="00A11E55" w:rsidRPr="007F3282" w:rsidRDefault="00A11E55" w:rsidP="00172004">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The procedure of MOD identification has been given in detail in Sec II-C of the revised paper.</w:t>
            </w:r>
          </w:p>
        </w:tc>
      </w:tr>
      <w:tr w:rsidR="002B214C" w:rsidRPr="007F3282" w:rsidTr="002B214C">
        <w:trPr>
          <w:trHeight w:val="93"/>
          <w:jc w:val="center"/>
        </w:trPr>
        <w:tc>
          <w:tcPr>
            <w:tcW w:w="528" w:type="dxa"/>
            <w:vMerge/>
          </w:tcPr>
          <w:p w:rsidR="002B214C" w:rsidRPr="007F3282" w:rsidRDefault="002B214C"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2B214C" w:rsidRPr="007F3282" w:rsidRDefault="002B214C" w:rsidP="00E5291C">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 xml:space="preserve">c) estimation of </w:t>
            </w:r>
            <w:proofErr w:type="spellStart"/>
            <w:r w:rsidRPr="007F3282">
              <w:rPr>
                <w:rFonts w:ascii="Arial" w:hAnsi="Arial" w:cs="Arial"/>
                <w:sz w:val="14"/>
                <w:szCs w:val="14"/>
                <w:shd w:val="clear" w:color="auto" w:fill="FFFFFF"/>
              </w:rPr>
              <w:t>postfault</w:t>
            </w:r>
            <w:proofErr w:type="spellEnd"/>
            <w:r w:rsidRPr="007F3282">
              <w:rPr>
                <w:rFonts w:ascii="Arial" w:hAnsi="Arial" w:cs="Arial"/>
                <w:sz w:val="14"/>
                <w:szCs w:val="14"/>
                <w:shd w:val="clear" w:color="auto" w:fill="FFFFFF"/>
              </w:rPr>
              <w:t xml:space="preserve"> topology based on limited number of PMUs at large systems</w:t>
            </w:r>
          </w:p>
        </w:tc>
        <w:tc>
          <w:tcPr>
            <w:tcW w:w="5783" w:type="dxa"/>
          </w:tcPr>
          <w:p w:rsidR="00572499" w:rsidRPr="007F3282" w:rsidRDefault="00572499" w:rsidP="00572499">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Authors assumed that the</w:t>
            </w:r>
            <w:r w:rsidR="006A1642" w:rsidRPr="007F3282">
              <w:rPr>
                <w:rFonts w:ascii="Times New Roman" w:hAnsi="Times New Roman" w:cs="Times New Roman"/>
                <w:sz w:val="16"/>
                <w:szCs w:val="16"/>
              </w:rPr>
              <w:t xml:space="preserve"> entire network</w:t>
            </w:r>
            <w:r w:rsidRPr="007F3282">
              <w:rPr>
                <w:rFonts w:ascii="Times New Roman" w:hAnsi="Times New Roman" w:cs="Times New Roman"/>
                <w:sz w:val="16"/>
                <w:szCs w:val="16"/>
              </w:rPr>
              <w:t xml:space="preserve"> (high voltage buses) w</w:t>
            </w:r>
            <w:r w:rsidR="006A1642" w:rsidRPr="007F3282">
              <w:rPr>
                <w:rFonts w:ascii="Times New Roman" w:hAnsi="Times New Roman" w:cs="Times New Roman"/>
                <w:sz w:val="16"/>
                <w:szCs w:val="16"/>
              </w:rPr>
              <w:t>ould</w:t>
            </w:r>
            <w:r w:rsidRPr="007F3282">
              <w:rPr>
                <w:rFonts w:ascii="Times New Roman" w:hAnsi="Times New Roman" w:cs="Times New Roman"/>
                <w:sz w:val="16"/>
                <w:szCs w:val="16"/>
              </w:rPr>
              <w:t xml:space="preserve"> be observable through PMU</w:t>
            </w:r>
            <w:r w:rsidR="006A1642" w:rsidRPr="007F3282">
              <w:rPr>
                <w:rFonts w:ascii="Times New Roman" w:hAnsi="Times New Roman" w:cs="Times New Roman"/>
                <w:sz w:val="16"/>
                <w:szCs w:val="16"/>
              </w:rPr>
              <w:t>s</w:t>
            </w:r>
            <w:r w:rsidRPr="007F3282">
              <w:rPr>
                <w:rFonts w:ascii="Times New Roman" w:hAnsi="Times New Roman" w:cs="Times New Roman"/>
                <w:sz w:val="16"/>
                <w:szCs w:val="16"/>
              </w:rPr>
              <w:t xml:space="preserve"> in near future. Optimal PMU placement </w:t>
            </w:r>
            <w:r w:rsidR="006A1642" w:rsidRPr="007F3282">
              <w:rPr>
                <w:rFonts w:ascii="Times New Roman" w:hAnsi="Times New Roman" w:cs="Times New Roman"/>
                <w:sz w:val="16"/>
                <w:szCs w:val="16"/>
              </w:rPr>
              <w:t>requires</w:t>
            </w:r>
            <w:r w:rsidRPr="007F3282">
              <w:rPr>
                <w:rFonts w:ascii="Times New Roman" w:hAnsi="Times New Roman" w:cs="Times New Roman"/>
                <w:sz w:val="16"/>
                <w:szCs w:val="16"/>
              </w:rPr>
              <w:t xml:space="preserve"> around one-third of the number </w:t>
            </w:r>
            <w:r w:rsidR="006A1642" w:rsidRPr="007F3282">
              <w:rPr>
                <w:rFonts w:ascii="Times New Roman" w:hAnsi="Times New Roman" w:cs="Times New Roman"/>
                <w:sz w:val="16"/>
                <w:szCs w:val="16"/>
              </w:rPr>
              <w:t xml:space="preserve">of </w:t>
            </w:r>
            <w:r w:rsidRPr="007F3282">
              <w:rPr>
                <w:rFonts w:ascii="Times New Roman" w:hAnsi="Times New Roman" w:cs="Times New Roman"/>
                <w:sz w:val="16"/>
                <w:szCs w:val="16"/>
              </w:rPr>
              <w:t xml:space="preserve">buses to be observed. As per the knowledge of the authors, </w:t>
            </w:r>
            <w:r w:rsidR="006A1642" w:rsidRPr="007F3282">
              <w:rPr>
                <w:rFonts w:ascii="Times New Roman" w:hAnsi="Times New Roman" w:cs="Times New Roman"/>
                <w:sz w:val="16"/>
                <w:szCs w:val="16"/>
              </w:rPr>
              <w:t xml:space="preserve">utilities in </w:t>
            </w:r>
            <w:r w:rsidRPr="007F3282">
              <w:rPr>
                <w:rFonts w:ascii="Times New Roman" w:hAnsi="Times New Roman" w:cs="Times New Roman"/>
                <w:sz w:val="16"/>
                <w:szCs w:val="16"/>
              </w:rPr>
              <w:t xml:space="preserve">India and China </w:t>
            </w:r>
            <w:r w:rsidR="006A1642" w:rsidRPr="007F3282">
              <w:rPr>
                <w:rFonts w:ascii="Times New Roman" w:hAnsi="Times New Roman" w:cs="Times New Roman"/>
                <w:sz w:val="16"/>
                <w:szCs w:val="16"/>
              </w:rPr>
              <w:t>plan</w:t>
            </w:r>
            <w:r w:rsidRPr="007F3282">
              <w:rPr>
                <w:rFonts w:ascii="Times New Roman" w:hAnsi="Times New Roman" w:cs="Times New Roman"/>
                <w:sz w:val="16"/>
                <w:szCs w:val="16"/>
              </w:rPr>
              <w:t xml:space="preserve"> </w:t>
            </w:r>
            <w:r w:rsidR="006A1642" w:rsidRPr="007F3282">
              <w:rPr>
                <w:rFonts w:ascii="Times New Roman" w:hAnsi="Times New Roman" w:cs="Times New Roman"/>
                <w:sz w:val="16"/>
                <w:szCs w:val="16"/>
              </w:rPr>
              <w:t>to locate</w:t>
            </w:r>
            <w:r w:rsidRPr="007F3282">
              <w:rPr>
                <w:rFonts w:ascii="Times New Roman" w:hAnsi="Times New Roman" w:cs="Times New Roman"/>
                <w:sz w:val="16"/>
                <w:szCs w:val="16"/>
              </w:rPr>
              <w:t xml:space="preserve"> PMUs </w:t>
            </w:r>
            <w:r w:rsidR="006A1642" w:rsidRPr="007F3282">
              <w:rPr>
                <w:rFonts w:ascii="Times New Roman" w:hAnsi="Times New Roman" w:cs="Times New Roman"/>
                <w:sz w:val="16"/>
                <w:szCs w:val="16"/>
              </w:rPr>
              <w:t xml:space="preserve">so as </w:t>
            </w:r>
            <w:r w:rsidRPr="007F3282">
              <w:rPr>
                <w:rFonts w:ascii="Times New Roman" w:hAnsi="Times New Roman" w:cs="Times New Roman"/>
                <w:sz w:val="16"/>
                <w:szCs w:val="16"/>
              </w:rPr>
              <w:t>to make all</w:t>
            </w:r>
            <w:r w:rsidR="006A1642" w:rsidRPr="007F3282">
              <w:rPr>
                <w:rFonts w:ascii="Times New Roman" w:hAnsi="Times New Roman" w:cs="Times New Roman"/>
                <w:sz w:val="16"/>
                <w:szCs w:val="16"/>
              </w:rPr>
              <w:t xml:space="preserve"> high voltage </w:t>
            </w:r>
            <w:r w:rsidRPr="007F3282">
              <w:rPr>
                <w:rFonts w:ascii="Times New Roman" w:hAnsi="Times New Roman" w:cs="Times New Roman"/>
                <w:sz w:val="16"/>
                <w:szCs w:val="16"/>
              </w:rPr>
              <w:t>and generator buses observable through PMUs.</w:t>
            </w:r>
          </w:p>
          <w:p w:rsidR="002B214C" w:rsidRPr="007F3282" w:rsidRDefault="006A1642" w:rsidP="00DD32BE">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In this context</w:t>
            </w:r>
            <w:r w:rsidR="00DD32BE" w:rsidRPr="007F3282">
              <w:rPr>
                <w:rFonts w:ascii="Times New Roman" w:hAnsi="Times New Roman" w:cs="Times New Roman"/>
                <w:sz w:val="16"/>
                <w:szCs w:val="16"/>
              </w:rPr>
              <w:t>,</w:t>
            </w:r>
            <w:r w:rsidRPr="007F3282">
              <w:rPr>
                <w:rFonts w:ascii="Times New Roman" w:hAnsi="Times New Roman" w:cs="Times New Roman"/>
                <w:sz w:val="16"/>
                <w:szCs w:val="16"/>
              </w:rPr>
              <w:t xml:space="preserve"> th</w:t>
            </w:r>
            <w:r w:rsidR="00572499" w:rsidRPr="007F3282">
              <w:rPr>
                <w:rFonts w:ascii="Times New Roman" w:hAnsi="Times New Roman" w:cs="Times New Roman"/>
                <w:sz w:val="16"/>
                <w:szCs w:val="16"/>
              </w:rPr>
              <w:t xml:space="preserve">e authors </w:t>
            </w:r>
            <w:r w:rsidRPr="007F3282">
              <w:rPr>
                <w:rFonts w:ascii="Times New Roman" w:hAnsi="Times New Roman" w:cs="Times New Roman"/>
                <w:sz w:val="16"/>
                <w:szCs w:val="16"/>
              </w:rPr>
              <w:t xml:space="preserve">have </w:t>
            </w:r>
            <w:r w:rsidR="00DD32BE" w:rsidRPr="007F3282">
              <w:rPr>
                <w:rFonts w:ascii="Times New Roman" w:hAnsi="Times New Roman" w:cs="Times New Roman"/>
                <w:sz w:val="16"/>
                <w:szCs w:val="16"/>
              </w:rPr>
              <w:t xml:space="preserve">earlier </w:t>
            </w:r>
            <w:r w:rsidRPr="007F3282">
              <w:rPr>
                <w:rFonts w:ascii="Times New Roman" w:hAnsi="Times New Roman" w:cs="Times New Roman"/>
                <w:sz w:val="16"/>
                <w:szCs w:val="16"/>
              </w:rPr>
              <w:t xml:space="preserve">proposed a </w:t>
            </w:r>
            <w:r w:rsidR="00DD32BE" w:rsidRPr="007F3282">
              <w:rPr>
                <w:rFonts w:ascii="Times New Roman" w:hAnsi="Times New Roman" w:cs="Times New Roman"/>
                <w:sz w:val="16"/>
                <w:szCs w:val="16"/>
              </w:rPr>
              <w:t>technique</w:t>
            </w:r>
            <w:r w:rsidRPr="007F3282">
              <w:rPr>
                <w:rFonts w:ascii="Times New Roman" w:hAnsi="Times New Roman" w:cs="Times New Roman"/>
                <w:sz w:val="16"/>
                <w:szCs w:val="16"/>
              </w:rPr>
              <w:t xml:space="preserve"> </w:t>
            </w:r>
            <w:r w:rsidR="00572499" w:rsidRPr="007F3282">
              <w:rPr>
                <w:rFonts w:ascii="Times New Roman" w:hAnsi="Times New Roman" w:cs="Times New Roman"/>
                <w:sz w:val="16"/>
                <w:szCs w:val="16"/>
              </w:rPr>
              <w:t xml:space="preserve">to identify the tripped line </w:t>
            </w:r>
            <w:r w:rsidR="00DD32BE" w:rsidRPr="007F3282">
              <w:rPr>
                <w:rFonts w:ascii="Times New Roman" w:hAnsi="Times New Roman" w:cs="Times New Roman"/>
                <w:sz w:val="16"/>
                <w:szCs w:val="16"/>
              </w:rPr>
              <w:t>following a fault, quickly</w:t>
            </w:r>
            <w:r w:rsidR="00572499" w:rsidRPr="007F3282">
              <w:rPr>
                <w:rFonts w:ascii="Times New Roman" w:hAnsi="Times New Roman" w:cs="Times New Roman"/>
                <w:sz w:val="16"/>
                <w:szCs w:val="16"/>
              </w:rPr>
              <w:t xml:space="preserve"> with PMUs </w:t>
            </w:r>
            <w:r w:rsidR="00DD32BE" w:rsidRPr="007F3282">
              <w:rPr>
                <w:rFonts w:ascii="Times New Roman" w:hAnsi="Times New Roman" w:cs="Times New Roman"/>
                <w:sz w:val="16"/>
                <w:szCs w:val="16"/>
              </w:rPr>
              <w:t xml:space="preserve">located </w:t>
            </w:r>
            <w:r w:rsidR="00572499" w:rsidRPr="007F3282">
              <w:rPr>
                <w:rFonts w:ascii="Times New Roman" w:hAnsi="Times New Roman" w:cs="Times New Roman"/>
                <w:sz w:val="16"/>
                <w:szCs w:val="16"/>
              </w:rPr>
              <w:t>only at generator buses</w:t>
            </w:r>
            <w:r w:rsidR="00DD32BE" w:rsidRPr="007F3282">
              <w:rPr>
                <w:rFonts w:ascii="Times New Roman" w:hAnsi="Times New Roman" w:cs="Times New Roman"/>
                <w:sz w:val="16"/>
                <w:szCs w:val="16"/>
              </w:rPr>
              <w:t xml:space="preserve"> ([28] of the revised paper)</w:t>
            </w:r>
            <w:r w:rsidR="00572499" w:rsidRPr="007F3282">
              <w:rPr>
                <w:rFonts w:ascii="Times New Roman" w:hAnsi="Times New Roman" w:cs="Times New Roman"/>
                <w:sz w:val="16"/>
                <w:szCs w:val="16"/>
              </w:rPr>
              <w:t xml:space="preserve">. The </w:t>
            </w:r>
            <w:r w:rsidR="00DD32BE" w:rsidRPr="007F3282">
              <w:rPr>
                <w:rFonts w:ascii="Times New Roman" w:hAnsi="Times New Roman" w:cs="Times New Roman"/>
                <w:sz w:val="16"/>
                <w:szCs w:val="16"/>
              </w:rPr>
              <w:t>advantage</w:t>
            </w:r>
            <w:r w:rsidR="00572499" w:rsidRPr="007F3282">
              <w:rPr>
                <w:rFonts w:ascii="Times New Roman" w:hAnsi="Times New Roman" w:cs="Times New Roman"/>
                <w:sz w:val="16"/>
                <w:szCs w:val="16"/>
              </w:rPr>
              <w:t xml:space="preserve"> of the method is that even if the method fails to identify the tripped line correctly, the </w:t>
            </w:r>
            <w:r w:rsidR="00DD32BE" w:rsidRPr="007F3282">
              <w:rPr>
                <w:rFonts w:ascii="Times New Roman" w:hAnsi="Times New Roman" w:cs="Times New Roman"/>
                <w:sz w:val="16"/>
                <w:szCs w:val="16"/>
              </w:rPr>
              <w:t>wrongly identified line shows</w:t>
            </w:r>
            <w:r w:rsidR="00572499" w:rsidRPr="007F3282">
              <w:rPr>
                <w:rFonts w:ascii="Times New Roman" w:hAnsi="Times New Roman" w:cs="Times New Roman"/>
                <w:sz w:val="16"/>
                <w:szCs w:val="16"/>
              </w:rPr>
              <w:t xml:space="preserve"> similar dynamic behavior</w:t>
            </w:r>
            <w:r w:rsidR="00DD32BE" w:rsidRPr="007F3282">
              <w:rPr>
                <w:rFonts w:ascii="Times New Roman" w:hAnsi="Times New Roman" w:cs="Times New Roman"/>
                <w:sz w:val="16"/>
                <w:szCs w:val="16"/>
              </w:rPr>
              <w:t xml:space="preserve"> to the actual tripped line</w:t>
            </w:r>
            <w:r w:rsidR="00572499" w:rsidRPr="007F3282">
              <w:rPr>
                <w:rFonts w:ascii="Times New Roman" w:hAnsi="Times New Roman" w:cs="Times New Roman"/>
                <w:sz w:val="16"/>
                <w:szCs w:val="16"/>
              </w:rPr>
              <w:t xml:space="preserve">. </w:t>
            </w:r>
            <w:r w:rsidR="00DD32BE" w:rsidRPr="007F3282">
              <w:rPr>
                <w:rFonts w:ascii="Times New Roman" w:hAnsi="Times New Roman" w:cs="Times New Roman"/>
                <w:sz w:val="16"/>
                <w:szCs w:val="16"/>
              </w:rPr>
              <w:t>However,</w:t>
            </w:r>
            <w:r w:rsidR="00572499" w:rsidRPr="007F3282">
              <w:rPr>
                <w:rFonts w:ascii="Times New Roman" w:hAnsi="Times New Roman" w:cs="Times New Roman"/>
                <w:sz w:val="16"/>
                <w:szCs w:val="16"/>
              </w:rPr>
              <w:t xml:space="preserve"> </w:t>
            </w:r>
            <w:r w:rsidR="00DD32BE" w:rsidRPr="007F3282">
              <w:rPr>
                <w:rFonts w:ascii="Times New Roman" w:hAnsi="Times New Roman" w:cs="Times New Roman"/>
                <w:sz w:val="16"/>
                <w:szCs w:val="16"/>
              </w:rPr>
              <w:t>adequate</w:t>
            </w:r>
            <w:r w:rsidR="00FE02E6" w:rsidRPr="007F3282">
              <w:rPr>
                <w:rFonts w:ascii="Times New Roman" w:hAnsi="Times New Roman" w:cs="Times New Roman"/>
                <w:sz w:val="16"/>
                <w:szCs w:val="16"/>
              </w:rPr>
              <w:t xml:space="preserve"> load modeling</w:t>
            </w:r>
            <w:r w:rsidR="00DD32BE" w:rsidRPr="007F3282">
              <w:rPr>
                <w:rFonts w:ascii="Times New Roman" w:hAnsi="Times New Roman" w:cs="Times New Roman"/>
                <w:sz w:val="16"/>
                <w:szCs w:val="16"/>
              </w:rPr>
              <w:t xml:space="preserve"> must be in place for such a scheme to succeed</w:t>
            </w:r>
            <w:r w:rsidR="00FE02E6" w:rsidRPr="007F3282">
              <w:rPr>
                <w:rFonts w:ascii="Times New Roman" w:hAnsi="Times New Roman" w:cs="Times New Roman"/>
                <w:sz w:val="16"/>
                <w:szCs w:val="16"/>
              </w:rPr>
              <w:t>.</w:t>
            </w:r>
          </w:p>
        </w:tc>
      </w:tr>
      <w:tr w:rsidR="002B214C" w:rsidRPr="007F3282" w:rsidTr="002B214C">
        <w:trPr>
          <w:trHeight w:val="49"/>
          <w:jc w:val="center"/>
        </w:trPr>
        <w:tc>
          <w:tcPr>
            <w:tcW w:w="528" w:type="dxa"/>
            <w:vMerge/>
          </w:tcPr>
          <w:p w:rsidR="002B214C" w:rsidRPr="007F3282" w:rsidRDefault="002B214C"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2B214C" w:rsidRPr="007F3282" w:rsidRDefault="002B214C" w:rsidP="00E5291C">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d) varying unit commits/generation dispatch</w:t>
            </w:r>
          </w:p>
        </w:tc>
        <w:tc>
          <w:tcPr>
            <w:tcW w:w="5783" w:type="dxa"/>
          </w:tcPr>
          <w:p w:rsidR="00291A62" w:rsidRPr="007F3282" w:rsidRDefault="001E1720" w:rsidP="00F07104">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Any online</w:t>
            </w:r>
            <w:r w:rsidR="00F07104" w:rsidRPr="007F3282">
              <w:rPr>
                <w:rFonts w:ascii="Times New Roman" w:hAnsi="Times New Roman" w:cs="Times New Roman"/>
                <w:sz w:val="16"/>
                <w:szCs w:val="16"/>
              </w:rPr>
              <w:t xml:space="preserve"> dynamic security</w:t>
            </w:r>
            <w:r w:rsidRPr="007F3282">
              <w:rPr>
                <w:rFonts w:ascii="Times New Roman" w:hAnsi="Times New Roman" w:cs="Times New Roman"/>
                <w:sz w:val="16"/>
                <w:szCs w:val="16"/>
              </w:rPr>
              <w:t>/transient stability</w:t>
            </w:r>
            <w:r w:rsidR="00F07104" w:rsidRPr="007F3282">
              <w:rPr>
                <w:rFonts w:ascii="Times New Roman" w:hAnsi="Times New Roman" w:cs="Times New Roman"/>
                <w:sz w:val="16"/>
                <w:szCs w:val="16"/>
              </w:rPr>
              <w:t xml:space="preserve"> </w:t>
            </w:r>
            <w:r w:rsidRPr="007F3282">
              <w:rPr>
                <w:rFonts w:ascii="Times New Roman" w:hAnsi="Times New Roman" w:cs="Times New Roman"/>
                <w:sz w:val="16"/>
                <w:szCs w:val="16"/>
              </w:rPr>
              <w:t>assessment strategy is</w:t>
            </w:r>
            <w:r w:rsidR="00F07104" w:rsidRPr="007F3282">
              <w:rPr>
                <w:rFonts w:ascii="Times New Roman" w:hAnsi="Times New Roman" w:cs="Times New Roman"/>
                <w:sz w:val="16"/>
                <w:szCs w:val="16"/>
              </w:rPr>
              <w:t xml:space="preserve"> valid only for that generator combination</w:t>
            </w:r>
            <w:r w:rsidRPr="007F3282">
              <w:rPr>
                <w:rFonts w:ascii="Times New Roman" w:hAnsi="Times New Roman" w:cs="Times New Roman"/>
                <w:sz w:val="16"/>
                <w:szCs w:val="16"/>
              </w:rPr>
              <w:t xml:space="preserve"> for which it was designed</w:t>
            </w:r>
            <w:r w:rsidR="00F07104" w:rsidRPr="007F3282">
              <w:rPr>
                <w:rFonts w:ascii="Times New Roman" w:hAnsi="Times New Roman" w:cs="Times New Roman"/>
                <w:sz w:val="16"/>
                <w:szCs w:val="16"/>
              </w:rPr>
              <w:t>. Depending on the unit commitment, some generators may be turn</w:t>
            </w:r>
            <w:r w:rsidRPr="007F3282">
              <w:rPr>
                <w:rFonts w:ascii="Times New Roman" w:hAnsi="Times New Roman" w:cs="Times New Roman"/>
                <w:sz w:val="16"/>
                <w:szCs w:val="16"/>
              </w:rPr>
              <w:t>ed</w:t>
            </w:r>
            <w:r w:rsidR="00F07104" w:rsidRPr="007F3282">
              <w:rPr>
                <w:rFonts w:ascii="Times New Roman" w:hAnsi="Times New Roman" w:cs="Times New Roman"/>
                <w:sz w:val="16"/>
                <w:szCs w:val="16"/>
              </w:rPr>
              <w:t xml:space="preserve"> on and some may be shut down.</w:t>
            </w:r>
            <w:r w:rsidR="00A26C50" w:rsidRPr="007F3282">
              <w:rPr>
                <w:rFonts w:ascii="Times New Roman" w:hAnsi="Times New Roman" w:cs="Times New Roman"/>
                <w:sz w:val="16"/>
                <w:szCs w:val="16"/>
              </w:rPr>
              <w:t xml:space="preserve"> </w:t>
            </w:r>
            <w:r w:rsidR="00291A62" w:rsidRPr="007F3282">
              <w:rPr>
                <w:rFonts w:ascii="Times New Roman" w:hAnsi="Times New Roman" w:cs="Times New Roman"/>
                <w:sz w:val="16"/>
                <w:szCs w:val="16"/>
              </w:rPr>
              <w:t>Therefore, prediction and control of transient stability methods may not work with past data.</w:t>
            </w:r>
          </w:p>
          <w:p w:rsidR="00884954" w:rsidRPr="007F3282" w:rsidRDefault="00291A62" w:rsidP="00884954">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 xml:space="preserve">The main motivation of this work </w:t>
            </w:r>
            <w:r w:rsidR="001E1720" w:rsidRPr="007F3282">
              <w:rPr>
                <w:rFonts w:ascii="Times New Roman" w:hAnsi="Times New Roman" w:cs="Times New Roman"/>
                <w:sz w:val="16"/>
                <w:szCs w:val="16"/>
              </w:rPr>
              <w:t xml:space="preserve">is </w:t>
            </w:r>
            <w:r w:rsidRPr="007F3282">
              <w:rPr>
                <w:rFonts w:ascii="Times New Roman" w:hAnsi="Times New Roman" w:cs="Times New Roman"/>
                <w:sz w:val="16"/>
                <w:szCs w:val="16"/>
              </w:rPr>
              <w:t xml:space="preserve">to limit the importance of the offline computation to bare minimum and to take </w:t>
            </w:r>
            <w:r w:rsidR="00DE2A7F" w:rsidRPr="007F3282">
              <w:rPr>
                <w:rFonts w:ascii="Times New Roman" w:hAnsi="Times New Roman" w:cs="Times New Roman"/>
                <w:sz w:val="16"/>
                <w:szCs w:val="16"/>
              </w:rPr>
              <w:t>all</w:t>
            </w:r>
            <w:r w:rsidRPr="007F3282">
              <w:rPr>
                <w:rFonts w:ascii="Times New Roman" w:hAnsi="Times New Roman" w:cs="Times New Roman"/>
                <w:sz w:val="16"/>
                <w:szCs w:val="16"/>
              </w:rPr>
              <w:t xml:space="preserve"> decision</w:t>
            </w:r>
            <w:r w:rsidR="00DE2A7F" w:rsidRPr="007F3282">
              <w:rPr>
                <w:rFonts w:ascii="Times New Roman" w:hAnsi="Times New Roman" w:cs="Times New Roman"/>
                <w:sz w:val="16"/>
                <w:szCs w:val="16"/>
              </w:rPr>
              <w:t>s</w:t>
            </w:r>
            <w:r w:rsidRPr="007F3282">
              <w:rPr>
                <w:rFonts w:ascii="Times New Roman" w:hAnsi="Times New Roman" w:cs="Times New Roman"/>
                <w:sz w:val="16"/>
                <w:szCs w:val="16"/>
              </w:rPr>
              <w:t xml:space="preserve"> online. </w:t>
            </w:r>
            <w:r w:rsidR="00A26C50" w:rsidRPr="007F3282">
              <w:rPr>
                <w:rFonts w:ascii="Times New Roman" w:hAnsi="Times New Roman" w:cs="Times New Roman"/>
                <w:sz w:val="16"/>
                <w:szCs w:val="16"/>
              </w:rPr>
              <w:t>In this work, all calculations (transient stability prediction and control) are done online except the MOD identification for different fault locations</w:t>
            </w:r>
            <w:r w:rsidR="00DE2A7F" w:rsidRPr="007F3282">
              <w:rPr>
                <w:rFonts w:ascii="Times New Roman" w:hAnsi="Times New Roman" w:cs="Times New Roman"/>
                <w:sz w:val="16"/>
                <w:szCs w:val="16"/>
              </w:rPr>
              <w:t xml:space="preserve"> which relies on a database created in the past</w:t>
            </w:r>
            <w:r w:rsidR="00A26C50" w:rsidRPr="007F3282">
              <w:rPr>
                <w:rFonts w:ascii="Times New Roman" w:hAnsi="Times New Roman" w:cs="Times New Roman"/>
                <w:sz w:val="16"/>
                <w:szCs w:val="16"/>
              </w:rPr>
              <w:t>.</w:t>
            </w:r>
            <w:r w:rsidRPr="007F3282">
              <w:rPr>
                <w:rFonts w:ascii="Times New Roman" w:hAnsi="Times New Roman" w:cs="Times New Roman"/>
                <w:sz w:val="16"/>
                <w:szCs w:val="16"/>
              </w:rPr>
              <w:t xml:space="preserve"> </w:t>
            </w:r>
            <w:r w:rsidR="00DE2A7F" w:rsidRPr="007F3282">
              <w:rPr>
                <w:rFonts w:ascii="Times New Roman" w:hAnsi="Times New Roman" w:cs="Times New Roman"/>
                <w:sz w:val="16"/>
                <w:szCs w:val="16"/>
              </w:rPr>
              <w:t>Even if the generator combination changes due to unit commitment, t</w:t>
            </w:r>
            <w:r w:rsidRPr="007F3282">
              <w:rPr>
                <w:rFonts w:ascii="Times New Roman" w:hAnsi="Times New Roman" w:cs="Times New Roman"/>
                <w:sz w:val="16"/>
                <w:szCs w:val="16"/>
              </w:rPr>
              <w:t>h</w:t>
            </w:r>
            <w:r w:rsidR="00DE2A7F" w:rsidRPr="007F3282">
              <w:rPr>
                <w:rFonts w:ascii="Times New Roman" w:hAnsi="Times New Roman" w:cs="Times New Roman"/>
                <w:sz w:val="16"/>
                <w:szCs w:val="16"/>
              </w:rPr>
              <w:t>is step can be a</w:t>
            </w:r>
            <w:r w:rsidRPr="007F3282">
              <w:rPr>
                <w:rFonts w:ascii="Times New Roman" w:hAnsi="Times New Roman" w:cs="Times New Roman"/>
                <w:sz w:val="16"/>
                <w:szCs w:val="16"/>
              </w:rPr>
              <w:t xml:space="preserve"> </w:t>
            </w:r>
            <w:r w:rsidR="00DE2A7F" w:rsidRPr="007F3282">
              <w:rPr>
                <w:rFonts w:ascii="Times New Roman" w:hAnsi="Times New Roman" w:cs="Times New Roman"/>
                <w:sz w:val="16"/>
                <w:szCs w:val="16"/>
              </w:rPr>
              <w:t>success</w:t>
            </w:r>
            <w:r w:rsidRPr="007F3282">
              <w:rPr>
                <w:rFonts w:ascii="Times New Roman" w:hAnsi="Times New Roman" w:cs="Times New Roman"/>
                <w:sz w:val="16"/>
                <w:szCs w:val="16"/>
              </w:rPr>
              <w:t xml:space="preserve"> </w:t>
            </w:r>
            <w:r w:rsidR="00DE2A7F" w:rsidRPr="007F3282">
              <w:rPr>
                <w:rFonts w:ascii="Times New Roman" w:hAnsi="Times New Roman" w:cs="Times New Roman"/>
                <w:sz w:val="16"/>
                <w:szCs w:val="16"/>
              </w:rPr>
              <w:t>if</w:t>
            </w:r>
            <w:r w:rsidRPr="007F3282">
              <w:rPr>
                <w:rFonts w:ascii="Times New Roman" w:hAnsi="Times New Roman" w:cs="Times New Roman"/>
                <w:sz w:val="16"/>
                <w:szCs w:val="16"/>
              </w:rPr>
              <w:t xml:space="preserve"> the correct MOD </w:t>
            </w:r>
            <w:r w:rsidR="00DE2A7F" w:rsidRPr="007F3282">
              <w:rPr>
                <w:rFonts w:ascii="Times New Roman" w:hAnsi="Times New Roman" w:cs="Times New Roman"/>
                <w:sz w:val="16"/>
                <w:szCs w:val="16"/>
              </w:rPr>
              <w:t>is</w:t>
            </w:r>
            <w:r w:rsidRPr="007F3282">
              <w:rPr>
                <w:rFonts w:ascii="Times New Roman" w:hAnsi="Times New Roman" w:cs="Times New Roman"/>
                <w:sz w:val="16"/>
                <w:szCs w:val="16"/>
              </w:rPr>
              <w:t xml:space="preserve"> listed within the top few MODs ranked</w:t>
            </w:r>
            <w:r w:rsidR="00884954" w:rsidRPr="007F3282">
              <w:rPr>
                <w:rFonts w:ascii="Times New Roman" w:hAnsi="Times New Roman" w:cs="Times New Roman"/>
                <w:sz w:val="16"/>
                <w:szCs w:val="16"/>
              </w:rPr>
              <w:t>.</w:t>
            </w:r>
          </w:p>
          <w:p w:rsidR="00DE2A7F" w:rsidRPr="007F3282" w:rsidRDefault="00884954" w:rsidP="00DE2A7F">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 xml:space="preserve"> Therefore, the </w:t>
            </w:r>
            <w:r w:rsidR="00DE2A7F" w:rsidRPr="007F3282">
              <w:rPr>
                <w:rFonts w:ascii="Times New Roman" w:hAnsi="Times New Roman" w:cs="Times New Roman"/>
                <w:sz w:val="16"/>
                <w:szCs w:val="16"/>
              </w:rPr>
              <w:t xml:space="preserve">challenge is </w:t>
            </w:r>
            <w:r w:rsidRPr="007F3282">
              <w:rPr>
                <w:rFonts w:ascii="Times New Roman" w:hAnsi="Times New Roman" w:cs="Times New Roman"/>
                <w:sz w:val="16"/>
                <w:szCs w:val="16"/>
              </w:rPr>
              <w:t xml:space="preserve">to check whether the MOD for a particular fault location </w:t>
            </w:r>
            <w:r w:rsidR="00DE2A7F" w:rsidRPr="007F3282">
              <w:rPr>
                <w:rFonts w:ascii="Times New Roman" w:hAnsi="Times New Roman" w:cs="Times New Roman"/>
                <w:sz w:val="16"/>
                <w:szCs w:val="16"/>
              </w:rPr>
              <w:t>changes due to</w:t>
            </w:r>
            <w:r w:rsidRPr="007F3282">
              <w:rPr>
                <w:rFonts w:ascii="Times New Roman" w:hAnsi="Times New Roman" w:cs="Times New Roman"/>
                <w:sz w:val="16"/>
                <w:szCs w:val="16"/>
              </w:rPr>
              <w:t xml:space="preserve"> some changes in generator </w:t>
            </w:r>
            <w:r w:rsidR="00DE2A7F" w:rsidRPr="007F3282">
              <w:rPr>
                <w:rFonts w:ascii="Times New Roman" w:hAnsi="Times New Roman" w:cs="Times New Roman"/>
                <w:sz w:val="16"/>
                <w:szCs w:val="16"/>
              </w:rPr>
              <w:t>commitment</w:t>
            </w:r>
            <w:r w:rsidRPr="007F3282">
              <w:rPr>
                <w:rFonts w:ascii="Times New Roman" w:hAnsi="Times New Roman" w:cs="Times New Roman"/>
                <w:sz w:val="16"/>
                <w:szCs w:val="16"/>
              </w:rPr>
              <w:t xml:space="preserve">. </w:t>
            </w:r>
            <w:r w:rsidR="00DE2A7F" w:rsidRPr="007F3282">
              <w:rPr>
                <w:rFonts w:ascii="Times New Roman" w:hAnsi="Times New Roman" w:cs="Times New Roman"/>
                <w:sz w:val="16"/>
                <w:szCs w:val="16"/>
              </w:rPr>
              <w:t>The i</w:t>
            </w:r>
            <w:r w:rsidR="004B46D7" w:rsidRPr="007F3282">
              <w:rPr>
                <w:rFonts w:ascii="Times New Roman" w:hAnsi="Times New Roman" w:cs="Times New Roman"/>
                <w:sz w:val="16"/>
                <w:szCs w:val="16"/>
              </w:rPr>
              <w:t>dentif</w:t>
            </w:r>
            <w:r w:rsidR="00DE2A7F" w:rsidRPr="007F3282">
              <w:rPr>
                <w:rFonts w:ascii="Times New Roman" w:hAnsi="Times New Roman" w:cs="Times New Roman"/>
                <w:sz w:val="16"/>
                <w:szCs w:val="16"/>
              </w:rPr>
              <w:t>ied</w:t>
            </w:r>
            <w:r w:rsidR="004B46D7" w:rsidRPr="007F3282">
              <w:rPr>
                <w:rFonts w:ascii="Times New Roman" w:hAnsi="Times New Roman" w:cs="Times New Roman"/>
                <w:sz w:val="16"/>
                <w:szCs w:val="16"/>
              </w:rPr>
              <w:t xml:space="preserve"> MOD for </w:t>
            </w:r>
            <w:r w:rsidR="00DE2A7F" w:rsidRPr="007F3282">
              <w:rPr>
                <w:rFonts w:ascii="Times New Roman" w:hAnsi="Times New Roman" w:cs="Times New Roman"/>
                <w:sz w:val="16"/>
                <w:szCs w:val="16"/>
              </w:rPr>
              <w:t>a particular fault location but with</w:t>
            </w:r>
            <w:r w:rsidR="004B46D7" w:rsidRPr="007F3282">
              <w:rPr>
                <w:rFonts w:ascii="Times New Roman" w:hAnsi="Times New Roman" w:cs="Times New Roman"/>
                <w:sz w:val="16"/>
                <w:szCs w:val="16"/>
              </w:rPr>
              <w:t xml:space="preserve"> chang</w:t>
            </w:r>
            <w:r w:rsidR="00DE2A7F" w:rsidRPr="007F3282">
              <w:rPr>
                <w:rFonts w:ascii="Times New Roman" w:hAnsi="Times New Roman" w:cs="Times New Roman"/>
                <w:sz w:val="16"/>
                <w:szCs w:val="16"/>
              </w:rPr>
              <w:t>ing</w:t>
            </w:r>
            <w:r w:rsidR="004B46D7" w:rsidRPr="007F3282">
              <w:rPr>
                <w:rFonts w:ascii="Times New Roman" w:hAnsi="Times New Roman" w:cs="Times New Roman"/>
                <w:sz w:val="16"/>
                <w:szCs w:val="16"/>
              </w:rPr>
              <w:t xml:space="preserve"> scenario </w:t>
            </w:r>
            <w:r w:rsidR="00DE2A7F" w:rsidRPr="007F3282">
              <w:rPr>
                <w:rFonts w:ascii="Times New Roman" w:hAnsi="Times New Roman" w:cs="Times New Roman"/>
                <w:sz w:val="16"/>
                <w:szCs w:val="16"/>
              </w:rPr>
              <w:t>may be validated using various transient stability assessment techniques designed for multi-machine systems such as the</w:t>
            </w:r>
            <w:r w:rsidR="004B46D7" w:rsidRPr="007F3282">
              <w:rPr>
                <w:rFonts w:ascii="Times New Roman" w:hAnsi="Times New Roman" w:cs="Times New Roman"/>
                <w:sz w:val="16"/>
                <w:szCs w:val="16"/>
              </w:rPr>
              <w:t xml:space="preserve"> Extended Equal Area Criterion</w:t>
            </w:r>
            <w:r w:rsidR="00DE2A7F" w:rsidRPr="007F3282">
              <w:rPr>
                <w:rFonts w:ascii="Times New Roman" w:hAnsi="Times New Roman" w:cs="Times New Roman"/>
                <w:sz w:val="16"/>
                <w:szCs w:val="16"/>
              </w:rPr>
              <w:t xml:space="preserve"> [</w:t>
            </w:r>
            <w:r w:rsidR="00BF1897" w:rsidRPr="007F3282">
              <w:rPr>
                <w:rFonts w:ascii="Times New Roman" w:hAnsi="Times New Roman" w:cs="Times New Roman"/>
                <w:sz w:val="16"/>
                <w:szCs w:val="16"/>
              </w:rPr>
              <w:t>A</w:t>
            </w:r>
            <w:r w:rsidR="00DE2A7F" w:rsidRPr="007F3282">
              <w:rPr>
                <w:rFonts w:ascii="Times New Roman" w:hAnsi="Times New Roman" w:cs="Times New Roman"/>
                <w:sz w:val="16"/>
                <w:szCs w:val="16"/>
              </w:rPr>
              <w:t>]</w:t>
            </w:r>
            <w:r w:rsidR="004B46D7" w:rsidRPr="007F3282">
              <w:rPr>
                <w:rFonts w:ascii="Times New Roman" w:hAnsi="Times New Roman" w:cs="Times New Roman"/>
                <w:sz w:val="16"/>
                <w:szCs w:val="16"/>
              </w:rPr>
              <w:t>.</w:t>
            </w:r>
            <w:r w:rsidR="00DD6BD5" w:rsidRPr="007F3282">
              <w:rPr>
                <w:rFonts w:ascii="Times New Roman" w:hAnsi="Times New Roman" w:cs="Times New Roman"/>
                <w:sz w:val="16"/>
                <w:szCs w:val="16"/>
              </w:rPr>
              <w:t xml:space="preserve"> </w:t>
            </w:r>
          </w:p>
          <w:p w:rsidR="00BF1897" w:rsidRPr="007F3282" w:rsidRDefault="00BF1897" w:rsidP="00DE2A7F">
            <w:pPr>
              <w:autoSpaceDE w:val="0"/>
              <w:autoSpaceDN w:val="0"/>
              <w:adjustRightInd w:val="0"/>
              <w:jc w:val="both"/>
              <w:rPr>
                <w:rFonts w:ascii="Times New Roman" w:hAnsi="Times New Roman" w:cs="Times New Roman"/>
                <w:sz w:val="16"/>
                <w:szCs w:val="16"/>
              </w:rPr>
            </w:pPr>
          </w:p>
          <w:p w:rsidR="00DE2A7F" w:rsidRPr="007F3282" w:rsidRDefault="00DE2A7F" w:rsidP="00DE2A7F">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 xml:space="preserve">[A] Y. </w:t>
            </w:r>
            <w:proofErr w:type="spellStart"/>
            <w:r w:rsidRPr="007F3282">
              <w:rPr>
                <w:rFonts w:ascii="Times New Roman" w:hAnsi="Times New Roman" w:cs="Times New Roman"/>
                <w:sz w:val="16"/>
                <w:szCs w:val="16"/>
              </w:rPr>
              <w:t>Xue</w:t>
            </w:r>
            <w:proofErr w:type="spellEnd"/>
            <w:r w:rsidRPr="007F3282">
              <w:rPr>
                <w:rFonts w:ascii="Times New Roman" w:hAnsi="Times New Roman" w:cs="Times New Roman"/>
                <w:sz w:val="16"/>
                <w:szCs w:val="16"/>
              </w:rPr>
              <w:t>, T. Van-</w:t>
            </w:r>
            <w:proofErr w:type="spellStart"/>
            <w:r w:rsidRPr="007F3282">
              <w:rPr>
                <w:rFonts w:ascii="Times New Roman" w:hAnsi="Times New Roman" w:cs="Times New Roman"/>
                <w:sz w:val="16"/>
                <w:szCs w:val="16"/>
              </w:rPr>
              <w:t>Custem</w:t>
            </w:r>
            <w:proofErr w:type="spellEnd"/>
            <w:r w:rsidRPr="007F3282">
              <w:rPr>
                <w:rFonts w:ascii="Times New Roman" w:hAnsi="Times New Roman" w:cs="Times New Roman"/>
                <w:sz w:val="16"/>
                <w:szCs w:val="16"/>
              </w:rPr>
              <w:t xml:space="preserve">, M </w:t>
            </w:r>
            <w:proofErr w:type="spellStart"/>
            <w:r w:rsidRPr="007F3282">
              <w:rPr>
                <w:rFonts w:ascii="Times New Roman" w:hAnsi="Times New Roman" w:cs="Times New Roman"/>
                <w:sz w:val="16"/>
                <w:szCs w:val="16"/>
              </w:rPr>
              <w:t>Ribbens-Pavella</w:t>
            </w:r>
            <w:proofErr w:type="spellEnd"/>
            <w:r w:rsidRPr="007F3282">
              <w:rPr>
                <w:rFonts w:ascii="Times New Roman" w:hAnsi="Times New Roman" w:cs="Times New Roman"/>
                <w:sz w:val="16"/>
                <w:szCs w:val="16"/>
              </w:rPr>
              <w:t xml:space="preserve">, “Extended equal area criterion justifications, generalizations, applications,” </w:t>
            </w:r>
            <w:r w:rsidRPr="007F3282">
              <w:rPr>
                <w:rFonts w:ascii="Times New Roman" w:hAnsi="Times New Roman" w:cs="Times New Roman"/>
                <w:i/>
                <w:sz w:val="16"/>
                <w:szCs w:val="16"/>
              </w:rPr>
              <w:t>IEEE Trans. Power Sys</w:t>
            </w:r>
            <w:r w:rsidRPr="007F3282">
              <w:rPr>
                <w:rFonts w:ascii="Times New Roman" w:hAnsi="Times New Roman" w:cs="Times New Roman"/>
                <w:sz w:val="16"/>
                <w:szCs w:val="16"/>
              </w:rPr>
              <w:t xml:space="preserve">, vol.4, No. 1, </w:t>
            </w:r>
            <w:r w:rsidR="00BF1897" w:rsidRPr="007F3282">
              <w:rPr>
                <w:rFonts w:ascii="Times New Roman" w:hAnsi="Times New Roman" w:cs="Times New Roman"/>
                <w:sz w:val="16"/>
                <w:szCs w:val="16"/>
              </w:rPr>
              <w:t>Feb 1989.</w:t>
            </w:r>
          </w:p>
        </w:tc>
      </w:tr>
      <w:tr w:rsidR="002B214C" w:rsidRPr="007F3282" w:rsidTr="002E446B">
        <w:trPr>
          <w:trHeight w:val="48"/>
          <w:jc w:val="center"/>
        </w:trPr>
        <w:tc>
          <w:tcPr>
            <w:tcW w:w="528" w:type="dxa"/>
            <w:vMerge/>
          </w:tcPr>
          <w:p w:rsidR="002B214C" w:rsidRPr="007F3282" w:rsidRDefault="002B214C"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2B214C" w:rsidRPr="007F3282" w:rsidRDefault="002B214C" w:rsidP="00E5291C">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e) variations of system loading conditions not only along daily loading curve but also due to seasonal loading variations.</w:t>
            </w:r>
          </w:p>
        </w:tc>
        <w:tc>
          <w:tcPr>
            <w:tcW w:w="5783" w:type="dxa"/>
          </w:tcPr>
          <w:p w:rsidR="002B214C" w:rsidRPr="007F3282" w:rsidRDefault="00DD6BD5" w:rsidP="00BF1897">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 xml:space="preserve">Authors agree with the reviewer. As the method uses the MODs identified offline, therefore the method will work only if the MODs identified offline remain same. For a particular fault location, the MOD depends on </w:t>
            </w:r>
            <w:r w:rsidR="00623179" w:rsidRPr="007F3282">
              <w:rPr>
                <w:rFonts w:ascii="Times New Roman" w:hAnsi="Times New Roman" w:cs="Times New Roman"/>
                <w:sz w:val="16"/>
                <w:szCs w:val="16"/>
              </w:rPr>
              <w:t xml:space="preserve">several parameters- </w:t>
            </w:r>
            <w:r w:rsidRPr="007F3282">
              <w:rPr>
                <w:rFonts w:ascii="Times New Roman" w:hAnsi="Times New Roman" w:cs="Times New Roman"/>
                <w:sz w:val="16"/>
                <w:szCs w:val="16"/>
              </w:rPr>
              <w:t xml:space="preserve">system topology, loading conditions, generators connected to the grid and their </w:t>
            </w:r>
            <w:proofErr w:type="spellStart"/>
            <w:r w:rsidRPr="007F3282">
              <w:rPr>
                <w:rFonts w:ascii="Times New Roman" w:hAnsi="Times New Roman" w:cs="Times New Roman"/>
                <w:sz w:val="16"/>
                <w:szCs w:val="16"/>
              </w:rPr>
              <w:t>prefault</w:t>
            </w:r>
            <w:proofErr w:type="spellEnd"/>
            <w:r w:rsidRPr="007F3282">
              <w:rPr>
                <w:rFonts w:ascii="Times New Roman" w:hAnsi="Times New Roman" w:cs="Times New Roman"/>
                <w:sz w:val="16"/>
                <w:szCs w:val="16"/>
              </w:rPr>
              <w:t xml:space="preserve"> output.</w:t>
            </w:r>
            <w:r w:rsidR="00623179" w:rsidRPr="007F3282">
              <w:rPr>
                <w:rFonts w:ascii="Times New Roman" w:hAnsi="Times New Roman" w:cs="Times New Roman"/>
                <w:sz w:val="16"/>
                <w:szCs w:val="16"/>
              </w:rPr>
              <w:t xml:space="preserve"> These parameters undergo change due to daily, seasonal load variations, line status (system topology), and unit commitment. Therefore, the MOD is to be identified for different fault locations in regular interval </w:t>
            </w:r>
            <w:r w:rsidR="00BF1897" w:rsidRPr="007F3282">
              <w:rPr>
                <w:rFonts w:ascii="Times New Roman" w:hAnsi="Times New Roman" w:cs="Times New Roman"/>
                <w:sz w:val="16"/>
                <w:szCs w:val="16"/>
              </w:rPr>
              <w:t>periodically</w:t>
            </w:r>
            <w:r w:rsidR="00623179" w:rsidRPr="007F3282">
              <w:rPr>
                <w:rFonts w:ascii="Times New Roman" w:hAnsi="Times New Roman" w:cs="Times New Roman"/>
                <w:sz w:val="16"/>
                <w:szCs w:val="16"/>
              </w:rPr>
              <w:t>.</w:t>
            </w:r>
          </w:p>
        </w:tc>
      </w:tr>
      <w:tr w:rsidR="000A302B" w:rsidRPr="007F3282" w:rsidTr="000A302B">
        <w:trPr>
          <w:trHeight w:val="452"/>
          <w:jc w:val="center"/>
        </w:trPr>
        <w:tc>
          <w:tcPr>
            <w:tcW w:w="528" w:type="dxa"/>
            <w:vMerge w:val="restart"/>
          </w:tcPr>
          <w:p w:rsidR="000A302B" w:rsidRPr="007F3282" w:rsidRDefault="000A302B"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0A302B" w:rsidRPr="007F3282" w:rsidRDefault="000A302B" w:rsidP="00E5291C">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 xml:space="preserve">3. The concept of “maximum sensitivity of the energy margin to generation shedding in different plants” (Page 4, Section </w:t>
            </w:r>
            <w:proofErr w:type="spellStart"/>
            <w:r w:rsidRPr="007F3282">
              <w:rPr>
                <w:rFonts w:ascii="Arial" w:hAnsi="Arial" w:cs="Arial"/>
                <w:sz w:val="14"/>
                <w:szCs w:val="14"/>
                <w:shd w:val="clear" w:color="auto" w:fill="FFFFFF"/>
              </w:rPr>
              <w:t>IIIc</w:t>
            </w:r>
            <w:proofErr w:type="spellEnd"/>
            <w:r w:rsidRPr="007F3282">
              <w:rPr>
                <w:rFonts w:ascii="Arial" w:hAnsi="Arial" w:cs="Arial"/>
                <w:sz w:val="14"/>
                <w:szCs w:val="14"/>
                <w:shd w:val="clear" w:color="auto" w:fill="FFFFFF"/>
              </w:rPr>
              <w:t>) should be better explained.</w:t>
            </w:r>
          </w:p>
        </w:tc>
        <w:tc>
          <w:tcPr>
            <w:tcW w:w="5783" w:type="dxa"/>
          </w:tcPr>
          <w:p w:rsidR="001634F6" w:rsidRPr="007F3282" w:rsidRDefault="001634F6" w:rsidP="00C97C46">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The concept of maximum sensitivity of the energy margin to generation shedding has been taken from [19] and [24] of the revised paper. The same is re-iterated below.</w:t>
            </w:r>
          </w:p>
          <w:p w:rsidR="000A302B" w:rsidRPr="007F3282" w:rsidRDefault="009C482A" w:rsidP="00C97C46">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Energy margin</w:t>
            </w:r>
            <w:r w:rsidR="00527322" w:rsidRPr="007F3282">
              <w:rPr>
                <w:rFonts w:ascii="Times New Roman" w:hAnsi="Times New Roman" w:cs="Times New Roman"/>
                <w:sz w:val="16"/>
                <w:szCs w:val="16"/>
              </w:rPr>
              <w:t xml:space="preserve"> </w:t>
            </w:r>
            <m:oMath>
              <m:r>
                <w:rPr>
                  <w:rFonts w:ascii="Cambria Math" w:hAnsi="Cambria Math" w:cs="Times New Roman"/>
                  <w:sz w:val="16"/>
                  <w:szCs w:val="16"/>
                </w:rPr>
                <m:t>∆V</m:t>
              </m:r>
            </m:oMath>
            <w:r w:rsidRPr="007F3282">
              <w:rPr>
                <w:rFonts w:ascii="Times New Roman" w:hAnsi="Times New Roman" w:cs="Times New Roman"/>
                <w:sz w:val="16"/>
                <w:szCs w:val="16"/>
              </w:rPr>
              <w:t xml:space="preserve"> is not directly dependent on shedding on </w:t>
            </w:r>
            <w:proofErr w:type="spellStart"/>
            <w:r w:rsidRPr="007F3282">
              <w:rPr>
                <w:rFonts w:ascii="Times New Roman" w:hAnsi="Times New Roman" w:cs="Times New Roman"/>
                <w:sz w:val="16"/>
                <w:szCs w:val="16"/>
              </w:rPr>
              <w:t>k</w:t>
            </w:r>
            <w:r w:rsidRPr="007F3282">
              <w:rPr>
                <w:rFonts w:ascii="Times New Roman" w:hAnsi="Times New Roman" w:cs="Times New Roman"/>
                <w:sz w:val="16"/>
                <w:szCs w:val="16"/>
                <w:vertAlign w:val="superscript"/>
              </w:rPr>
              <w:t>th</w:t>
            </w:r>
            <w:proofErr w:type="spellEnd"/>
            <w:r w:rsidRPr="007F3282">
              <w:rPr>
                <w:rFonts w:ascii="Times New Roman" w:hAnsi="Times New Roman" w:cs="Times New Roman"/>
                <w:sz w:val="16"/>
                <w:szCs w:val="16"/>
              </w:rPr>
              <w:t xml:space="preserve"> generator P</w:t>
            </w:r>
            <w:r w:rsidRPr="007F3282">
              <w:rPr>
                <w:rFonts w:ascii="Times New Roman" w:hAnsi="Times New Roman" w:cs="Times New Roman"/>
                <w:sz w:val="16"/>
                <w:szCs w:val="16"/>
                <w:vertAlign w:val="subscript"/>
              </w:rPr>
              <w:t>mk</w:t>
            </w:r>
            <w:r w:rsidRPr="007F3282">
              <w:rPr>
                <w:rFonts w:ascii="Times New Roman" w:hAnsi="Times New Roman" w:cs="Times New Roman"/>
                <w:sz w:val="16"/>
                <w:szCs w:val="16"/>
              </w:rPr>
              <w:t>.</w:t>
            </w:r>
            <w:r w:rsidR="00527322" w:rsidRPr="007F3282">
              <w:rPr>
                <w:rFonts w:ascii="Times New Roman" w:hAnsi="Times New Roman" w:cs="Times New Roman"/>
                <w:sz w:val="16"/>
                <w:szCs w:val="16"/>
              </w:rPr>
              <w:t xml:space="preserve"> However, it depends on variables </w:t>
            </w:r>
            <w:proofErr w:type="spellStart"/>
            <w:r w:rsidR="00527322" w:rsidRPr="007F3282">
              <w:rPr>
                <w:rFonts w:ascii="Times New Roman" w:hAnsi="Times New Roman" w:cs="Times New Roman"/>
                <w:sz w:val="16"/>
                <w:szCs w:val="16"/>
              </w:rPr>
              <w:t>M</w:t>
            </w:r>
            <w:r w:rsidR="00527322" w:rsidRPr="007F3282">
              <w:rPr>
                <w:rFonts w:ascii="Times New Roman" w:hAnsi="Times New Roman" w:cs="Times New Roman"/>
                <w:sz w:val="16"/>
                <w:szCs w:val="16"/>
                <w:vertAlign w:val="subscript"/>
              </w:rPr>
              <w:t>eq</w:t>
            </w:r>
            <w:proofErr w:type="spellEnd"/>
            <w:r w:rsidR="00527322" w:rsidRPr="007F3282">
              <w:rPr>
                <w:rFonts w:ascii="Times New Roman" w:hAnsi="Times New Roman" w:cs="Times New Roman"/>
                <w:sz w:val="16"/>
                <w:szCs w:val="16"/>
                <w:vertAlign w:val="subscript"/>
              </w:rPr>
              <w:t xml:space="preserve"> </w:t>
            </w:r>
            <w:r w:rsidR="00527322" w:rsidRPr="007F3282">
              <w:rPr>
                <w:rFonts w:ascii="Times New Roman" w:hAnsi="Times New Roman" w:cs="Times New Roman"/>
                <w:sz w:val="16"/>
                <w:szCs w:val="16"/>
              </w:rPr>
              <w:t xml:space="preserve">(equivalent moment of inertia), </w:t>
            </w:r>
            <w:proofErr w:type="spellStart"/>
            <w:r w:rsidR="00527322" w:rsidRPr="007F3282">
              <w:rPr>
                <w:rFonts w:ascii="Times New Roman" w:hAnsi="Times New Roman" w:cs="Times New Roman"/>
                <w:sz w:val="16"/>
                <w:szCs w:val="16"/>
              </w:rPr>
              <w:t>P</w:t>
            </w:r>
            <w:r w:rsidR="00527322" w:rsidRPr="007F3282">
              <w:rPr>
                <w:rFonts w:ascii="Times New Roman" w:hAnsi="Times New Roman" w:cs="Times New Roman"/>
                <w:sz w:val="16"/>
                <w:szCs w:val="16"/>
                <w:vertAlign w:val="subscript"/>
              </w:rPr>
              <w:t>ik</w:t>
            </w:r>
            <w:proofErr w:type="spellEnd"/>
            <w:r w:rsidR="00527322" w:rsidRPr="007F3282">
              <w:rPr>
                <w:rFonts w:ascii="Times New Roman" w:hAnsi="Times New Roman" w:cs="Times New Roman"/>
                <w:sz w:val="16"/>
                <w:szCs w:val="16"/>
                <w:vertAlign w:val="subscript"/>
              </w:rPr>
              <w:t xml:space="preserve"> </w:t>
            </w:r>
            <w:r w:rsidR="00527322" w:rsidRPr="007F3282">
              <w:rPr>
                <w:rFonts w:ascii="Times New Roman" w:hAnsi="Times New Roman" w:cs="Times New Roman"/>
                <w:sz w:val="16"/>
                <w:szCs w:val="16"/>
              </w:rPr>
              <w:t>(=</w:t>
            </w:r>
            <m:oMath>
              <m:sSub>
                <m:sSubPr>
                  <m:ctrlPr>
                    <w:rPr>
                      <w:rFonts w:ascii="Cambria Math" w:hAnsi="Cambria Math" w:cs="Times New Roman"/>
                      <w:i/>
                      <w:sz w:val="16"/>
                      <w:szCs w:val="16"/>
                    </w:rPr>
                  </m:ctrlPr>
                </m:sSubPr>
                <m:e>
                  <m:r>
                    <w:rPr>
                      <w:rFonts w:ascii="Cambria Math" w:hAnsi="Cambria Math" w:cs="Times New Roman"/>
                      <w:sz w:val="16"/>
                      <w:szCs w:val="16"/>
                    </w:rPr>
                    <m:t>P</m:t>
                  </m:r>
                </m:e>
                <m:sub>
                  <m:r>
                    <w:rPr>
                      <w:rFonts w:ascii="Cambria Math" w:hAnsi="Cambria Math" w:cs="Times New Roman"/>
                      <w:sz w:val="16"/>
                      <w:szCs w:val="16"/>
                    </w:rPr>
                    <m:t>mk</m:t>
                  </m:r>
                </m:sub>
              </m:sSub>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E</m:t>
                  </m:r>
                </m:e>
                <m:sub>
                  <m:r>
                    <w:rPr>
                      <w:rFonts w:ascii="Cambria Math" w:hAnsi="Cambria Math" w:cs="Times New Roman"/>
                      <w:sz w:val="16"/>
                      <w:szCs w:val="16"/>
                    </w:rPr>
                    <m:t>k</m:t>
                  </m:r>
                </m:sub>
                <m:sup>
                  <m:r>
                    <w:rPr>
                      <w:rFonts w:ascii="Cambria Math" w:hAnsi="Cambria Math" w:cs="Times New Roman"/>
                      <w:sz w:val="16"/>
                      <w:szCs w:val="16"/>
                    </w:rPr>
                    <m:t>2</m:t>
                  </m:r>
                </m:sup>
              </m:sSubSup>
              <m:sSub>
                <m:sSubPr>
                  <m:ctrlPr>
                    <w:rPr>
                      <w:rFonts w:ascii="Cambria Math" w:hAnsi="Cambria Math" w:cs="Times New Roman"/>
                      <w:i/>
                      <w:sz w:val="16"/>
                      <w:szCs w:val="16"/>
                    </w:rPr>
                  </m:ctrlPr>
                </m:sSubPr>
                <m:e>
                  <m:r>
                    <w:rPr>
                      <w:rFonts w:ascii="Cambria Math" w:hAnsi="Cambria Math" w:cs="Times New Roman"/>
                      <w:sz w:val="16"/>
                      <w:szCs w:val="16"/>
                    </w:rPr>
                    <m:t>Y</m:t>
                  </m:r>
                </m:e>
                <m:sub>
                  <m:r>
                    <w:rPr>
                      <w:rFonts w:ascii="Cambria Math" w:hAnsi="Cambria Math" w:cs="Times New Roman"/>
                      <w:sz w:val="16"/>
                      <w:szCs w:val="16"/>
                    </w:rPr>
                    <m:t>kk</m:t>
                  </m:r>
                </m:sub>
              </m:sSub>
            </m:oMath>
            <w:r w:rsidR="00527322" w:rsidRPr="007F3282">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θ</m:t>
                  </m:r>
                </m:e>
                <m:sub>
                  <m:r>
                    <w:rPr>
                      <w:rFonts w:ascii="Cambria Math" w:hAnsi="Cambria Math" w:cs="Times New Roman"/>
                      <w:sz w:val="16"/>
                      <w:szCs w:val="16"/>
                    </w:rPr>
                    <m:t>i</m:t>
                  </m:r>
                </m:sub>
              </m:sSub>
            </m:oMath>
            <w:r w:rsidR="00527322" w:rsidRPr="007F3282">
              <w:rPr>
                <w:rFonts w:ascii="Times New Roman" w:eastAsiaTheme="minorEastAsia" w:hAnsi="Times New Roman" w:cs="Times New Roman"/>
                <w:sz w:val="16"/>
                <w:szCs w:val="16"/>
              </w:rPr>
              <w:t xml:space="preserve"> (angles of </w:t>
            </w:r>
            <w:proofErr w:type="spellStart"/>
            <w:r w:rsidR="00527322" w:rsidRPr="007F3282">
              <w:rPr>
                <w:rFonts w:ascii="Times New Roman" w:eastAsiaTheme="minorEastAsia" w:hAnsi="Times New Roman" w:cs="Times New Roman"/>
                <w:i/>
                <w:sz w:val="16"/>
                <w:szCs w:val="16"/>
              </w:rPr>
              <w:t>i</w:t>
            </w:r>
            <w:r w:rsidR="00527322" w:rsidRPr="007F3282">
              <w:rPr>
                <w:rFonts w:ascii="Times New Roman" w:eastAsiaTheme="minorEastAsia" w:hAnsi="Times New Roman" w:cs="Times New Roman"/>
                <w:i/>
                <w:sz w:val="16"/>
                <w:szCs w:val="16"/>
                <w:vertAlign w:val="superscript"/>
              </w:rPr>
              <w:t>th</w:t>
            </w:r>
            <w:proofErr w:type="spellEnd"/>
            <w:r w:rsidR="00527322" w:rsidRPr="007F3282">
              <w:rPr>
                <w:rFonts w:ascii="Times New Roman" w:eastAsiaTheme="minorEastAsia" w:hAnsi="Times New Roman" w:cs="Times New Roman"/>
                <w:sz w:val="16"/>
                <w:szCs w:val="16"/>
              </w:rPr>
              <w:t xml:space="preserve"> generator at the CUEP). These variables depend on shedding on </w:t>
            </w:r>
            <w:proofErr w:type="spellStart"/>
            <w:r w:rsidR="00527322" w:rsidRPr="007F3282">
              <w:rPr>
                <w:rFonts w:ascii="Times New Roman" w:eastAsiaTheme="minorEastAsia" w:hAnsi="Times New Roman" w:cs="Times New Roman"/>
                <w:sz w:val="16"/>
                <w:szCs w:val="16"/>
              </w:rPr>
              <w:t>k</w:t>
            </w:r>
            <w:r w:rsidR="00527322" w:rsidRPr="007F3282">
              <w:rPr>
                <w:rFonts w:ascii="Times New Roman" w:eastAsiaTheme="minorEastAsia" w:hAnsi="Times New Roman" w:cs="Times New Roman"/>
                <w:sz w:val="16"/>
                <w:szCs w:val="16"/>
                <w:vertAlign w:val="superscript"/>
              </w:rPr>
              <w:t>th</w:t>
            </w:r>
            <w:proofErr w:type="spellEnd"/>
            <w:r w:rsidR="00527322" w:rsidRPr="007F3282">
              <w:rPr>
                <w:rFonts w:ascii="Times New Roman" w:eastAsiaTheme="minorEastAsia" w:hAnsi="Times New Roman" w:cs="Times New Roman"/>
                <w:sz w:val="16"/>
                <w:szCs w:val="16"/>
              </w:rPr>
              <w:t xml:space="preserve"> generator.</w:t>
            </w:r>
          </w:p>
          <w:p w:rsidR="00180682" w:rsidRPr="007F3282" w:rsidRDefault="00026ED6" w:rsidP="009C482A">
            <w:pPr>
              <w:autoSpaceDE w:val="0"/>
              <w:autoSpaceDN w:val="0"/>
              <w:adjustRightInd w:val="0"/>
              <w:ind w:left="-18" w:right="-18"/>
              <w:jc w:val="both"/>
              <w:rPr>
                <w:rFonts w:ascii="Times New Roman" w:eastAsiaTheme="minorEastAsia" w:hAnsi="Times New Roman" w:cs="Times New Roman"/>
                <w:sz w:val="16"/>
                <w:szCs w:val="16"/>
              </w:rPr>
            </w:pPr>
            <m:oMathPara>
              <m:oMath>
                <m:f>
                  <m:fPr>
                    <m:ctrlPr>
                      <w:rPr>
                        <w:rFonts w:ascii="Cambria Math" w:hAnsi="Cambria Math" w:cs="Times New Roman"/>
                        <w:i/>
                        <w:sz w:val="16"/>
                        <w:szCs w:val="16"/>
                      </w:rPr>
                    </m:ctrlPr>
                  </m:fPr>
                  <m:num>
                    <m:r>
                      <w:rPr>
                        <w:rFonts w:ascii="Cambria Math" w:hAnsi="Cambria Math" w:cs="Times New Roman"/>
                        <w:sz w:val="16"/>
                        <w:szCs w:val="16"/>
                      </w:rPr>
                      <m:t>d(∆V)</m:t>
                    </m:r>
                  </m:num>
                  <m:den>
                    <m:r>
                      <w:rPr>
                        <w:rFonts w:ascii="Cambria Math" w:hAnsi="Cambria Math" w:cs="Times New Roman"/>
                        <w:sz w:val="16"/>
                        <w:szCs w:val="16"/>
                      </w:rPr>
                      <m:t>d</m:t>
                    </m:r>
                    <m:sSub>
                      <m:sSubPr>
                        <m:ctrlPr>
                          <w:rPr>
                            <w:rFonts w:ascii="Cambria Math" w:hAnsi="Cambria Math" w:cs="Times New Roman"/>
                            <w:i/>
                            <w:sz w:val="16"/>
                            <w:szCs w:val="16"/>
                          </w:rPr>
                        </m:ctrlPr>
                      </m:sSubPr>
                      <m:e>
                        <m:r>
                          <w:rPr>
                            <w:rFonts w:ascii="Cambria Math" w:hAnsi="Cambria Math" w:cs="Times New Roman"/>
                            <w:sz w:val="16"/>
                            <w:szCs w:val="16"/>
                          </w:rPr>
                          <m:t>P</m:t>
                        </m:r>
                      </m:e>
                      <m:sub>
                        <m:r>
                          <w:rPr>
                            <w:rFonts w:ascii="Cambria Math" w:hAnsi="Cambria Math" w:cs="Times New Roman"/>
                            <w:sz w:val="16"/>
                            <w:szCs w:val="16"/>
                          </w:rPr>
                          <m:t>mk</m:t>
                        </m:r>
                      </m:sub>
                    </m:sSub>
                  </m:den>
                </m:f>
                <m:r>
                  <w:rPr>
                    <w:rFonts w:ascii="Cambria Math" w:hAnsi="Cambria Math" w:cs="Times New Roman"/>
                    <w:sz w:val="16"/>
                    <w:szCs w:val="16"/>
                  </w:rPr>
                  <m:t>=0.5</m:t>
                </m:r>
                <m:sSup>
                  <m:sSupPr>
                    <m:ctrlPr>
                      <w:rPr>
                        <w:rFonts w:ascii="Cambria Math" w:hAnsi="Cambria Math" w:cs="Times New Roman"/>
                        <w:i/>
                        <w:sz w:val="16"/>
                        <w:szCs w:val="16"/>
                      </w:rPr>
                    </m:ctrlPr>
                  </m:sSupPr>
                  <m:e>
                    <m:d>
                      <m:dPr>
                        <m:ctrlPr>
                          <w:rPr>
                            <w:rFonts w:ascii="Cambria Math" w:hAnsi="Cambria Math" w:cs="Times New Roman"/>
                            <w:i/>
                            <w:sz w:val="16"/>
                            <w:szCs w:val="16"/>
                          </w:rPr>
                        </m:ctrlPr>
                      </m:dPr>
                      <m:e>
                        <m:sSubSup>
                          <m:sSubSupPr>
                            <m:ctrlPr>
                              <w:rPr>
                                <w:rFonts w:ascii="Cambria Math" w:hAnsi="Cambria Math" w:cs="Times New Roman"/>
                                <w:i/>
                                <w:sz w:val="16"/>
                                <w:szCs w:val="16"/>
                              </w:rPr>
                            </m:ctrlPr>
                          </m:sSubSupPr>
                          <m:e>
                            <m:r>
                              <w:rPr>
                                <w:rFonts w:ascii="Cambria Math" w:hAnsi="Cambria Math" w:cs="Times New Roman"/>
                                <w:sz w:val="16"/>
                                <w:szCs w:val="16"/>
                              </w:rPr>
                              <m:t>ω</m:t>
                            </m:r>
                          </m:e>
                          <m:sub>
                            <m:r>
                              <w:rPr>
                                <w:rFonts w:ascii="Cambria Math" w:hAnsi="Cambria Math" w:cs="Times New Roman"/>
                                <w:sz w:val="16"/>
                                <w:szCs w:val="16"/>
                              </w:rPr>
                              <m:t>eq</m:t>
                            </m:r>
                          </m:sub>
                          <m:sup>
                            <m:r>
                              <w:rPr>
                                <w:rFonts w:ascii="Cambria Math" w:hAnsi="Cambria Math" w:cs="Times New Roman"/>
                                <w:sz w:val="16"/>
                                <w:szCs w:val="16"/>
                              </w:rPr>
                              <m:t>shed</m:t>
                            </m:r>
                          </m:sup>
                        </m:sSubSup>
                      </m:e>
                    </m:d>
                  </m:e>
                  <m:sup>
                    <m:r>
                      <w:rPr>
                        <w:rFonts w:ascii="Cambria Math" w:hAnsi="Cambria Math" w:cs="Times New Roman"/>
                        <w:sz w:val="16"/>
                        <w:szCs w:val="16"/>
                      </w:rPr>
                      <m:t>2</m:t>
                    </m:r>
                  </m:sup>
                </m:sSup>
                <m:f>
                  <m:fPr>
                    <m:ctrlPr>
                      <w:rPr>
                        <w:rFonts w:ascii="Cambria Math" w:hAnsi="Cambria Math" w:cs="Times New Roman"/>
                        <w:i/>
                        <w:sz w:val="16"/>
                        <w:szCs w:val="16"/>
                      </w:rPr>
                    </m:ctrlPr>
                  </m:fPr>
                  <m:num>
                    <m:r>
                      <w:rPr>
                        <w:rFonts w:ascii="Cambria Math" w:hAnsi="Cambria Math" w:cs="Times New Roman"/>
                        <w:sz w:val="16"/>
                        <w:szCs w:val="16"/>
                      </w:rPr>
                      <m:t>d</m:t>
                    </m:r>
                    <m:sSub>
                      <m:sSubPr>
                        <m:ctrlPr>
                          <w:rPr>
                            <w:rFonts w:ascii="Cambria Math" w:hAnsi="Cambria Math" w:cs="Times New Roman"/>
                            <w:i/>
                            <w:sz w:val="16"/>
                            <w:szCs w:val="16"/>
                          </w:rPr>
                        </m:ctrlPr>
                      </m:sSubPr>
                      <m:e>
                        <m:r>
                          <w:rPr>
                            <w:rFonts w:ascii="Cambria Math" w:hAnsi="Cambria Math" w:cs="Times New Roman"/>
                            <w:sz w:val="16"/>
                            <w:szCs w:val="16"/>
                          </w:rPr>
                          <m:t>M</m:t>
                        </m:r>
                      </m:e>
                      <m:sub>
                        <m:r>
                          <w:rPr>
                            <w:rFonts w:ascii="Cambria Math" w:hAnsi="Cambria Math" w:cs="Times New Roman"/>
                            <w:sz w:val="16"/>
                            <w:szCs w:val="16"/>
                          </w:rPr>
                          <m:t>eq</m:t>
                        </m:r>
                      </m:sub>
                    </m:sSub>
                  </m:num>
                  <m:den>
                    <m:r>
                      <w:rPr>
                        <w:rFonts w:ascii="Cambria Math" w:hAnsi="Cambria Math" w:cs="Times New Roman"/>
                        <w:sz w:val="16"/>
                        <w:szCs w:val="16"/>
                      </w:rPr>
                      <m:t>d</m:t>
                    </m:r>
                    <m:sSub>
                      <m:sSubPr>
                        <m:ctrlPr>
                          <w:rPr>
                            <w:rFonts w:ascii="Cambria Math" w:hAnsi="Cambria Math" w:cs="Times New Roman"/>
                            <w:i/>
                            <w:sz w:val="16"/>
                            <w:szCs w:val="16"/>
                          </w:rPr>
                        </m:ctrlPr>
                      </m:sSubPr>
                      <m:e>
                        <m:r>
                          <w:rPr>
                            <w:rFonts w:ascii="Cambria Math" w:hAnsi="Cambria Math" w:cs="Times New Roman"/>
                            <w:sz w:val="16"/>
                            <w:szCs w:val="16"/>
                          </w:rPr>
                          <m:t>P</m:t>
                        </m:r>
                      </m:e>
                      <m:sub>
                        <m:r>
                          <w:rPr>
                            <w:rFonts w:ascii="Cambria Math" w:hAnsi="Cambria Math" w:cs="Times New Roman"/>
                            <w:sz w:val="16"/>
                            <w:szCs w:val="16"/>
                          </w:rPr>
                          <m:t>mk</m:t>
                        </m:r>
                      </m:sub>
                    </m:sSub>
                  </m:den>
                </m:f>
                <m:r>
                  <w:rPr>
                    <w:rFonts w:ascii="Cambria Math" w:hAnsi="Cambria Math" w:cs="Times New Roman"/>
                    <w:sz w:val="16"/>
                    <w:szCs w:val="16"/>
                  </w:rPr>
                  <m:t>-</m:t>
                </m:r>
                <m:d>
                  <m:dPr>
                    <m:ctrlPr>
                      <w:rPr>
                        <w:rFonts w:ascii="Cambria Math" w:hAnsi="Cambria Math" w:cs="Times New Roman"/>
                        <w:i/>
                        <w:sz w:val="16"/>
                        <w:szCs w:val="16"/>
                      </w:rPr>
                    </m:ctrlPr>
                  </m:dPr>
                  <m:e>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k</m:t>
                        </m:r>
                      </m:sub>
                      <m:sup>
                        <m:r>
                          <w:rPr>
                            <w:rFonts w:ascii="Cambria Math" w:hAnsi="Cambria Math" w:cs="Times New Roman"/>
                            <w:sz w:val="16"/>
                            <w:szCs w:val="16"/>
                          </w:rPr>
                          <m:t>u</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k</m:t>
                        </m:r>
                      </m:sub>
                      <m:sup>
                        <m:r>
                          <w:rPr>
                            <w:rFonts w:ascii="Cambria Math" w:hAnsi="Cambria Math" w:cs="Times New Roman"/>
                            <w:sz w:val="16"/>
                            <w:szCs w:val="16"/>
                          </w:rPr>
                          <m:t>cl</m:t>
                        </m:r>
                      </m:sup>
                    </m:sSubSup>
                  </m:e>
                </m:d>
                <m:d>
                  <m:dPr>
                    <m:ctrlPr>
                      <w:rPr>
                        <w:rFonts w:ascii="Cambria Math" w:hAnsi="Cambria Math" w:cs="Times New Roman"/>
                        <w:i/>
                        <w:sz w:val="16"/>
                        <w:szCs w:val="16"/>
                      </w:rPr>
                    </m:ctrlPr>
                  </m:dPr>
                  <m:e>
                    <m:f>
                      <m:fPr>
                        <m:ctrlPr>
                          <w:rPr>
                            <w:rFonts w:ascii="Cambria Math" w:hAnsi="Cambria Math" w:cs="Times New Roman"/>
                            <w:i/>
                            <w:sz w:val="16"/>
                            <w:szCs w:val="16"/>
                          </w:rPr>
                        </m:ctrlPr>
                      </m:fPr>
                      <m:num>
                        <m:r>
                          <w:rPr>
                            <w:rFonts w:ascii="Cambria Math" w:hAnsi="Cambria Math" w:cs="Times New Roman"/>
                            <w:sz w:val="16"/>
                            <w:szCs w:val="16"/>
                          </w:rPr>
                          <m:t>d</m:t>
                        </m:r>
                        <m:sSub>
                          <m:sSubPr>
                            <m:ctrlPr>
                              <w:rPr>
                                <w:rFonts w:ascii="Cambria Math" w:hAnsi="Cambria Math" w:cs="Times New Roman"/>
                                <w:i/>
                                <w:sz w:val="16"/>
                                <w:szCs w:val="16"/>
                              </w:rPr>
                            </m:ctrlPr>
                          </m:sSubPr>
                          <m:e>
                            <m:r>
                              <w:rPr>
                                <w:rFonts w:ascii="Cambria Math" w:hAnsi="Cambria Math" w:cs="Times New Roman"/>
                                <w:sz w:val="16"/>
                                <w:szCs w:val="16"/>
                              </w:rPr>
                              <m:t>P</m:t>
                            </m:r>
                          </m:e>
                          <m:sub>
                            <m:r>
                              <w:rPr>
                                <w:rFonts w:ascii="Cambria Math" w:hAnsi="Cambria Math" w:cs="Times New Roman"/>
                                <w:sz w:val="16"/>
                                <w:szCs w:val="16"/>
                              </w:rPr>
                              <m:t>ik</m:t>
                            </m:r>
                          </m:sub>
                        </m:sSub>
                      </m:num>
                      <m:den>
                        <m:r>
                          <w:rPr>
                            <w:rFonts w:ascii="Cambria Math" w:hAnsi="Cambria Math" w:cs="Times New Roman"/>
                            <w:sz w:val="16"/>
                            <w:szCs w:val="16"/>
                          </w:rPr>
                          <m:t>d</m:t>
                        </m:r>
                        <m:sSub>
                          <m:sSubPr>
                            <m:ctrlPr>
                              <w:rPr>
                                <w:rFonts w:ascii="Cambria Math" w:hAnsi="Cambria Math" w:cs="Times New Roman"/>
                                <w:i/>
                                <w:sz w:val="16"/>
                                <w:szCs w:val="16"/>
                              </w:rPr>
                            </m:ctrlPr>
                          </m:sSubPr>
                          <m:e>
                            <m:r>
                              <w:rPr>
                                <w:rFonts w:ascii="Cambria Math" w:hAnsi="Cambria Math" w:cs="Times New Roman"/>
                                <w:sz w:val="16"/>
                                <w:szCs w:val="16"/>
                              </w:rPr>
                              <m:t>P</m:t>
                            </m:r>
                          </m:e>
                          <m:sub>
                            <m:r>
                              <w:rPr>
                                <w:rFonts w:ascii="Cambria Math" w:hAnsi="Cambria Math" w:cs="Times New Roman"/>
                                <w:sz w:val="16"/>
                                <w:szCs w:val="16"/>
                              </w:rPr>
                              <m:t>mk</m:t>
                            </m:r>
                          </m:sub>
                        </m:sSub>
                      </m:den>
                    </m:f>
                  </m:e>
                </m:d>
                <m:r>
                  <w:rPr>
                    <w:rFonts w:ascii="Cambria Math" w:hAnsi="Cambria Math" w:cs="Times New Roman"/>
                    <w:sz w:val="16"/>
                    <w:szCs w:val="16"/>
                  </w:rPr>
                  <m:t>+</m:t>
                </m:r>
                <m:f>
                  <m:fPr>
                    <m:ctrlPr>
                      <w:rPr>
                        <w:rFonts w:ascii="Cambria Math" w:hAnsi="Cambria Math" w:cs="Times New Roman"/>
                        <w:i/>
                        <w:sz w:val="16"/>
                        <w:szCs w:val="16"/>
                      </w:rPr>
                    </m:ctrlPr>
                  </m:fPr>
                  <m:num>
                    <m:r>
                      <w:rPr>
                        <w:rFonts w:ascii="Cambria Math" w:hAnsi="Cambria Math" w:cs="Times New Roman"/>
                        <w:sz w:val="16"/>
                        <w:szCs w:val="16"/>
                      </w:rPr>
                      <m:t>d</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m:t>
                        </m:r>
                      </m:sub>
                      <m:sup>
                        <m:r>
                          <w:rPr>
                            <w:rFonts w:ascii="Cambria Math" w:hAnsi="Cambria Math" w:cs="Times New Roman"/>
                            <w:sz w:val="16"/>
                            <w:szCs w:val="16"/>
                          </w:rPr>
                          <m:t>u</m:t>
                        </m:r>
                      </m:sup>
                    </m:sSubSup>
                  </m:num>
                  <m:den>
                    <m:r>
                      <w:rPr>
                        <w:rFonts w:ascii="Cambria Math" w:hAnsi="Cambria Math" w:cs="Times New Roman"/>
                        <w:sz w:val="16"/>
                        <w:szCs w:val="16"/>
                      </w:rPr>
                      <m:t>d</m:t>
                    </m:r>
                    <m:sSub>
                      <m:sSubPr>
                        <m:ctrlPr>
                          <w:rPr>
                            <w:rFonts w:ascii="Cambria Math" w:hAnsi="Cambria Math" w:cs="Times New Roman"/>
                            <w:i/>
                            <w:sz w:val="16"/>
                            <w:szCs w:val="16"/>
                          </w:rPr>
                        </m:ctrlPr>
                      </m:sSubPr>
                      <m:e>
                        <m:r>
                          <w:rPr>
                            <w:rFonts w:ascii="Cambria Math" w:hAnsi="Cambria Math" w:cs="Times New Roman"/>
                            <w:sz w:val="16"/>
                            <w:szCs w:val="16"/>
                          </w:rPr>
                          <m:t>P</m:t>
                        </m:r>
                      </m:e>
                      <m:sub>
                        <m:r>
                          <w:rPr>
                            <w:rFonts w:ascii="Cambria Math" w:hAnsi="Cambria Math" w:cs="Times New Roman"/>
                            <w:sz w:val="16"/>
                            <w:szCs w:val="16"/>
                          </w:rPr>
                          <m:t>mk</m:t>
                        </m:r>
                      </m:sub>
                    </m:sSub>
                  </m:den>
                </m:f>
                <m:r>
                  <w:rPr>
                    <w:rFonts w:ascii="Cambria Math" w:hAnsi="Cambria Math" w:cs="Times New Roman"/>
                    <w:sz w:val="16"/>
                    <w:szCs w:val="16"/>
                  </w:rPr>
                  <m:t>(</m:t>
                </m:r>
                <m:nary>
                  <m:naryPr>
                    <m:chr m:val="∑"/>
                    <m:limLoc m:val="undOvr"/>
                    <m:ctrlPr>
                      <w:rPr>
                        <w:rFonts w:ascii="Cambria Math" w:hAnsi="Cambria Math" w:cs="Times New Roman"/>
                        <w:i/>
                        <w:sz w:val="16"/>
                        <w:szCs w:val="16"/>
                      </w:rPr>
                    </m:ctrlPr>
                  </m:naryPr>
                  <m:sub>
                    <m:r>
                      <w:rPr>
                        <w:rFonts w:ascii="Cambria Math" w:hAnsi="Cambria Math" w:cs="Times New Roman"/>
                        <w:sz w:val="16"/>
                        <w:szCs w:val="16"/>
                      </w:rPr>
                      <m:t>i=1</m:t>
                    </m:r>
                  </m:sub>
                  <m:sup>
                    <m:r>
                      <w:rPr>
                        <w:rFonts w:ascii="Cambria Math" w:hAnsi="Cambria Math" w:cs="Times New Roman"/>
                        <w:sz w:val="16"/>
                        <w:szCs w:val="16"/>
                      </w:rPr>
                      <m:t>n</m:t>
                    </m:r>
                  </m:sup>
                  <m:e>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P</m:t>
                        </m:r>
                      </m:e>
                      <m:sub>
                        <m:r>
                          <w:rPr>
                            <w:rFonts w:ascii="Cambria Math" w:hAnsi="Cambria Math" w:cs="Times New Roman"/>
                            <w:sz w:val="16"/>
                            <w:szCs w:val="16"/>
                          </w:rPr>
                          <m:t>i</m:t>
                        </m:r>
                      </m:sub>
                    </m:sSub>
                  </m:e>
                </m:nary>
                <m:r>
                  <w:rPr>
                    <w:rFonts w:ascii="Cambria Math" w:hAnsi="Cambria Math" w:cs="Times New Roman"/>
                    <w:sz w:val="16"/>
                    <w:szCs w:val="16"/>
                  </w:rPr>
                  <m:t>+</m:t>
                </m:r>
                <m:nary>
                  <m:naryPr>
                    <m:chr m:val="∑"/>
                    <m:limLoc m:val="undOvr"/>
                    <m:ctrlPr>
                      <w:rPr>
                        <w:rFonts w:ascii="Cambria Math" w:hAnsi="Cambria Math" w:cs="Times New Roman"/>
                        <w:i/>
                        <w:sz w:val="16"/>
                        <w:szCs w:val="16"/>
                      </w:rPr>
                    </m:ctrlPr>
                  </m:naryPr>
                  <m:sub>
                    <m:r>
                      <w:rPr>
                        <w:rFonts w:ascii="Cambria Math" w:hAnsi="Cambria Math" w:cs="Times New Roman"/>
                        <w:sz w:val="16"/>
                        <w:szCs w:val="16"/>
                      </w:rPr>
                      <m:t>j=i+1</m:t>
                    </m:r>
                  </m:sub>
                  <m:sup>
                    <m:r>
                      <w:rPr>
                        <w:rFonts w:ascii="Cambria Math" w:hAnsi="Cambria Math" w:cs="Times New Roman"/>
                        <w:sz w:val="16"/>
                        <w:szCs w:val="16"/>
                      </w:rPr>
                      <m:t>n</m:t>
                    </m:r>
                  </m:sup>
                  <m:e>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C</m:t>
                        </m:r>
                      </m:e>
                      <m:sub>
                        <m:r>
                          <w:rPr>
                            <w:rFonts w:ascii="Cambria Math" w:hAnsi="Cambria Math" w:cs="Times New Roman"/>
                            <w:sz w:val="16"/>
                            <w:szCs w:val="16"/>
                          </w:rPr>
                          <m:t>ij</m:t>
                        </m:r>
                      </m:sub>
                    </m:sSub>
                    <m:r>
                      <w:rPr>
                        <w:rFonts w:ascii="Cambria Math" w:hAnsi="Cambria Math" w:cs="Times New Roman"/>
                        <w:sz w:val="16"/>
                        <w:szCs w:val="16"/>
                      </w:rPr>
                      <m:t>sin</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u</m:t>
                        </m:r>
                      </m:sup>
                    </m:sSubSup>
                    <m:r>
                      <w:rPr>
                        <w:rFonts w:ascii="Cambria Math" w:hAnsi="Cambria Math" w:cs="Times New Roman"/>
                        <w:sz w:val="16"/>
                        <w:szCs w:val="16"/>
                      </w:rPr>
                      <m:t>-</m:t>
                    </m:r>
                    <m:sSub>
                      <m:sSubPr>
                        <m:ctrlPr>
                          <w:rPr>
                            <w:rFonts w:ascii="Cambria Math" w:hAnsi="Cambria Math" w:cs="Times New Roman"/>
                            <w:i/>
                            <w:sz w:val="16"/>
                            <w:szCs w:val="16"/>
                          </w:rPr>
                        </m:ctrlPr>
                      </m:sSubPr>
                      <m:e>
                        <m:r>
                          <w:rPr>
                            <w:rFonts w:ascii="Cambria Math" w:hAnsi="Cambria Math" w:cs="Times New Roman"/>
                            <w:sz w:val="16"/>
                            <w:szCs w:val="16"/>
                          </w:rPr>
                          <m:t>D</m:t>
                        </m:r>
                      </m:e>
                      <m:sub>
                        <m:r>
                          <w:rPr>
                            <w:rFonts w:ascii="Cambria Math" w:hAnsi="Cambria Math" w:cs="Times New Roman"/>
                            <w:sz w:val="16"/>
                            <w:szCs w:val="16"/>
                          </w:rPr>
                          <m:t>ij</m:t>
                        </m:r>
                      </m:sub>
                    </m:sSub>
                    <m:r>
                      <w:rPr>
                        <w:rFonts w:ascii="Cambria Math" w:hAnsi="Cambria Math" w:cs="Times New Roman"/>
                        <w:sz w:val="16"/>
                        <w:szCs w:val="16"/>
                      </w:rPr>
                      <m:t>[(sin</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u</m:t>
                        </m:r>
                      </m:sup>
                    </m:sSubSup>
                    <m:r>
                      <w:rPr>
                        <w:rFonts w:ascii="Cambria Math" w:hAnsi="Cambria Math" w:cs="Times New Roman"/>
                        <w:sz w:val="16"/>
                        <w:szCs w:val="16"/>
                      </w:rPr>
                      <m:t>-sin</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cl</m:t>
                        </m:r>
                      </m:sup>
                    </m:sSubSup>
                    <m:r>
                      <w:rPr>
                        <w:rFonts w:ascii="Cambria Math" w:hAnsi="Cambria Math" w:cs="Times New Roman"/>
                        <w:sz w:val="16"/>
                        <w:szCs w:val="16"/>
                      </w:rPr>
                      <m:t>)</m:t>
                    </m:r>
                    <m:f>
                      <m:fPr>
                        <m:ctrlPr>
                          <w:rPr>
                            <w:rFonts w:ascii="Cambria Math" w:hAnsi="Cambria Math" w:cs="Times New Roman"/>
                            <w:i/>
                            <w:sz w:val="16"/>
                            <w:szCs w:val="16"/>
                          </w:rPr>
                        </m:ctrlPr>
                      </m:fPr>
                      <m:num>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u</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cl</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u</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cl</m:t>
                            </m:r>
                          </m:sup>
                        </m:sSubSup>
                      </m:num>
                      <m:den>
                        <m:sSup>
                          <m:sSupPr>
                            <m:ctrlPr>
                              <w:rPr>
                                <w:rFonts w:ascii="Cambria Math" w:hAnsi="Cambria Math" w:cs="Times New Roman"/>
                                <w:i/>
                                <w:sz w:val="16"/>
                                <w:szCs w:val="16"/>
                              </w:rPr>
                            </m:ctrlPr>
                          </m:sSupPr>
                          <m:e>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u</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cl</m:t>
                                </m:r>
                              </m:sup>
                            </m:sSubSup>
                            <m:r>
                              <w:rPr>
                                <w:rFonts w:ascii="Cambria Math" w:hAnsi="Cambria Math" w:cs="Times New Roman"/>
                                <w:sz w:val="16"/>
                                <w:szCs w:val="16"/>
                              </w:rPr>
                              <m:t>)</m:t>
                            </m:r>
                          </m:e>
                          <m:sup>
                            <m:r>
                              <w:rPr>
                                <w:rFonts w:ascii="Cambria Math" w:hAnsi="Cambria Math" w:cs="Times New Roman"/>
                                <w:sz w:val="16"/>
                                <w:szCs w:val="16"/>
                              </w:rPr>
                              <m:t>2</m:t>
                            </m:r>
                          </m:sup>
                        </m:sSup>
                      </m:den>
                    </m:f>
                    <m:r>
                      <w:rPr>
                        <w:rFonts w:ascii="Cambria Math" w:hAnsi="Cambria Math" w:cs="Times New Roman"/>
                        <w:sz w:val="16"/>
                        <w:szCs w:val="16"/>
                      </w:rPr>
                      <m:t>+</m:t>
                    </m:r>
                    <m:f>
                      <m:fPr>
                        <m:ctrlPr>
                          <w:rPr>
                            <w:rFonts w:ascii="Cambria Math" w:hAnsi="Cambria Math" w:cs="Times New Roman"/>
                            <w:i/>
                            <w:sz w:val="16"/>
                            <w:szCs w:val="16"/>
                          </w:rPr>
                        </m:ctrlPr>
                      </m:fPr>
                      <m:num>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u</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cl</m:t>
                            </m:r>
                          </m:sup>
                        </m:sSubSup>
                      </m:num>
                      <m:den>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u</m:t>
                            </m:r>
                          </m:sup>
                        </m:sSubSup>
                        <m:r>
                          <w:rPr>
                            <w:rFonts w:ascii="Cambria Math" w:hAnsi="Cambria Math" w:cs="Times New Roman"/>
                            <w:sz w:val="16"/>
                            <w:szCs w:val="16"/>
                          </w:rPr>
                          <m:t>-</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cl</m:t>
                            </m:r>
                          </m:sup>
                        </m:sSubSup>
                        <m:r>
                          <w:rPr>
                            <w:rFonts w:ascii="Cambria Math" w:hAnsi="Cambria Math" w:cs="Times New Roman"/>
                            <w:sz w:val="16"/>
                            <w:szCs w:val="16"/>
                          </w:rPr>
                          <m:t>)</m:t>
                        </m:r>
                      </m:den>
                    </m:f>
                    <m:r>
                      <w:rPr>
                        <w:rFonts w:ascii="Cambria Math" w:hAnsi="Cambria Math" w:cs="Times New Roman"/>
                        <w:sz w:val="16"/>
                        <w:szCs w:val="16"/>
                      </w:rPr>
                      <m:t>cos</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ij</m:t>
                        </m:r>
                      </m:sub>
                      <m:sup>
                        <m:r>
                          <w:rPr>
                            <w:rFonts w:ascii="Cambria Math" w:hAnsi="Cambria Math" w:cs="Times New Roman"/>
                            <w:sz w:val="16"/>
                            <w:szCs w:val="16"/>
                          </w:rPr>
                          <m:t>u</m:t>
                        </m:r>
                      </m:sup>
                    </m:sSubSup>
                    <m:r>
                      <w:rPr>
                        <w:rFonts w:ascii="Cambria Math" w:hAnsi="Cambria Math" w:cs="Times New Roman"/>
                        <w:sz w:val="16"/>
                        <w:szCs w:val="16"/>
                      </w:rPr>
                      <m:t>]}</m:t>
                    </m:r>
                  </m:e>
                </m:nary>
                <m:r>
                  <w:rPr>
                    <w:rFonts w:ascii="Cambria Math" w:hAnsi="Cambria Math" w:cs="Times New Roman"/>
                    <w:sz w:val="16"/>
                    <w:szCs w:val="16"/>
                  </w:rPr>
                  <m:t>)</m:t>
                </m:r>
              </m:oMath>
            </m:oMathPara>
          </w:p>
          <w:p w:rsidR="00D633A9" w:rsidRPr="007F3282" w:rsidRDefault="00026ED6" w:rsidP="009C482A">
            <w:pPr>
              <w:autoSpaceDE w:val="0"/>
              <w:autoSpaceDN w:val="0"/>
              <w:adjustRightInd w:val="0"/>
              <w:ind w:left="-18" w:right="-18"/>
              <w:jc w:val="both"/>
              <w:rPr>
                <w:rFonts w:ascii="Times New Roman" w:eastAsiaTheme="minorEastAsia" w:hAnsi="Times New Roman" w:cs="Times New Roman"/>
                <w:sz w:val="16"/>
                <w:szCs w:val="16"/>
              </w:rPr>
            </w:pPr>
            <m:oMath>
              <m:f>
                <m:fPr>
                  <m:ctrlPr>
                    <w:rPr>
                      <w:rFonts w:ascii="Cambria Math" w:hAnsi="Cambria Math" w:cs="Times New Roman"/>
                      <w:i/>
                      <w:sz w:val="16"/>
                      <w:szCs w:val="16"/>
                    </w:rPr>
                  </m:ctrlPr>
                </m:fPr>
                <m:num>
                  <m:r>
                    <w:rPr>
                      <w:rFonts w:ascii="Cambria Math" w:hAnsi="Cambria Math" w:cs="Times New Roman"/>
                      <w:sz w:val="16"/>
                      <w:szCs w:val="16"/>
                    </w:rPr>
                    <m:t>d</m:t>
                  </m:r>
                  <m:sSub>
                    <m:sSubPr>
                      <m:ctrlPr>
                        <w:rPr>
                          <w:rFonts w:ascii="Cambria Math" w:hAnsi="Cambria Math" w:cs="Times New Roman"/>
                          <w:i/>
                          <w:sz w:val="16"/>
                          <w:szCs w:val="16"/>
                        </w:rPr>
                      </m:ctrlPr>
                    </m:sSubPr>
                    <m:e>
                      <m:r>
                        <w:rPr>
                          <w:rFonts w:ascii="Cambria Math" w:hAnsi="Cambria Math" w:cs="Times New Roman"/>
                          <w:sz w:val="16"/>
                          <w:szCs w:val="16"/>
                        </w:rPr>
                        <m:t>M</m:t>
                      </m:r>
                    </m:e>
                    <m:sub>
                      <m:r>
                        <w:rPr>
                          <w:rFonts w:ascii="Cambria Math" w:hAnsi="Cambria Math" w:cs="Times New Roman"/>
                          <w:sz w:val="16"/>
                          <w:szCs w:val="16"/>
                        </w:rPr>
                        <m:t>eq</m:t>
                      </m:r>
                    </m:sub>
                  </m:sSub>
                </m:num>
                <m:den>
                  <m:r>
                    <w:rPr>
                      <w:rFonts w:ascii="Cambria Math" w:hAnsi="Cambria Math" w:cs="Times New Roman"/>
                      <w:sz w:val="16"/>
                      <w:szCs w:val="16"/>
                    </w:rPr>
                    <m:t>d</m:t>
                  </m:r>
                  <m:sSub>
                    <m:sSubPr>
                      <m:ctrlPr>
                        <w:rPr>
                          <w:rFonts w:ascii="Cambria Math" w:hAnsi="Cambria Math" w:cs="Times New Roman"/>
                          <w:i/>
                          <w:sz w:val="16"/>
                          <w:szCs w:val="16"/>
                        </w:rPr>
                      </m:ctrlPr>
                    </m:sSubPr>
                    <m:e>
                      <m:r>
                        <w:rPr>
                          <w:rFonts w:ascii="Cambria Math" w:hAnsi="Cambria Math" w:cs="Times New Roman"/>
                          <w:sz w:val="16"/>
                          <w:szCs w:val="16"/>
                        </w:rPr>
                        <m:t>P</m:t>
                      </m:r>
                    </m:e>
                    <m:sub>
                      <m:r>
                        <w:rPr>
                          <w:rFonts w:ascii="Cambria Math" w:hAnsi="Cambria Math" w:cs="Times New Roman"/>
                          <w:sz w:val="16"/>
                          <w:szCs w:val="16"/>
                        </w:rPr>
                        <m:t>mk</m:t>
                      </m:r>
                    </m:sub>
                  </m:sSub>
                </m:den>
              </m:f>
            </m:oMath>
            <w:r w:rsidR="00686E80" w:rsidRPr="007F3282">
              <w:rPr>
                <w:rFonts w:ascii="Times New Roman" w:eastAsiaTheme="minorEastAsia" w:hAnsi="Times New Roman" w:cs="Times New Roman"/>
                <w:sz w:val="16"/>
                <w:szCs w:val="16"/>
              </w:rPr>
              <w:t xml:space="preserve"> can be found if reduction in inertia of </w:t>
            </w:r>
            <w:proofErr w:type="spellStart"/>
            <w:r w:rsidR="00686E80" w:rsidRPr="007F3282">
              <w:rPr>
                <w:rFonts w:ascii="Times New Roman" w:eastAsiaTheme="minorEastAsia" w:hAnsi="Times New Roman" w:cs="Times New Roman"/>
                <w:sz w:val="16"/>
                <w:szCs w:val="16"/>
              </w:rPr>
              <w:t>k</w:t>
            </w:r>
            <w:r w:rsidR="00686E80" w:rsidRPr="007F3282">
              <w:rPr>
                <w:rFonts w:ascii="Times New Roman" w:eastAsiaTheme="minorEastAsia" w:hAnsi="Times New Roman" w:cs="Times New Roman"/>
                <w:sz w:val="16"/>
                <w:szCs w:val="16"/>
                <w:vertAlign w:val="superscript"/>
              </w:rPr>
              <w:t>th</w:t>
            </w:r>
            <w:proofErr w:type="spellEnd"/>
            <w:r w:rsidR="00686E80" w:rsidRPr="007F3282">
              <w:rPr>
                <w:rFonts w:ascii="Times New Roman" w:eastAsiaTheme="minorEastAsia" w:hAnsi="Times New Roman" w:cs="Times New Roman"/>
                <w:sz w:val="16"/>
                <w:szCs w:val="16"/>
              </w:rPr>
              <w:t xml:space="preserve"> generator is assumed proportional to shedding in </w:t>
            </w:r>
            <w:proofErr w:type="spellStart"/>
            <w:r w:rsidR="00686E80" w:rsidRPr="007F3282">
              <w:rPr>
                <w:rFonts w:ascii="Times New Roman" w:eastAsiaTheme="minorEastAsia" w:hAnsi="Times New Roman" w:cs="Times New Roman"/>
                <w:sz w:val="16"/>
                <w:szCs w:val="16"/>
              </w:rPr>
              <w:t>k</w:t>
            </w:r>
            <w:r w:rsidR="00686E80" w:rsidRPr="007F3282">
              <w:rPr>
                <w:rFonts w:ascii="Times New Roman" w:eastAsiaTheme="minorEastAsia" w:hAnsi="Times New Roman" w:cs="Times New Roman"/>
                <w:sz w:val="16"/>
                <w:szCs w:val="16"/>
                <w:vertAlign w:val="superscript"/>
              </w:rPr>
              <w:t>th</w:t>
            </w:r>
            <w:proofErr w:type="spellEnd"/>
            <w:r w:rsidR="00686E80" w:rsidRPr="007F3282">
              <w:rPr>
                <w:rFonts w:ascii="Times New Roman" w:eastAsiaTheme="minorEastAsia" w:hAnsi="Times New Roman" w:cs="Times New Roman"/>
                <w:sz w:val="16"/>
                <w:szCs w:val="16"/>
              </w:rPr>
              <w:t xml:space="preserve"> generator.</w:t>
            </w:r>
          </w:p>
          <w:p w:rsidR="00686E80" w:rsidRPr="007F3282" w:rsidRDefault="00686E80" w:rsidP="009C482A">
            <w:pPr>
              <w:autoSpaceDE w:val="0"/>
              <w:autoSpaceDN w:val="0"/>
              <w:adjustRightInd w:val="0"/>
              <w:ind w:left="-18" w:right="-18"/>
              <w:jc w:val="both"/>
              <w:rPr>
                <w:rFonts w:ascii="Times New Roman" w:eastAsiaTheme="minorEastAsia" w:hAnsi="Times New Roman" w:cs="Times New Roman"/>
                <w:sz w:val="16"/>
                <w:szCs w:val="16"/>
              </w:rPr>
            </w:pPr>
          </w:p>
          <w:p w:rsidR="009C482A" w:rsidRPr="007F3282" w:rsidRDefault="00026ED6" w:rsidP="009C482A">
            <w:pPr>
              <w:autoSpaceDE w:val="0"/>
              <w:autoSpaceDN w:val="0"/>
              <w:adjustRightInd w:val="0"/>
              <w:ind w:left="-18" w:right="-18"/>
              <w:jc w:val="both"/>
              <w:rPr>
                <w:rFonts w:ascii="Times New Roman" w:eastAsiaTheme="minorEastAsia" w:hAnsi="Times New Roman" w:cs="Times New Roman"/>
                <w:sz w:val="16"/>
                <w:szCs w:val="16"/>
              </w:rPr>
            </w:pPr>
            <m:oMath>
              <m:d>
                <m:dPr>
                  <m:ctrlPr>
                    <w:rPr>
                      <w:rFonts w:ascii="Cambria Math" w:hAnsi="Cambria Math" w:cs="Times New Roman"/>
                      <w:i/>
                      <w:sz w:val="16"/>
                      <w:szCs w:val="16"/>
                    </w:rPr>
                  </m:ctrlPr>
                </m:dPr>
                <m:e>
                  <m:f>
                    <m:fPr>
                      <m:ctrlPr>
                        <w:rPr>
                          <w:rFonts w:ascii="Cambria Math" w:hAnsi="Cambria Math" w:cs="Times New Roman"/>
                          <w:i/>
                          <w:sz w:val="16"/>
                          <w:szCs w:val="16"/>
                        </w:rPr>
                      </m:ctrlPr>
                    </m:fPr>
                    <m:num>
                      <m:r>
                        <w:rPr>
                          <w:rFonts w:ascii="Cambria Math" w:hAnsi="Cambria Math" w:cs="Times New Roman"/>
                          <w:sz w:val="16"/>
                          <w:szCs w:val="16"/>
                        </w:rPr>
                        <m:t>d</m:t>
                      </m:r>
                      <m:sSub>
                        <m:sSubPr>
                          <m:ctrlPr>
                            <w:rPr>
                              <w:rFonts w:ascii="Cambria Math" w:hAnsi="Cambria Math" w:cs="Times New Roman"/>
                              <w:i/>
                              <w:sz w:val="16"/>
                              <w:szCs w:val="16"/>
                            </w:rPr>
                          </m:ctrlPr>
                        </m:sSubPr>
                        <m:e>
                          <m:r>
                            <w:rPr>
                              <w:rFonts w:ascii="Cambria Math" w:hAnsi="Cambria Math" w:cs="Times New Roman"/>
                              <w:sz w:val="16"/>
                              <w:szCs w:val="16"/>
                            </w:rPr>
                            <m:t>P</m:t>
                          </m:r>
                        </m:e>
                        <m:sub>
                          <m:r>
                            <w:rPr>
                              <w:rFonts w:ascii="Cambria Math" w:hAnsi="Cambria Math" w:cs="Times New Roman"/>
                              <w:sz w:val="16"/>
                              <w:szCs w:val="16"/>
                            </w:rPr>
                            <m:t>ik</m:t>
                          </m:r>
                        </m:sub>
                      </m:sSub>
                    </m:num>
                    <m:den>
                      <m:r>
                        <w:rPr>
                          <w:rFonts w:ascii="Cambria Math" w:hAnsi="Cambria Math" w:cs="Times New Roman"/>
                          <w:sz w:val="16"/>
                          <w:szCs w:val="16"/>
                        </w:rPr>
                        <m:t>d</m:t>
                      </m:r>
                      <m:sSub>
                        <m:sSubPr>
                          <m:ctrlPr>
                            <w:rPr>
                              <w:rFonts w:ascii="Cambria Math" w:hAnsi="Cambria Math" w:cs="Times New Roman"/>
                              <w:i/>
                              <w:sz w:val="16"/>
                              <w:szCs w:val="16"/>
                            </w:rPr>
                          </m:ctrlPr>
                        </m:sSubPr>
                        <m:e>
                          <m:r>
                            <w:rPr>
                              <w:rFonts w:ascii="Cambria Math" w:hAnsi="Cambria Math" w:cs="Times New Roman"/>
                              <w:sz w:val="16"/>
                              <w:szCs w:val="16"/>
                            </w:rPr>
                            <m:t>P</m:t>
                          </m:r>
                        </m:e>
                        <m:sub>
                          <m:r>
                            <w:rPr>
                              <w:rFonts w:ascii="Cambria Math" w:hAnsi="Cambria Math" w:cs="Times New Roman"/>
                              <w:sz w:val="16"/>
                              <w:szCs w:val="16"/>
                            </w:rPr>
                            <m:t>mk</m:t>
                          </m:r>
                        </m:sub>
                      </m:sSub>
                    </m:den>
                  </m:f>
                </m:e>
              </m:d>
            </m:oMath>
            <w:r w:rsidR="00686E80" w:rsidRPr="007F3282">
              <w:rPr>
                <w:rFonts w:ascii="Times New Roman" w:eastAsiaTheme="minorEastAsia" w:hAnsi="Times New Roman" w:cs="Times New Roman"/>
                <w:sz w:val="16"/>
                <w:szCs w:val="16"/>
              </w:rPr>
              <w:t xml:space="preserve"> can be approximately taken as 1.</w:t>
            </w:r>
          </w:p>
          <w:p w:rsidR="00686E80" w:rsidRPr="007F3282" w:rsidRDefault="00026ED6" w:rsidP="009C482A">
            <w:pPr>
              <w:autoSpaceDE w:val="0"/>
              <w:autoSpaceDN w:val="0"/>
              <w:adjustRightInd w:val="0"/>
              <w:ind w:left="-18" w:right="-18"/>
              <w:jc w:val="both"/>
              <w:rPr>
                <w:rFonts w:ascii="Times New Roman" w:eastAsiaTheme="minorEastAsia" w:hAnsi="Times New Roman" w:cs="Times New Roman"/>
                <w:sz w:val="16"/>
                <w:szCs w:val="16"/>
              </w:rPr>
            </w:pPr>
            <m:oMath>
              <m:f>
                <m:fPr>
                  <m:ctrlPr>
                    <w:rPr>
                      <w:rFonts w:ascii="Cambria Math" w:hAnsi="Cambria Math" w:cs="Times New Roman"/>
                      <w:i/>
                      <w:sz w:val="16"/>
                      <w:szCs w:val="16"/>
                    </w:rPr>
                  </m:ctrlPr>
                </m:fPr>
                <m:num>
                  <m:r>
                    <w:rPr>
                      <w:rFonts w:ascii="Cambria Math" w:hAnsi="Cambria Math" w:cs="Times New Roman"/>
                      <w:sz w:val="16"/>
                      <w:szCs w:val="16"/>
                    </w:rPr>
                    <m:t>d</m:t>
                  </m:r>
                  <m:sSubSup>
                    <m:sSubSupPr>
                      <m:ctrlPr>
                        <w:rPr>
                          <w:rFonts w:ascii="Cambria Math" w:hAnsi="Cambria Math" w:cs="Times New Roman"/>
                          <w:i/>
                          <w:sz w:val="16"/>
                          <w:szCs w:val="16"/>
                        </w:rPr>
                      </m:ctrlPr>
                    </m:sSubSupPr>
                    <m:e>
                      <m:r>
                        <w:rPr>
                          <w:rFonts w:ascii="Cambria Math" w:hAnsi="Cambria Math" w:cs="Times New Roman"/>
                          <w:sz w:val="16"/>
                          <w:szCs w:val="16"/>
                        </w:rPr>
                        <m:t>θ</m:t>
                      </m:r>
                    </m:e>
                    <m:sub>
                      <m:r>
                        <w:rPr>
                          <w:rFonts w:ascii="Cambria Math" w:hAnsi="Cambria Math" w:cs="Times New Roman"/>
                          <w:sz w:val="16"/>
                          <w:szCs w:val="16"/>
                        </w:rPr>
                        <m:t>i</m:t>
                      </m:r>
                    </m:sub>
                    <m:sup>
                      <m:r>
                        <w:rPr>
                          <w:rFonts w:ascii="Cambria Math" w:hAnsi="Cambria Math" w:cs="Times New Roman"/>
                          <w:sz w:val="16"/>
                          <w:szCs w:val="16"/>
                        </w:rPr>
                        <m:t>u</m:t>
                      </m:r>
                    </m:sup>
                  </m:sSubSup>
                </m:num>
                <m:den>
                  <m:r>
                    <w:rPr>
                      <w:rFonts w:ascii="Cambria Math" w:hAnsi="Cambria Math" w:cs="Times New Roman"/>
                      <w:sz w:val="16"/>
                      <w:szCs w:val="16"/>
                    </w:rPr>
                    <m:t>d</m:t>
                  </m:r>
                  <m:sSub>
                    <m:sSubPr>
                      <m:ctrlPr>
                        <w:rPr>
                          <w:rFonts w:ascii="Cambria Math" w:hAnsi="Cambria Math" w:cs="Times New Roman"/>
                          <w:i/>
                          <w:sz w:val="16"/>
                          <w:szCs w:val="16"/>
                        </w:rPr>
                      </m:ctrlPr>
                    </m:sSubPr>
                    <m:e>
                      <m:r>
                        <w:rPr>
                          <w:rFonts w:ascii="Cambria Math" w:hAnsi="Cambria Math" w:cs="Times New Roman"/>
                          <w:sz w:val="16"/>
                          <w:szCs w:val="16"/>
                        </w:rPr>
                        <m:t>P</m:t>
                      </m:r>
                    </m:e>
                    <m:sub>
                      <m:r>
                        <w:rPr>
                          <w:rFonts w:ascii="Cambria Math" w:hAnsi="Cambria Math" w:cs="Times New Roman"/>
                          <w:sz w:val="16"/>
                          <w:szCs w:val="16"/>
                        </w:rPr>
                        <m:t>mk</m:t>
                      </m:r>
                    </m:sub>
                  </m:sSub>
                </m:den>
              </m:f>
            </m:oMath>
            <w:r w:rsidR="00686E80" w:rsidRPr="007F3282">
              <w:rPr>
                <w:rFonts w:ascii="Times New Roman" w:eastAsiaTheme="minorEastAsia" w:hAnsi="Times New Roman" w:cs="Times New Roman"/>
                <w:sz w:val="16"/>
                <w:szCs w:val="16"/>
              </w:rPr>
              <w:t xml:space="preserve"> can be approximated as (</w:t>
            </w:r>
            <w:proofErr w:type="spellStart"/>
            <w:r w:rsidR="00686E80" w:rsidRPr="007F3282">
              <w:rPr>
                <w:rFonts w:ascii="Times New Roman" w:eastAsiaTheme="minorEastAsia" w:hAnsi="Times New Roman" w:cs="Times New Roman"/>
                <w:sz w:val="16"/>
                <w:szCs w:val="16"/>
              </w:rPr>
              <w:t>i,k</w:t>
            </w:r>
            <w:proofErr w:type="spellEnd"/>
            <w:r w:rsidR="00686E80" w:rsidRPr="007F3282">
              <w:rPr>
                <w:rFonts w:ascii="Times New Roman" w:eastAsiaTheme="minorEastAsia" w:hAnsi="Times New Roman" w:cs="Times New Roman"/>
                <w:sz w:val="16"/>
                <w:szCs w:val="16"/>
              </w:rPr>
              <w:t>) element of (J</w:t>
            </w:r>
            <w:r w:rsidR="00686E80" w:rsidRPr="007F3282">
              <w:rPr>
                <w:rFonts w:ascii="Times New Roman" w:eastAsiaTheme="minorEastAsia" w:hAnsi="Times New Roman" w:cs="Times New Roman"/>
                <w:sz w:val="16"/>
                <w:szCs w:val="16"/>
                <w:vertAlign w:val="superscript"/>
              </w:rPr>
              <w:t>-1</w:t>
            </w:r>
            <w:r w:rsidR="00686E80" w:rsidRPr="007F3282">
              <w:rPr>
                <w:rFonts w:ascii="Times New Roman" w:eastAsiaTheme="minorEastAsia" w:hAnsi="Times New Roman" w:cs="Times New Roman"/>
                <w:sz w:val="16"/>
                <w:szCs w:val="16"/>
              </w:rPr>
              <w:t>), where J is the Jacobean with only active power equations. Inverse of J is already calculated during calculation Stable Equilibrium Point and the CUEP.</w:t>
            </w:r>
          </w:p>
          <w:p w:rsidR="00686E80" w:rsidRPr="007F3282" w:rsidRDefault="00686E80" w:rsidP="009C482A">
            <w:pPr>
              <w:autoSpaceDE w:val="0"/>
              <w:autoSpaceDN w:val="0"/>
              <w:adjustRightInd w:val="0"/>
              <w:ind w:left="-18" w:right="-18"/>
              <w:jc w:val="both"/>
              <w:rPr>
                <w:rFonts w:ascii="Times New Roman" w:eastAsiaTheme="minorEastAsia" w:hAnsi="Times New Roman" w:cs="Times New Roman"/>
                <w:sz w:val="16"/>
                <w:szCs w:val="16"/>
              </w:rPr>
            </w:pPr>
            <w:r w:rsidRPr="007F3282">
              <w:rPr>
                <w:rFonts w:ascii="Times New Roman" w:eastAsiaTheme="minorEastAsia" w:hAnsi="Times New Roman" w:cs="Times New Roman"/>
                <w:sz w:val="16"/>
                <w:szCs w:val="16"/>
              </w:rPr>
              <w:t xml:space="preserve">This sensitivity is to be calculated for all the generators of the MOD. The generator which provides maximum sensitivity of </w:t>
            </w:r>
            <m:oMath>
              <m:r>
                <w:rPr>
                  <w:rFonts w:ascii="Cambria Math" w:hAnsi="Cambria Math" w:cs="Times New Roman"/>
                  <w:sz w:val="16"/>
                  <w:szCs w:val="16"/>
                </w:rPr>
                <m:t>∆V</m:t>
              </m:r>
            </m:oMath>
            <w:r w:rsidRPr="007F3282">
              <w:rPr>
                <w:rFonts w:ascii="Times New Roman" w:eastAsiaTheme="minorEastAsia" w:hAnsi="Times New Roman" w:cs="Times New Roman"/>
                <w:sz w:val="16"/>
                <w:szCs w:val="16"/>
              </w:rPr>
              <w:t xml:space="preserve">, should be chosen for shedding. This calculation takes around </w:t>
            </w:r>
            <w:r w:rsidR="00296B4F" w:rsidRPr="007F3282">
              <w:rPr>
                <w:rFonts w:ascii="Times New Roman" w:eastAsiaTheme="minorEastAsia" w:hAnsi="Times New Roman" w:cs="Times New Roman"/>
                <w:sz w:val="16"/>
                <w:szCs w:val="16"/>
              </w:rPr>
              <w:t xml:space="preserve">0.0003 s for each generator. If the number of generators in the chosen MOD is high, then it may take time. Therefore, </w:t>
            </w:r>
            <w:r w:rsidR="008320AE" w:rsidRPr="007F3282">
              <w:rPr>
                <w:rFonts w:ascii="Times New Roman" w:eastAsiaTheme="minorEastAsia" w:hAnsi="Times New Roman" w:cs="Times New Roman"/>
                <w:sz w:val="16"/>
                <w:szCs w:val="16"/>
              </w:rPr>
              <w:t>the</w:t>
            </w:r>
            <w:r w:rsidR="00296B4F" w:rsidRPr="007F3282">
              <w:rPr>
                <w:rFonts w:ascii="Times New Roman" w:eastAsiaTheme="minorEastAsia" w:hAnsi="Times New Roman" w:cs="Times New Roman"/>
                <w:sz w:val="16"/>
                <w:szCs w:val="16"/>
              </w:rPr>
              <w:t xml:space="preserve"> generator is to</w:t>
            </w:r>
            <w:r w:rsidR="008320AE" w:rsidRPr="007F3282">
              <w:rPr>
                <w:rFonts w:ascii="Times New Roman" w:eastAsiaTheme="minorEastAsia" w:hAnsi="Times New Roman" w:cs="Times New Roman"/>
                <w:sz w:val="16"/>
                <w:szCs w:val="16"/>
              </w:rPr>
              <w:t xml:space="preserve"> be chosen offline for each MOD and it will be selected for shedding</w:t>
            </w:r>
            <w:r w:rsidR="00296B4F" w:rsidRPr="007F3282">
              <w:rPr>
                <w:rFonts w:ascii="Times New Roman" w:eastAsiaTheme="minorEastAsia" w:hAnsi="Times New Roman" w:cs="Times New Roman"/>
                <w:sz w:val="16"/>
                <w:szCs w:val="16"/>
              </w:rPr>
              <w:t xml:space="preserve"> online.</w:t>
            </w:r>
          </w:p>
          <w:p w:rsidR="00686E80" w:rsidRPr="007F3282" w:rsidRDefault="00686E80" w:rsidP="009C482A">
            <w:pPr>
              <w:autoSpaceDE w:val="0"/>
              <w:autoSpaceDN w:val="0"/>
              <w:adjustRightInd w:val="0"/>
              <w:ind w:left="-18" w:right="-18"/>
              <w:jc w:val="both"/>
              <w:rPr>
                <w:rFonts w:ascii="Times New Roman" w:hAnsi="Times New Roman" w:cs="Times New Roman"/>
                <w:sz w:val="16"/>
                <w:szCs w:val="16"/>
              </w:rPr>
            </w:pPr>
          </w:p>
        </w:tc>
      </w:tr>
      <w:tr w:rsidR="000A302B" w:rsidRPr="007F3282" w:rsidTr="002E446B">
        <w:trPr>
          <w:trHeight w:val="450"/>
          <w:jc w:val="center"/>
        </w:trPr>
        <w:tc>
          <w:tcPr>
            <w:tcW w:w="528" w:type="dxa"/>
            <w:vMerge/>
          </w:tcPr>
          <w:p w:rsidR="000A302B" w:rsidRPr="007F3282" w:rsidRDefault="000A302B"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0A302B" w:rsidRPr="007F3282" w:rsidRDefault="000A302B" w:rsidP="00E5291C">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Is this calculation being performed in a centralized manner or distributed among several regional control centers?</w:t>
            </w:r>
          </w:p>
        </w:tc>
        <w:tc>
          <w:tcPr>
            <w:tcW w:w="5783" w:type="dxa"/>
          </w:tcPr>
          <w:p w:rsidR="000A302B" w:rsidRPr="007F3282" w:rsidRDefault="000A302B" w:rsidP="001634F6">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 xml:space="preserve">All the calculations are done in a centralized manner. </w:t>
            </w:r>
          </w:p>
        </w:tc>
      </w:tr>
      <w:tr w:rsidR="000A302B" w:rsidRPr="007F3282" w:rsidTr="002E446B">
        <w:trPr>
          <w:trHeight w:val="450"/>
          <w:jc w:val="center"/>
        </w:trPr>
        <w:tc>
          <w:tcPr>
            <w:tcW w:w="528" w:type="dxa"/>
            <w:vMerge/>
          </w:tcPr>
          <w:p w:rsidR="000A302B" w:rsidRPr="007F3282" w:rsidRDefault="000A302B"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0A302B" w:rsidRPr="007F3282" w:rsidRDefault="000A302B" w:rsidP="00296B4F">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How fast this sensitivity calculation needs to be (with recalculation of (</w:t>
            </w:r>
            <w:proofErr w:type="spellStart"/>
            <w:r w:rsidRPr="007F3282">
              <w:rPr>
                <w:rFonts w:ascii="Arial" w:hAnsi="Arial" w:cs="Arial"/>
                <w:sz w:val="14"/>
                <w:szCs w:val="14"/>
                <w:shd w:val="clear" w:color="auto" w:fill="FFFFFF"/>
              </w:rPr>
              <w:t>Vcr</w:t>
            </w:r>
            <w:proofErr w:type="spellEnd"/>
            <w:r w:rsidR="00296B4F" w:rsidRPr="007F3282">
              <w:rPr>
                <w:rFonts w:ascii="Arial" w:hAnsi="Arial" w:cs="Arial"/>
                <w:sz w:val="14"/>
                <w:szCs w:val="14"/>
                <w:shd w:val="clear" w:color="auto" w:fill="FFFFFF"/>
              </w:rPr>
              <w:t xml:space="preserve"> -V(t)</w:t>
            </w:r>
            <w:r w:rsidRPr="007F3282">
              <w:rPr>
                <w:rFonts w:ascii="Arial" w:hAnsi="Arial" w:cs="Arial"/>
                <w:sz w:val="14"/>
                <w:szCs w:val="14"/>
                <w:shd w:val="clear" w:color="auto" w:fill="FFFFFF"/>
              </w:rPr>
              <w:t>), in order to allow time for feedback control signal to be sent to trip selected generator(s)?</w:t>
            </w:r>
          </w:p>
        </w:tc>
        <w:tc>
          <w:tcPr>
            <w:tcW w:w="5783" w:type="dxa"/>
          </w:tcPr>
          <w:p w:rsidR="00296B4F" w:rsidRPr="007F3282" w:rsidRDefault="00900AA3" w:rsidP="00C97C46">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The reviewer is directed to Table 12 of the revised paper.</w:t>
            </w:r>
          </w:p>
          <w:p w:rsidR="008745F5" w:rsidRPr="007F3282" w:rsidRDefault="008745F5" w:rsidP="008745F5">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The maximum allowable delay including the data transmission and computation burden depends on various factors such as the MOD, fault location etc. In some cases, it has been seen that despite significant delays the control action is able to stabilize the system, while in other cases the delay is crucial in determining the beneficial impact of the control actions.</w:t>
            </w:r>
          </w:p>
        </w:tc>
      </w:tr>
      <w:tr w:rsidR="000A302B" w:rsidRPr="007F3282" w:rsidTr="002E446B">
        <w:trPr>
          <w:trHeight w:val="450"/>
          <w:jc w:val="center"/>
        </w:trPr>
        <w:tc>
          <w:tcPr>
            <w:tcW w:w="528" w:type="dxa"/>
            <w:vMerge/>
          </w:tcPr>
          <w:p w:rsidR="000A302B" w:rsidRPr="007F3282" w:rsidRDefault="000A302B"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0A302B" w:rsidRPr="007F3282" w:rsidRDefault="000A302B" w:rsidP="00E5291C">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Did simulations detect any cases in which the proposed approach underestimated the generator shedding requirement (please expand your thoughts related to Page 6, Step 8, second column, paragraph 1)?</w:t>
            </w:r>
          </w:p>
        </w:tc>
        <w:tc>
          <w:tcPr>
            <w:tcW w:w="5783" w:type="dxa"/>
          </w:tcPr>
          <w:p w:rsidR="008745F5" w:rsidRPr="007F3282" w:rsidRDefault="000A302B" w:rsidP="00C97C46">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 xml:space="preserve">Yes. </w:t>
            </w:r>
            <w:r w:rsidR="00390AF0" w:rsidRPr="007F3282">
              <w:rPr>
                <w:rFonts w:ascii="Times New Roman" w:hAnsi="Times New Roman" w:cs="Times New Roman"/>
                <w:sz w:val="16"/>
                <w:szCs w:val="16"/>
              </w:rPr>
              <w:t>3 out of 8 cases under estimat</w:t>
            </w:r>
            <w:r w:rsidR="008745F5" w:rsidRPr="007F3282">
              <w:rPr>
                <w:rFonts w:ascii="Times New Roman" w:hAnsi="Times New Roman" w:cs="Times New Roman"/>
                <w:sz w:val="16"/>
                <w:szCs w:val="16"/>
              </w:rPr>
              <w:t>ed</w:t>
            </w:r>
            <w:r w:rsidR="00390AF0" w:rsidRPr="007F3282">
              <w:rPr>
                <w:rFonts w:ascii="Times New Roman" w:hAnsi="Times New Roman" w:cs="Times New Roman"/>
                <w:sz w:val="16"/>
                <w:szCs w:val="16"/>
              </w:rPr>
              <w:t xml:space="preserve"> </w:t>
            </w:r>
            <w:r w:rsidR="008745F5" w:rsidRPr="007F3282">
              <w:rPr>
                <w:rFonts w:ascii="Times New Roman" w:hAnsi="Times New Roman" w:cs="Times New Roman"/>
                <w:sz w:val="16"/>
                <w:szCs w:val="16"/>
              </w:rPr>
              <w:t>the generation</w:t>
            </w:r>
            <w:r w:rsidR="00390AF0" w:rsidRPr="007F3282">
              <w:rPr>
                <w:rFonts w:ascii="Times New Roman" w:hAnsi="Times New Roman" w:cs="Times New Roman"/>
                <w:sz w:val="16"/>
                <w:szCs w:val="16"/>
              </w:rPr>
              <w:t xml:space="preserve"> shedding requirement. In those cases, if the exact amount obtained from TEF is shedded, the control action wo</w:t>
            </w:r>
            <w:r w:rsidR="008745F5" w:rsidRPr="007F3282">
              <w:rPr>
                <w:rFonts w:ascii="Times New Roman" w:hAnsi="Times New Roman" w:cs="Times New Roman"/>
                <w:sz w:val="16"/>
                <w:szCs w:val="16"/>
              </w:rPr>
              <w:t>uld not</w:t>
            </w:r>
            <w:r w:rsidR="00390AF0" w:rsidRPr="007F3282">
              <w:rPr>
                <w:rFonts w:ascii="Times New Roman" w:hAnsi="Times New Roman" w:cs="Times New Roman"/>
                <w:sz w:val="16"/>
                <w:szCs w:val="16"/>
              </w:rPr>
              <w:t xml:space="preserve"> be able to stabilize the system. </w:t>
            </w:r>
          </w:p>
          <w:p w:rsidR="001F6626" w:rsidRPr="007F3282" w:rsidRDefault="00390AF0" w:rsidP="00C97C46">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Suppose there are 5 units of 200 MW each in</w:t>
            </w:r>
            <w:r w:rsidR="008745F5" w:rsidRPr="007F3282">
              <w:rPr>
                <w:rFonts w:ascii="Times New Roman" w:hAnsi="Times New Roman" w:cs="Times New Roman"/>
                <w:sz w:val="16"/>
                <w:szCs w:val="16"/>
              </w:rPr>
              <w:t xml:space="preserve"> a</w:t>
            </w:r>
            <w:r w:rsidRPr="007F3282">
              <w:rPr>
                <w:rFonts w:ascii="Times New Roman" w:hAnsi="Times New Roman" w:cs="Times New Roman"/>
                <w:sz w:val="16"/>
                <w:szCs w:val="16"/>
              </w:rPr>
              <w:t xml:space="preserve"> plant.</w:t>
            </w:r>
          </w:p>
          <w:p w:rsidR="00E26B16" w:rsidRPr="007F3282" w:rsidRDefault="001F6626" w:rsidP="00C97C46">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 xml:space="preserve">a) </w:t>
            </w:r>
            <w:r w:rsidR="008745F5" w:rsidRPr="007F3282">
              <w:rPr>
                <w:rFonts w:ascii="Times New Roman" w:hAnsi="Times New Roman" w:cs="Times New Roman"/>
                <w:sz w:val="16"/>
                <w:szCs w:val="16"/>
              </w:rPr>
              <w:t>The correct a</w:t>
            </w:r>
            <w:r w:rsidRPr="007F3282">
              <w:rPr>
                <w:rFonts w:ascii="Times New Roman" w:hAnsi="Times New Roman" w:cs="Times New Roman"/>
                <w:sz w:val="16"/>
                <w:szCs w:val="16"/>
              </w:rPr>
              <w:t xml:space="preserve">mount of shedding required </w:t>
            </w:r>
            <w:r w:rsidR="008745F5" w:rsidRPr="007F3282">
              <w:rPr>
                <w:rFonts w:ascii="Times New Roman" w:hAnsi="Times New Roman" w:cs="Times New Roman"/>
                <w:sz w:val="16"/>
                <w:szCs w:val="16"/>
              </w:rPr>
              <w:t>(</w:t>
            </w:r>
            <w:r w:rsidRPr="007F3282">
              <w:rPr>
                <w:rFonts w:ascii="Times New Roman" w:hAnsi="Times New Roman" w:cs="Times New Roman"/>
                <w:sz w:val="16"/>
                <w:szCs w:val="16"/>
              </w:rPr>
              <w:t>obtained from time domain simulation</w:t>
            </w:r>
            <w:r w:rsidR="008745F5" w:rsidRPr="007F3282">
              <w:rPr>
                <w:rFonts w:ascii="Times New Roman" w:hAnsi="Times New Roman" w:cs="Times New Roman"/>
                <w:sz w:val="16"/>
                <w:szCs w:val="16"/>
              </w:rPr>
              <w:t>)</w:t>
            </w:r>
            <w:r w:rsidRPr="007F3282">
              <w:rPr>
                <w:rFonts w:ascii="Times New Roman" w:hAnsi="Times New Roman" w:cs="Times New Roman"/>
                <w:sz w:val="16"/>
                <w:szCs w:val="16"/>
              </w:rPr>
              <w:t xml:space="preserve"> is 190 MW </w:t>
            </w:r>
            <w:r w:rsidR="008745F5" w:rsidRPr="007F3282">
              <w:rPr>
                <w:rFonts w:ascii="Times New Roman" w:hAnsi="Times New Roman" w:cs="Times New Roman"/>
                <w:sz w:val="16"/>
                <w:szCs w:val="16"/>
              </w:rPr>
              <w:t xml:space="preserve">but the </w:t>
            </w:r>
            <w:r w:rsidR="00077415" w:rsidRPr="007F3282">
              <w:rPr>
                <w:rFonts w:ascii="Times New Roman" w:hAnsi="Times New Roman" w:cs="Times New Roman"/>
                <w:sz w:val="16"/>
                <w:szCs w:val="16"/>
              </w:rPr>
              <w:t>proposed</w:t>
            </w:r>
            <w:r w:rsidR="008745F5" w:rsidRPr="007F3282">
              <w:rPr>
                <w:rFonts w:ascii="Times New Roman" w:hAnsi="Times New Roman" w:cs="Times New Roman"/>
                <w:sz w:val="16"/>
                <w:szCs w:val="16"/>
              </w:rPr>
              <w:t xml:space="preserve"> method predicts</w:t>
            </w:r>
            <w:r w:rsidRPr="007F3282">
              <w:rPr>
                <w:rFonts w:ascii="Times New Roman" w:hAnsi="Times New Roman" w:cs="Times New Roman"/>
                <w:sz w:val="16"/>
                <w:szCs w:val="16"/>
              </w:rPr>
              <w:t xml:space="preserve"> 150 MW</w:t>
            </w:r>
            <w:r w:rsidR="00077415" w:rsidRPr="007F3282">
              <w:rPr>
                <w:rFonts w:ascii="Times New Roman" w:hAnsi="Times New Roman" w:cs="Times New Roman"/>
                <w:sz w:val="16"/>
                <w:szCs w:val="16"/>
              </w:rPr>
              <w:t>. Solution:</w:t>
            </w:r>
            <w:r w:rsidRPr="007F3282">
              <w:rPr>
                <w:rFonts w:ascii="Times New Roman" w:hAnsi="Times New Roman" w:cs="Times New Roman"/>
                <w:sz w:val="16"/>
                <w:szCs w:val="16"/>
              </w:rPr>
              <w:t xml:space="preserve"> Trip one unit, system stable.</w:t>
            </w:r>
          </w:p>
          <w:p w:rsidR="001F6626" w:rsidRPr="007F3282" w:rsidRDefault="001F6626" w:rsidP="00C97C46">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 xml:space="preserve">b) </w:t>
            </w:r>
            <w:r w:rsidR="00077415" w:rsidRPr="007F3282">
              <w:rPr>
                <w:rFonts w:ascii="Times New Roman" w:hAnsi="Times New Roman" w:cs="Times New Roman"/>
                <w:sz w:val="16"/>
                <w:szCs w:val="16"/>
              </w:rPr>
              <w:t>Correct a</w:t>
            </w:r>
            <w:r w:rsidRPr="007F3282">
              <w:rPr>
                <w:rFonts w:ascii="Times New Roman" w:hAnsi="Times New Roman" w:cs="Times New Roman"/>
                <w:sz w:val="16"/>
                <w:szCs w:val="16"/>
              </w:rPr>
              <w:t xml:space="preserve">mount of shedding required </w:t>
            </w:r>
            <w:r w:rsidR="00077415" w:rsidRPr="007F3282">
              <w:rPr>
                <w:rFonts w:ascii="Times New Roman" w:hAnsi="Times New Roman" w:cs="Times New Roman"/>
                <w:sz w:val="16"/>
                <w:szCs w:val="16"/>
              </w:rPr>
              <w:t>is 190 MW but the proposed method predicts</w:t>
            </w:r>
            <w:r w:rsidRPr="007F3282">
              <w:rPr>
                <w:rFonts w:ascii="Times New Roman" w:hAnsi="Times New Roman" w:cs="Times New Roman"/>
                <w:sz w:val="16"/>
                <w:szCs w:val="16"/>
              </w:rPr>
              <w:t xml:space="preserve"> 210 MW</w:t>
            </w:r>
            <w:r w:rsidR="00C60983" w:rsidRPr="007F3282">
              <w:rPr>
                <w:rFonts w:ascii="Times New Roman" w:hAnsi="Times New Roman" w:cs="Times New Roman"/>
                <w:sz w:val="16"/>
                <w:szCs w:val="16"/>
              </w:rPr>
              <w:t>. Solution:</w:t>
            </w:r>
            <w:r w:rsidRPr="007F3282">
              <w:rPr>
                <w:rFonts w:ascii="Times New Roman" w:hAnsi="Times New Roman" w:cs="Times New Roman"/>
                <w:sz w:val="16"/>
                <w:szCs w:val="16"/>
              </w:rPr>
              <w:t xml:space="preserve"> Trip two units, system stable, but tripping of one unit unnecessary.</w:t>
            </w:r>
          </w:p>
          <w:p w:rsidR="001F6626" w:rsidRPr="007F3282" w:rsidRDefault="00E51CB9" w:rsidP="001F6626">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c</w:t>
            </w:r>
            <w:r w:rsidR="001F6626" w:rsidRPr="007F3282">
              <w:rPr>
                <w:rFonts w:ascii="Times New Roman" w:hAnsi="Times New Roman" w:cs="Times New Roman"/>
                <w:sz w:val="16"/>
                <w:szCs w:val="16"/>
              </w:rPr>
              <w:t xml:space="preserve">) </w:t>
            </w:r>
            <w:r w:rsidR="00C60983" w:rsidRPr="007F3282">
              <w:rPr>
                <w:rFonts w:ascii="Times New Roman" w:hAnsi="Times New Roman" w:cs="Times New Roman"/>
                <w:sz w:val="16"/>
                <w:szCs w:val="16"/>
              </w:rPr>
              <w:t>Correct a</w:t>
            </w:r>
            <w:r w:rsidR="001F6626" w:rsidRPr="007F3282">
              <w:rPr>
                <w:rFonts w:ascii="Times New Roman" w:hAnsi="Times New Roman" w:cs="Times New Roman"/>
                <w:sz w:val="16"/>
                <w:szCs w:val="16"/>
              </w:rPr>
              <w:t>mount of shedding required is 2</w:t>
            </w:r>
            <w:r w:rsidRPr="007F3282">
              <w:rPr>
                <w:rFonts w:ascii="Times New Roman" w:hAnsi="Times New Roman" w:cs="Times New Roman"/>
                <w:sz w:val="16"/>
                <w:szCs w:val="16"/>
              </w:rPr>
              <w:t>1</w:t>
            </w:r>
            <w:r w:rsidR="001F6626" w:rsidRPr="007F3282">
              <w:rPr>
                <w:rFonts w:ascii="Times New Roman" w:hAnsi="Times New Roman" w:cs="Times New Roman"/>
                <w:sz w:val="16"/>
                <w:szCs w:val="16"/>
              </w:rPr>
              <w:t xml:space="preserve">0 MW </w:t>
            </w:r>
            <w:r w:rsidR="00C60983" w:rsidRPr="007F3282">
              <w:rPr>
                <w:rFonts w:ascii="Times New Roman" w:hAnsi="Times New Roman" w:cs="Times New Roman"/>
                <w:sz w:val="16"/>
                <w:szCs w:val="16"/>
              </w:rPr>
              <w:t>but the proposed method predicts</w:t>
            </w:r>
            <w:r w:rsidR="001F6626" w:rsidRPr="007F3282">
              <w:rPr>
                <w:rFonts w:ascii="Times New Roman" w:hAnsi="Times New Roman" w:cs="Times New Roman"/>
                <w:sz w:val="16"/>
                <w:szCs w:val="16"/>
              </w:rPr>
              <w:t xml:space="preserve"> 1</w:t>
            </w:r>
            <w:r w:rsidRPr="007F3282">
              <w:rPr>
                <w:rFonts w:ascii="Times New Roman" w:hAnsi="Times New Roman" w:cs="Times New Roman"/>
                <w:sz w:val="16"/>
                <w:szCs w:val="16"/>
              </w:rPr>
              <w:t>8</w:t>
            </w:r>
            <w:r w:rsidR="001F6626" w:rsidRPr="007F3282">
              <w:rPr>
                <w:rFonts w:ascii="Times New Roman" w:hAnsi="Times New Roman" w:cs="Times New Roman"/>
                <w:sz w:val="16"/>
                <w:szCs w:val="16"/>
              </w:rPr>
              <w:t>0 MW</w:t>
            </w:r>
            <w:r w:rsidR="00C60983" w:rsidRPr="007F3282">
              <w:rPr>
                <w:rFonts w:ascii="Times New Roman" w:hAnsi="Times New Roman" w:cs="Times New Roman"/>
                <w:sz w:val="16"/>
                <w:szCs w:val="16"/>
              </w:rPr>
              <w:t>. Solution:</w:t>
            </w:r>
            <w:r w:rsidR="001F6626" w:rsidRPr="007F3282">
              <w:rPr>
                <w:rFonts w:ascii="Times New Roman" w:hAnsi="Times New Roman" w:cs="Times New Roman"/>
                <w:sz w:val="16"/>
                <w:szCs w:val="16"/>
              </w:rPr>
              <w:t xml:space="preserve"> Trip one unit, system unstable.</w:t>
            </w:r>
          </w:p>
          <w:p w:rsidR="001F6626" w:rsidRPr="007F3282" w:rsidRDefault="00E51CB9" w:rsidP="001F6626">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d</w:t>
            </w:r>
            <w:r w:rsidR="001F6626" w:rsidRPr="007F3282">
              <w:rPr>
                <w:rFonts w:ascii="Times New Roman" w:hAnsi="Times New Roman" w:cs="Times New Roman"/>
                <w:sz w:val="16"/>
                <w:szCs w:val="16"/>
              </w:rPr>
              <w:t xml:space="preserve">) </w:t>
            </w:r>
            <w:r w:rsidR="00C60983" w:rsidRPr="007F3282">
              <w:rPr>
                <w:rFonts w:ascii="Times New Roman" w:hAnsi="Times New Roman" w:cs="Times New Roman"/>
                <w:sz w:val="16"/>
                <w:szCs w:val="16"/>
              </w:rPr>
              <w:t>The correct a</w:t>
            </w:r>
            <w:r w:rsidR="001F6626" w:rsidRPr="007F3282">
              <w:rPr>
                <w:rFonts w:ascii="Times New Roman" w:hAnsi="Times New Roman" w:cs="Times New Roman"/>
                <w:sz w:val="16"/>
                <w:szCs w:val="16"/>
              </w:rPr>
              <w:t>mount of shedding required is 2</w:t>
            </w:r>
            <w:r w:rsidRPr="007F3282">
              <w:rPr>
                <w:rFonts w:ascii="Times New Roman" w:hAnsi="Times New Roman" w:cs="Times New Roman"/>
                <w:sz w:val="16"/>
                <w:szCs w:val="16"/>
              </w:rPr>
              <w:t>1</w:t>
            </w:r>
            <w:r w:rsidR="001F6626" w:rsidRPr="007F3282">
              <w:rPr>
                <w:rFonts w:ascii="Times New Roman" w:hAnsi="Times New Roman" w:cs="Times New Roman"/>
                <w:sz w:val="16"/>
                <w:szCs w:val="16"/>
              </w:rPr>
              <w:t xml:space="preserve">0 MW </w:t>
            </w:r>
            <w:r w:rsidR="00C60983" w:rsidRPr="007F3282">
              <w:rPr>
                <w:rFonts w:ascii="Times New Roman" w:hAnsi="Times New Roman" w:cs="Times New Roman"/>
                <w:sz w:val="16"/>
                <w:szCs w:val="16"/>
              </w:rPr>
              <w:t>but the proposed method predicts</w:t>
            </w:r>
            <w:r w:rsidR="001F6626" w:rsidRPr="007F3282">
              <w:rPr>
                <w:rFonts w:ascii="Times New Roman" w:hAnsi="Times New Roman" w:cs="Times New Roman"/>
                <w:sz w:val="16"/>
                <w:szCs w:val="16"/>
              </w:rPr>
              <w:t xml:space="preserve"> 240 MW</w:t>
            </w:r>
            <w:r w:rsidR="00C60983" w:rsidRPr="007F3282">
              <w:rPr>
                <w:rFonts w:ascii="Times New Roman" w:hAnsi="Times New Roman" w:cs="Times New Roman"/>
                <w:sz w:val="16"/>
                <w:szCs w:val="16"/>
              </w:rPr>
              <w:t xml:space="preserve">. Solution: </w:t>
            </w:r>
            <w:r w:rsidR="001F6626" w:rsidRPr="007F3282">
              <w:rPr>
                <w:rFonts w:ascii="Times New Roman" w:hAnsi="Times New Roman" w:cs="Times New Roman"/>
                <w:sz w:val="16"/>
                <w:szCs w:val="16"/>
              </w:rPr>
              <w:t>Trip two units, system stable.</w:t>
            </w:r>
          </w:p>
          <w:p w:rsidR="001F6626" w:rsidRPr="007F3282" w:rsidRDefault="001F6626" w:rsidP="001F6626">
            <w:pPr>
              <w:autoSpaceDE w:val="0"/>
              <w:autoSpaceDN w:val="0"/>
              <w:adjustRightInd w:val="0"/>
              <w:ind w:left="-18" w:right="-18"/>
              <w:jc w:val="both"/>
              <w:rPr>
                <w:rFonts w:ascii="Times New Roman" w:hAnsi="Times New Roman" w:cs="Times New Roman"/>
                <w:sz w:val="16"/>
                <w:szCs w:val="16"/>
              </w:rPr>
            </w:pPr>
          </w:p>
          <w:p w:rsidR="000A302B" w:rsidRPr="007F3282" w:rsidRDefault="001F6626" w:rsidP="00C60983">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Th</w:t>
            </w:r>
            <w:r w:rsidR="00C60983" w:rsidRPr="007F3282">
              <w:rPr>
                <w:rFonts w:ascii="Times New Roman" w:hAnsi="Times New Roman" w:cs="Times New Roman"/>
                <w:sz w:val="16"/>
                <w:szCs w:val="16"/>
              </w:rPr>
              <w:t>us, the</w:t>
            </w:r>
            <w:r w:rsidRPr="007F3282">
              <w:rPr>
                <w:rFonts w:ascii="Times New Roman" w:hAnsi="Times New Roman" w:cs="Times New Roman"/>
                <w:sz w:val="16"/>
                <w:szCs w:val="16"/>
              </w:rPr>
              <w:t xml:space="preserve"> </w:t>
            </w:r>
            <w:r w:rsidR="00C60983" w:rsidRPr="007F3282">
              <w:rPr>
                <w:rFonts w:ascii="Times New Roman" w:hAnsi="Times New Roman" w:cs="Times New Roman"/>
                <w:sz w:val="16"/>
                <w:szCs w:val="16"/>
              </w:rPr>
              <w:t>primary</w:t>
            </w:r>
            <w:r w:rsidRPr="007F3282">
              <w:rPr>
                <w:rFonts w:ascii="Times New Roman" w:hAnsi="Times New Roman" w:cs="Times New Roman"/>
                <w:sz w:val="16"/>
                <w:szCs w:val="16"/>
              </w:rPr>
              <w:t xml:space="preserve"> </w:t>
            </w:r>
            <w:r w:rsidR="00C60983" w:rsidRPr="007F3282">
              <w:rPr>
                <w:rFonts w:ascii="Times New Roman" w:hAnsi="Times New Roman" w:cs="Times New Roman"/>
                <w:sz w:val="16"/>
                <w:szCs w:val="16"/>
              </w:rPr>
              <w:t>implications of</w:t>
            </w:r>
            <w:r w:rsidRPr="007F3282">
              <w:rPr>
                <w:rFonts w:ascii="Times New Roman" w:hAnsi="Times New Roman" w:cs="Times New Roman"/>
                <w:sz w:val="16"/>
                <w:szCs w:val="16"/>
              </w:rPr>
              <w:t xml:space="preserve"> the error between </w:t>
            </w:r>
            <w:r w:rsidR="00C60983" w:rsidRPr="007F3282">
              <w:rPr>
                <w:rFonts w:ascii="Times New Roman" w:hAnsi="Times New Roman" w:cs="Times New Roman"/>
                <w:sz w:val="16"/>
                <w:szCs w:val="16"/>
              </w:rPr>
              <w:t>proposed generation shedding prediction method and the actual shedding required, are</w:t>
            </w:r>
            <w:r w:rsidRPr="007F3282">
              <w:rPr>
                <w:rFonts w:ascii="Times New Roman" w:hAnsi="Times New Roman" w:cs="Times New Roman"/>
                <w:sz w:val="16"/>
                <w:szCs w:val="16"/>
              </w:rPr>
              <w:t xml:space="preserve"> </w:t>
            </w:r>
            <w:r w:rsidR="00C60983" w:rsidRPr="007F3282">
              <w:rPr>
                <w:rFonts w:ascii="Times New Roman" w:hAnsi="Times New Roman" w:cs="Times New Roman"/>
                <w:sz w:val="16"/>
                <w:szCs w:val="16"/>
              </w:rPr>
              <w:t xml:space="preserve">the </w:t>
            </w:r>
            <w:r w:rsidRPr="007F3282">
              <w:rPr>
                <w:rFonts w:ascii="Times New Roman" w:hAnsi="Times New Roman" w:cs="Times New Roman"/>
                <w:sz w:val="16"/>
                <w:szCs w:val="16"/>
              </w:rPr>
              <w:t xml:space="preserve">unnecessary tripping of </w:t>
            </w:r>
            <w:r w:rsidR="00C60983" w:rsidRPr="007F3282">
              <w:rPr>
                <w:rFonts w:ascii="Times New Roman" w:hAnsi="Times New Roman" w:cs="Times New Roman"/>
                <w:sz w:val="16"/>
                <w:szCs w:val="16"/>
              </w:rPr>
              <w:t xml:space="preserve">an </w:t>
            </w:r>
            <w:r w:rsidRPr="007F3282">
              <w:rPr>
                <w:rFonts w:ascii="Times New Roman" w:hAnsi="Times New Roman" w:cs="Times New Roman"/>
                <w:sz w:val="16"/>
                <w:szCs w:val="16"/>
              </w:rPr>
              <w:t xml:space="preserve">extra unit or </w:t>
            </w:r>
            <w:r w:rsidR="00C60983" w:rsidRPr="007F3282">
              <w:rPr>
                <w:rFonts w:ascii="Times New Roman" w:hAnsi="Times New Roman" w:cs="Times New Roman"/>
                <w:sz w:val="16"/>
                <w:szCs w:val="16"/>
              </w:rPr>
              <w:t>ineffective control action</w:t>
            </w:r>
            <w:r w:rsidRPr="007F3282">
              <w:rPr>
                <w:rFonts w:ascii="Times New Roman" w:hAnsi="Times New Roman" w:cs="Times New Roman"/>
                <w:sz w:val="16"/>
                <w:szCs w:val="16"/>
              </w:rPr>
              <w:t>.</w:t>
            </w:r>
            <w:r w:rsidR="00C60983" w:rsidRPr="007F3282">
              <w:rPr>
                <w:rFonts w:ascii="Times New Roman" w:hAnsi="Times New Roman" w:cs="Times New Roman"/>
                <w:sz w:val="16"/>
                <w:szCs w:val="16"/>
              </w:rPr>
              <w:t xml:space="preserve"> Further research is required to confront these challenges.</w:t>
            </w:r>
          </w:p>
        </w:tc>
      </w:tr>
      <w:tr w:rsidR="007F5E8B" w:rsidRPr="007F3282" w:rsidTr="002E446B">
        <w:trPr>
          <w:jc w:val="center"/>
        </w:trPr>
        <w:tc>
          <w:tcPr>
            <w:tcW w:w="9551" w:type="dxa"/>
            <w:gridSpan w:val="3"/>
          </w:tcPr>
          <w:p w:rsidR="007F5E8B" w:rsidRPr="007F3282" w:rsidRDefault="007F5E8B" w:rsidP="00172004">
            <w:pPr>
              <w:autoSpaceDE w:val="0"/>
              <w:autoSpaceDN w:val="0"/>
              <w:adjustRightInd w:val="0"/>
              <w:jc w:val="both"/>
              <w:rPr>
                <w:rFonts w:ascii="Times New Roman" w:hAnsi="Times New Roman" w:cs="Times New Roman"/>
                <w:sz w:val="16"/>
                <w:szCs w:val="16"/>
              </w:rPr>
            </w:pPr>
          </w:p>
        </w:tc>
      </w:tr>
      <w:tr w:rsidR="007F5E8B" w:rsidRPr="007F3282" w:rsidTr="002E446B">
        <w:trPr>
          <w:jc w:val="center"/>
        </w:trPr>
        <w:tc>
          <w:tcPr>
            <w:tcW w:w="528" w:type="dxa"/>
          </w:tcPr>
          <w:p w:rsidR="007F5E8B" w:rsidRPr="007F3282" w:rsidRDefault="007F5E8B" w:rsidP="00172004">
            <w:pPr>
              <w:autoSpaceDE w:val="0"/>
              <w:autoSpaceDN w:val="0"/>
              <w:adjustRightInd w:val="0"/>
              <w:ind w:left="-90" w:right="-108"/>
              <w:jc w:val="both"/>
              <w:rPr>
                <w:rFonts w:ascii="Times New Roman" w:hAnsi="Times New Roman" w:cs="Times New Roman"/>
                <w:sz w:val="16"/>
                <w:szCs w:val="16"/>
              </w:rPr>
            </w:pPr>
            <w:r w:rsidRPr="007F3282">
              <w:rPr>
                <w:rFonts w:ascii="Times New Roman" w:hAnsi="Times New Roman" w:cs="Times New Roman"/>
                <w:b/>
                <w:bCs/>
                <w:sz w:val="16"/>
                <w:szCs w:val="16"/>
              </w:rPr>
              <w:t xml:space="preserve">III. </w:t>
            </w:r>
          </w:p>
        </w:tc>
        <w:tc>
          <w:tcPr>
            <w:tcW w:w="3240" w:type="dxa"/>
          </w:tcPr>
          <w:p w:rsidR="007F5E8B" w:rsidRPr="007F3282" w:rsidRDefault="007F5E8B" w:rsidP="00172004">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b/>
                <w:bCs/>
                <w:sz w:val="16"/>
                <w:szCs w:val="16"/>
              </w:rPr>
              <w:t>Reviewer: 3</w:t>
            </w:r>
          </w:p>
        </w:tc>
        <w:tc>
          <w:tcPr>
            <w:tcW w:w="5783" w:type="dxa"/>
          </w:tcPr>
          <w:p w:rsidR="007F5E8B" w:rsidRPr="007F3282" w:rsidRDefault="007F5E8B" w:rsidP="00172004">
            <w:pPr>
              <w:autoSpaceDE w:val="0"/>
              <w:autoSpaceDN w:val="0"/>
              <w:adjustRightInd w:val="0"/>
              <w:ind w:left="-18" w:right="-18"/>
              <w:jc w:val="both"/>
              <w:rPr>
                <w:rFonts w:ascii="Times New Roman" w:hAnsi="Times New Roman" w:cs="Times New Roman"/>
                <w:sz w:val="16"/>
                <w:szCs w:val="16"/>
              </w:rPr>
            </w:pPr>
          </w:p>
        </w:tc>
      </w:tr>
      <w:tr w:rsidR="00687542" w:rsidRPr="007F3282" w:rsidTr="002E446B">
        <w:trPr>
          <w:jc w:val="center"/>
        </w:trPr>
        <w:tc>
          <w:tcPr>
            <w:tcW w:w="528" w:type="dxa"/>
          </w:tcPr>
          <w:p w:rsidR="00687542" w:rsidRPr="007F3282" w:rsidRDefault="00687542"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687542" w:rsidRPr="007F3282" w:rsidRDefault="00687542" w:rsidP="00172004">
            <w:pPr>
              <w:autoSpaceDE w:val="0"/>
              <w:autoSpaceDN w:val="0"/>
              <w:adjustRightInd w:val="0"/>
              <w:ind w:left="-18" w:right="-18"/>
              <w:jc w:val="both"/>
              <w:rPr>
                <w:rFonts w:ascii="Times New Roman" w:hAnsi="Times New Roman" w:cs="Times New Roman"/>
                <w:b/>
                <w:bCs/>
                <w:sz w:val="16"/>
                <w:szCs w:val="16"/>
              </w:rPr>
            </w:pPr>
            <w:r w:rsidRPr="007F3282">
              <w:rPr>
                <w:rFonts w:ascii="Arial" w:hAnsi="Arial" w:cs="Arial"/>
                <w:sz w:val="14"/>
                <w:szCs w:val="14"/>
                <w:shd w:val="clear" w:color="auto" w:fill="FFFFFF"/>
              </w:rPr>
              <w:t>The paper proposes a TEF based method to predict transient stability and mitigate the situation if the system is found to be vulnerable. At the beginning of the paper it is not clear whether the prediction is made before the event happens or after the event happens. This should be clearly stated at the beginning of the paper.</w:t>
            </w:r>
          </w:p>
        </w:tc>
        <w:tc>
          <w:tcPr>
            <w:tcW w:w="5783" w:type="dxa"/>
          </w:tcPr>
          <w:p w:rsidR="00687542" w:rsidRPr="007F3282" w:rsidRDefault="00651A19" w:rsidP="00172004">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The prediction is made after a fault occurs.</w:t>
            </w:r>
          </w:p>
          <w:p w:rsidR="00651A19" w:rsidRPr="007F3282" w:rsidRDefault="00651A19" w:rsidP="00172004">
            <w:pPr>
              <w:autoSpaceDE w:val="0"/>
              <w:autoSpaceDN w:val="0"/>
              <w:adjustRightInd w:val="0"/>
              <w:ind w:left="-18" w:right="-18"/>
              <w:jc w:val="both"/>
              <w:rPr>
                <w:rFonts w:ascii="Times New Roman" w:hAnsi="Times New Roman" w:cs="Times New Roman"/>
                <w:sz w:val="16"/>
                <w:szCs w:val="16"/>
              </w:rPr>
            </w:pPr>
          </w:p>
          <w:p w:rsidR="00651A19" w:rsidRPr="007F3282" w:rsidRDefault="00651A19" w:rsidP="00582DAE">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 xml:space="preserve">It has been included in the </w:t>
            </w:r>
            <w:r w:rsidR="00582DAE" w:rsidRPr="007F3282">
              <w:rPr>
                <w:rFonts w:ascii="Times New Roman" w:hAnsi="Times New Roman" w:cs="Times New Roman"/>
                <w:sz w:val="16"/>
                <w:szCs w:val="16"/>
              </w:rPr>
              <w:t>penultimate</w:t>
            </w:r>
            <w:r w:rsidRPr="007F3282">
              <w:rPr>
                <w:rFonts w:ascii="Times New Roman" w:hAnsi="Times New Roman" w:cs="Times New Roman"/>
                <w:sz w:val="16"/>
                <w:szCs w:val="16"/>
              </w:rPr>
              <w:t xml:space="preserve"> paragraph of </w:t>
            </w:r>
            <w:r w:rsidR="00582DAE" w:rsidRPr="007F3282">
              <w:rPr>
                <w:rFonts w:ascii="Times New Roman" w:hAnsi="Times New Roman" w:cs="Times New Roman"/>
                <w:sz w:val="16"/>
                <w:szCs w:val="16"/>
              </w:rPr>
              <w:t xml:space="preserve">Sec I of the </w:t>
            </w:r>
            <w:r w:rsidRPr="007F3282">
              <w:rPr>
                <w:rFonts w:ascii="Times New Roman" w:hAnsi="Times New Roman" w:cs="Times New Roman"/>
                <w:sz w:val="16"/>
                <w:szCs w:val="16"/>
              </w:rPr>
              <w:t>revised paper.</w:t>
            </w:r>
          </w:p>
        </w:tc>
      </w:tr>
      <w:tr w:rsidR="00687542" w:rsidRPr="007F3282" w:rsidTr="002E446B">
        <w:trPr>
          <w:jc w:val="center"/>
        </w:trPr>
        <w:tc>
          <w:tcPr>
            <w:tcW w:w="528" w:type="dxa"/>
          </w:tcPr>
          <w:p w:rsidR="00687542" w:rsidRPr="007F3282" w:rsidRDefault="00687542"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687542" w:rsidRPr="007F3282" w:rsidRDefault="00687542" w:rsidP="00F733BA">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In the second column of the first page under the point number (3), I believe that the authors mean</w:t>
            </w:r>
            <w:r w:rsidR="00F733BA" w:rsidRPr="007F3282">
              <w:rPr>
                <w:rFonts w:ascii="Arial" w:hAnsi="Arial" w:cs="Arial"/>
                <w:sz w:val="14"/>
                <w:szCs w:val="14"/>
                <w:shd w:val="clear" w:color="auto" w:fill="FFFFFF"/>
              </w:rPr>
              <w:t xml:space="preserve"> </w:t>
            </w:r>
            <w:r w:rsidRPr="007F3282">
              <w:rPr>
                <w:rFonts w:ascii="Arial" w:hAnsi="Arial" w:cs="Arial"/>
                <w:sz w:val="14"/>
                <w:szCs w:val="14"/>
                <w:shd w:val="clear" w:color="auto" w:fill="FFFFFF"/>
              </w:rPr>
              <w:t>"quantitative" not "qualitative" please check this.</w:t>
            </w:r>
          </w:p>
        </w:tc>
        <w:tc>
          <w:tcPr>
            <w:tcW w:w="5783" w:type="dxa"/>
          </w:tcPr>
          <w:p w:rsidR="00687542" w:rsidRPr="007F3282" w:rsidRDefault="00185960" w:rsidP="00185960">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The authors thank the reviewer for pointing out the error.</w:t>
            </w:r>
            <w:r w:rsidR="00484764" w:rsidRPr="007F3282">
              <w:rPr>
                <w:rFonts w:ascii="Times New Roman" w:hAnsi="Times New Roman" w:cs="Times New Roman"/>
                <w:sz w:val="16"/>
                <w:szCs w:val="16"/>
              </w:rPr>
              <w:t xml:space="preserve"> It has been corrected.</w:t>
            </w:r>
          </w:p>
        </w:tc>
      </w:tr>
      <w:tr w:rsidR="00687542" w:rsidRPr="007F3282" w:rsidTr="002E446B">
        <w:trPr>
          <w:jc w:val="center"/>
        </w:trPr>
        <w:tc>
          <w:tcPr>
            <w:tcW w:w="528" w:type="dxa"/>
          </w:tcPr>
          <w:p w:rsidR="00687542" w:rsidRPr="007F3282" w:rsidRDefault="00687542"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687542" w:rsidRPr="007F3282" w:rsidRDefault="00687542" w:rsidP="00687542">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If the power system is in a secure state, it does not go unstable for a single contingency. The scenario addressed in the paper is that a single contingency occur and the proposed method is used to determine the transient stability. This means that the power system was not in a secure state when the contingency occurred. The method proposed is for corrective control not preventive control. Please clarify these points.</w:t>
            </w:r>
          </w:p>
        </w:tc>
        <w:tc>
          <w:tcPr>
            <w:tcW w:w="5783" w:type="dxa"/>
          </w:tcPr>
          <w:p w:rsidR="00D018C0" w:rsidRPr="007F3282" w:rsidRDefault="00D018C0" w:rsidP="00172004">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 xml:space="preserve">We agree with the reviewer. The power system </w:t>
            </w:r>
            <w:r w:rsidR="007606F5" w:rsidRPr="007F3282">
              <w:rPr>
                <w:rFonts w:ascii="Times New Roman" w:hAnsi="Times New Roman" w:cs="Times New Roman"/>
                <w:sz w:val="16"/>
                <w:szCs w:val="16"/>
              </w:rPr>
              <w:t>may</w:t>
            </w:r>
            <w:r w:rsidRPr="007F3282">
              <w:rPr>
                <w:rFonts w:ascii="Times New Roman" w:hAnsi="Times New Roman" w:cs="Times New Roman"/>
                <w:sz w:val="16"/>
                <w:szCs w:val="16"/>
              </w:rPr>
              <w:t xml:space="preserve"> not always </w:t>
            </w:r>
            <w:r w:rsidR="007606F5" w:rsidRPr="007F3282">
              <w:rPr>
                <w:rFonts w:ascii="Times New Roman" w:hAnsi="Times New Roman" w:cs="Times New Roman"/>
                <w:sz w:val="16"/>
                <w:szCs w:val="16"/>
              </w:rPr>
              <w:t xml:space="preserve">be </w:t>
            </w:r>
            <w:r w:rsidRPr="007F3282">
              <w:rPr>
                <w:rFonts w:ascii="Times New Roman" w:hAnsi="Times New Roman" w:cs="Times New Roman"/>
                <w:sz w:val="16"/>
                <w:szCs w:val="16"/>
              </w:rPr>
              <w:t xml:space="preserve">in a dynamically secure state, and the techniques proposed in the paper are meant to be applied for corrective action </w:t>
            </w:r>
            <w:r w:rsidR="007606F5" w:rsidRPr="007F3282">
              <w:rPr>
                <w:rFonts w:ascii="Times New Roman" w:hAnsi="Times New Roman" w:cs="Times New Roman"/>
                <w:sz w:val="16"/>
                <w:szCs w:val="16"/>
              </w:rPr>
              <w:t xml:space="preserve">after a fault in the event of </w:t>
            </w:r>
            <w:r w:rsidRPr="007F3282">
              <w:rPr>
                <w:rFonts w:ascii="Times New Roman" w:hAnsi="Times New Roman" w:cs="Times New Roman"/>
                <w:sz w:val="16"/>
                <w:szCs w:val="16"/>
              </w:rPr>
              <w:t xml:space="preserve">impending </w:t>
            </w:r>
            <w:proofErr w:type="spellStart"/>
            <w:r w:rsidRPr="007F3282">
              <w:rPr>
                <w:rFonts w:ascii="Times New Roman" w:hAnsi="Times New Roman" w:cs="Times New Roman"/>
                <w:sz w:val="16"/>
                <w:szCs w:val="16"/>
              </w:rPr>
              <w:t>systemwide</w:t>
            </w:r>
            <w:proofErr w:type="spellEnd"/>
            <w:r w:rsidRPr="007F3282">
              <w:rPr>
                <w:rFonts w:ascii="Times New Roman" w:hAnsi="Times New Roman" w:cs="Times New Roman"/>
                <w:sz w:val="16"/>
                <w:szCs w:val="16"/>
              </w:rPr>
              <w:t xml:space="preserve"> instability.</w:t>
            </w:r>
          </w:p>
          <w:p w:rsidR="00743237" w:rsidRPr="007F3282" w:rsidRDefault="00743237" w:rsidP="00743237">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 xml:space="preserve"> </w:t>
            </w:r>
          </w:p>
        </w:tc>
      </w:tr>
      <w:tr w:rsidR="00687542" w:rsidRPr="007F3282" w:rsidTr="002E446B">
        <w:trPr>
          <w:jc w:val="center"/>
        </w:trPr>
        <w:tc>
          <w:tcPr>
            <w:tcW w:w="528" w:type="dxa"/>
          </w:tcPr>
          <w:p w:rsidR="00687542" w:rsidRPr="007F3282" w:rsidRDefault="00687542"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687542" w:rsidRPr="007F3282" w:rsidRDefault="00687542" w:rsidP="00687542">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 xml:space="preserve">The proposed method involves a heavy </w:t>
            </w:r>
            <w:r w:rsidRPr="007F3282">
              <w:rPr>
                <w:rFonts w:ascii="Arial" w:hAnsi="Arial" w:cs="Arial"/>
                <w:sz w:val="14"/>
                <w:szCs w:val="14"/>
                <w:shd w:val="clear" w:color="auto" w:fill="FFFFFF"/>
              </w:rPr>
              <w:lastRenderedPageBreak/>
              <w:t>computational burden given the condition that the fault has already happened and a quick decision needs to be taken to make corrective actions. Authors have not addressed this critical issue.</w:t>
            </w:r>
          </w:p>
        </w:tc>
        <w:tc>
          <w:tcPr>
            <w:tcW w:w="5783" w:type="dxa"/>
          </w:tcPr>
          <w:p w:rsidR="00687542" w:rsidRPr="007F3282" w:rsidRDefault="007606F5" w:rsidP="00172004">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lastRenderedPageBreak/>
              <w:t>The m</w:t>
            </w:r>
            <w:r w:rsidR="00743237" w:rsidRPr="007F3282">
              <w:rPr>
                <w:rFonts w:ascii="Times New Roman" w:hAnsi="Times New Roman" w:cs="Times New Roman"/>
                <w:sz w:val="16"/>
                <w:szCs w:val="16"/>
              </w:rPr>
              <w:t xml:space="preserve">ajor </w:t>
            </w:r>
            <w:r w:rsidRPr="007F3282">
              <w:rPr>
                <w:rFonts w:ascii="Times New Roman" w:hAnsi="Times New Roman" w:cs="Times New Roman"/>
                <w:sz w:val="16"/>
                <w:szCs w:val="16"/>
              </w:rPr>
              <w:t xml:space="preserve">computational burden arises in the conventional </w:t>
            </w:r>
            <w:r w:rsidR="00743237" w:rsidRPr="007F3282">
              <w:rPr>
                <w:rFonts w:ascii="Times New Roman" w:hAnsi="Times New Roman" w:cs="Times New Roman"/>
                <w:sz w:val="16"/>
                <w:szCs w:val="16"/>
              </w:rPr>
              <w:t xml:space="preserve">TEF method </w:t>
            </w:r>
            <w:r w:rsidRPr="007F3282">
              <w:rPr>
                <w:rFonts w:ascii="Times New Roman" w:hAnsi="Times New Roman" w:cs="Times New Roman"/>
                <w:sz w:val="16"/>
                <w:szCs w:val="16"/>
              </w:rPr>
              <w:t>from the</w:t>
            </w:r>
            <w:r w:rsidR="00743237" w:rsidRPr="007F3282">
              <w:rPr>
                <w:rFonts w:ascii="Times New Roman" w:hAnsi="Times New Roman" w:cs="Times New Roman"/>
                <w:sz w:val="16"/>
                <w:szCs w:val="16"/>
              </w:rPr>
              <w:t xml:space="preserve"> </w:t>
            </w:r>
            <w:r w:rsidR="00743237" w:rsidRPr="007F3282">
              <w:rPr>
                <w:rFonts w:ascii="Times New Roman" w:hAnsi="Times New Roman" w:cs="Times New Roman"/>
                <w:sz w:val="16"/>
                <w:szCs w:val="16"/>
              </w:rPr>
              <w:lastRenderedPageBreak/>
              <w:t xml:space="preserve">calculation of </w:t>
            </w:r>
            <w:r w:rsidRPr="007F3282">
              <w:rPr>
                <w:rFonts w:ascii="Times New Roman" w:hAnsi="Times New Roman" w:cs="Times New Roman"/>
                <w:sz w:val="16"/>
                <w:szCs w:val="16"/>
              </w:rPr>
              <w:t xml:space="preserve">the </w:t>
            </w:r>
            <w:r w:rsidR="00743237" w:rsidRPr="007F3282">
              <w:rPr>
                <w:rFonts w:ascii="Times New Roman" w:hAnsi="Times New Roman" w:cs="Times New Roman"/>
                <w:sz w:val="16"/>
                <w:szCs w:val="16"/>
              </w:rPr>
              <w:t>controlling unstable equilibrium point</w:t>
            </w:r>
            <w:r w:rsidRPr="007F3282">
              <w:rPr>
                <w:rFonts w:ascii="Times New Roman" w:hAnsi="Times New Roman" w:cs="Times New Roman"/>
                <w:sz w:val="16"/>
                <w:szCs w:val="16"/>
              </w:rPr>
              <w:t>, which</w:t>
            </w:r>
            <w:r w:rsidR="00743237" w:rsidRPr="007F3282">
              <w:rPr>
                <w:rFonts w:ascii="Times New Roman" w:hAnsi="Times New Roman" w:cs="Times New Roman"/>
                <w:sz w:val="16"/>
                <w:szCs w:val="16"/>
              </w:rPr>
              <w:t xml:space="preserve"> involves integration of </w:t>
            </w:r>
            <w:r w:rsidRPr="007F3282">
              <w:rPr>
                <w:rFonts w:ascii="Times New Roman" w:hAnsi="Times New Roman" w:cs="Times New Roman"/>
                <w:sz w:val="16"/>
                <w:szCs w:val="16"/>
              </w:rPr>
              <w:t xml:space="preserve">the </w:t>
            </w:r>
            <w:r w:rsidR="00743237" w:rsidRPr="007F3282">
              <w:rPr>
                <w:rFonts w:ascii="Times New Roman" w:hAnsi="Times New Roman" w:cs="Times New Roman"/>
                <w:sz w:val="16"/>
                <w:szCs w:val="16"/>
              </w:rPr>
              <w:t xml:space="preserve">faulted and post fault system. However, this has been eliminated in the </w:t>
            </w:r>
            <w:r w:rsidRPr="007F3282">
              <w:rPr>
                <w:rFonts w:ascii="Times New Roman" w:hAnsi="Times New Roman" w:cs="Times New Roman"/>
                <w:sz w:val="16"/>
                <w:szCs w:val="16"/>
              </w:rPr>
              <w:t xml:space="preserve">online portion of the </w:t>
            </w:r>
            <w:r w:rsidR="00743237" w:rsidRPr="007F3282">
              <w:rPr>
                <w:rFonts w:ascii="Times New Roman" w:hAnsi="Times New Roman" w:cs="Times New Roman"/>
                <w:sz w:val="16"/>
                <w:szCs w:val="16"/>
              </w:rPr>
              <w:t>proposed method and therefore the computational burden reduces</w:t>
            </w:r>
            <w:r w:rsidRPr="007F3282">
              <w:rPr>
                <w:rFonts w:ascii="Times New Roman" w:hAnsi="Times New Roman" w:cs="Times New Roman"/>
                <w:sz w:val="16"/>
                <w:szCs w:val="16"/>
              </w:rPr>
              <w:t xml:space="preserve"> significantly</w:t>
            </w:r>
            <w:r w:rsidR="00743237" w:rsidRPr="007F3282">
              <w:rPr>
                <w:rFonts w:ascii="Times New Roman" w:hAnsi="Times New Roman" w:cs="Times New Roman"/>
                <w:sz w:val="16"/>
                <w:szCs w:val="16"/>
              </w:rPr>
              <w:t>.</w:t>
            </w:r>
          </w:p>
          <w:p w:rsidR="00743237" w:rsidRPr="007F3282" w:rsidRDefault="007606F5" w:rsidP="00172004">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A detailed analysis of the c</w:t>
            </w:r>
            <w:r w:rsidR="00D12FA5" w:rsidRPr="007F3282">
              <w:rPr>
                <w:rFonts w:ascii="Times New Roman" w:hAnsi="Times New Roman" w:cs="Times New Roman"/>
                <w:sz w:val="16"/>
                <w:szCs w:val="16"/>
              </w:rPr>
              <w:t>omputation</w:t>
            </w:r>
            <w:r w:rsidRPr="007F3282">
              <w:rPr>
                <w:rFonts w:ascii="Times New Roman" w:hAnsi="Times New Roman" w:cs="Times New Roman"/>
                <w:sz w:val="16"/>
                <w:szCs w:val="16"/>
              </w:rPr>
              <w:t>al</w:t>
            </w:r>
            <w:r w:rsidR="00D12FA5" w:rsidRPr="007F3282">
              <w:rPr>
                <w:rFonts w:ascii="Times New Roman" w:hAnsi="Times New Roman" w:cs="Times New Roman"/>
                <w:sz w:val="16"/>
                <w:szCs w:val="16"/>
              </w:rPr>
              <w:t xml:space="preserve"> time has been included in </w:t>
            </w:r>
            <w:r w:rsidRPr="007F3282">
              <w:rPr>
                <w:rFonts w:ascii="Times New Roman" w:hAnsi="Times New Roman" w:cs="Times New Roman"/>
                <w:sz w:val="16"/>
                <w:szCs w:val="16"/>
              </w:rPr>
              <w:t xml:space="preserve">Sec V of </w:t>
            </w:r>
            <w:r w:rsidR="00D12FA5" w:rsidRPr="007F3282">
              <w:rPr>
                <w:rFonts w:ascii="Times New Roman" w:hAnsi="Times New Roman" w:cs="Times New Roman"/>
                <w:sz w:val="16"/>
                <w:szCs w:val="16"/>
              </w:rPr>
              <w:t>the revised paper.</w:t>
            </w:r>
          </w:p>
        </w:tc>
      </w:tr>
      <w:tr w:rsidR="00687542" w:rsidRPr="007F3282" w:rsidTr="002E446B">
        <w:trPr>
          <w:jc w:val="center"/>
        </w:trPr>
        <w:tc>
          <w:tcPr>
            <w:tcW w:w="528" w:type="dxa"/>
          </w:tcPr>
          <w:p w:rsidR="00687542" w:rsidRPr="007F3282" w:rsidRDefault="00687542"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687542" w:rsidRPr="007F3282" w:rsidRDefault="00687542" w:rsidP="00687542">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The KE of the system after 0.1s is calculated in the proposed method. The rational of this choice is not clear. Does it depend on the system? There are standard PMU reporting rates. How do the authors suggest to obtain the data at exactly 0.1s instant.</w:t>
            </w:r>
          </w:p>
        </w:tc>
        <w:tc>
          <w:tcPr>
            <w:tcW w:w="5783" w:type="dxa"/>
          </w:tcPr>
          <w:p w:rsidR="00D12FA5" w:rsidRPr="007F3282" w:rsidRDefault="00D12FA5" w:rsidP="00BA66B4">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Generally fault is cleared in 0.08-0.1 s (1 cycle for relay operation, 3-4 cycle for breaker operation in a 50 Hz system). Stored KE is calculated using speed data of 0.1</w:t>
            </w:r>
            <w:r w:rsidRPr="007F3282">
              <w:rPr>
                <w:rFonts w:ascii="Times New Roman" w:hAnsi="Times New Roman" w:cs="Times New Roman"/>
                <w:i/>
                <w:sz w:val="16"/>
                <w:szCs w:val="16"/>
              </w:rPr>
              <w:t>s</w:t>
            </w:r>
            <w:r w:rsidRPr="007F3282">
              <w:rPr>
                <w:rFonts w:ascii="Times New Roman" w:hAnsi="Times New Roman" w:cs="Times New Roman"/>
                <w:sz w:val="16"/>
                <w:szCs w:val="16"/>
              </w:rPr>
              <w:t>.</w:t>
            </w:r>
            <w:r w:rsidR="00CE4470" w:rsidRPr="007F3282">
              <w:rPr>
                <w:rFonts w:ascii="Times New Roman" w:hAnsi="Times New Roman" w:cs="Times New Roman"/>
                <w:sz w:val="16"/>
                <w:szCs w:val="16"/>
              </w:rPr>
              <w:t xml:space="preserve"> </w:t>
            </w:r>
            <w:r w:rsidRPr="007F3282">
              <w:rPr>
                <w:rFonts w:ascii="Times New Roman" w:hAnsi="Times New Roman" w:cs="Times New Roman"/>
                <w:sz w:val="16"/>
                <w:szCs w:val="16"/>
              </w:rPr>
              <w:t xml:space="preserve">For a 60 Hz system, the fault duration may be taken as </w:t>
            </w:r>
            <w:r w:rsidR="00CE4470" w:rsidRPr="007F3282">
              <w:rPr>
                <w:rFonts w:ascii="Times New Roman" w:hAnsi="Times New Roman" w:cs="Times New Roman"/>
                <w:sz w:val="16"/>
                <w:szCs w:val="16"/>
              </w:rPr>
              <w:t xml:space="preserve">5cycle (5/60 s) for both stored and measured KE. If the </w:t>
            </w:r>
            <w:r w:rsidR="007606F5" w:rsidRPr="007F3282">
              <w:rPr>
                <w:rFonts w:ascii="Times New Roman" w:hAnsi="Times New Roman" w:cs="Times New Roman"/>
                <w:sz w:val="16"/>
                <w:szCs w:val="16"/>
              </w:rPr>
              <w:t xml:space="preserve">PMU </w:t>
            </w:r>
            <w:r w:rsidR="00CE4470" w:rsidRPr="007F3282">
              <w:rPr>
                <w:rFonts w:ascii="Times New Roman" w:hAnsi="Times New Roman" w:cs="Times New Roman"/>
                <w:sz w:val="16"/>
                <w:szCs w:val="16"/>
              </w:rPr>
              <w:t xml:space="preserve">sampling frequency is </w:t>
            </w:r>
            <w:r w:rsidR="007606F5" w:rsidRPr="007F3282">
              <w:rPr>
                <w:rFonts w:ascii="Times New Roman" w:hAnsi="Times New Roman" w:cs="Times New Roman"/>
                <w:sz w:val="16"/>
                <w:szCs w:val="16"/>
              </w:rPr>
              <w:t xml:space="preserve">at least </w:t>
            </w:r>
            <w:r w:rsidR="00CE4470" w:rsidRPr="007F3282">
              <w:rPr>
                <w:rFonts w:ascii="Times New Roman" w:hAnsi="Times New Roman" w:cs="Times New Roman"/>
                <w:sz w:val="16"/>
                <w:szCs w:val="16"/>
              </w:rPr>
              <w:t xml:space="preserve">50 Hz for </w:t>
            </w:r>
            <w:r w:rsidR="007606F5" w:rsidRPr="007F3282">
              <w:rPr>
                <w:rFonts w:ascii="Times New Roman" w:hAnsi="Times New Roman" w:cs="Times New Roman"/>
                <w:sz w:val="16"/>
                <w:szCs w:val="16"/>
              </w:rPr>
              <w:t xml:space="preserve">a </w:t>
            </w:r>
            <w:r w:rsidR="00CE4470" w:rsidRPr="007F3282">
              <w:rPr>
                <w:rFonts w:ascii="Times New Roman" w:hAnsi="Times New Roman" w:cs="Times New Roman"/>
                <w:sz w:val="16"/>
                <w:szCs w:val="16"/>
              </w:rPr>
              <w:t xml:space="preserve">50 Hz system and 60 Hz for a 60 Hz system, then 5cycle data </w:t>
            </w:r>
            <w:r w:rsidR="00F733BA" w:rsidRPr="007F3282">
              <w:rPr>
                <w:rFonts w:ascii="Times New Roman" w:hAnsi="Times New Roman" w:cs="Times New Roman"/>
                <w:sz w:val="16"/>
                <w:szCs w:val="16"/>
              </w:rPr>
              <w:t>(0.1</w:t>
            </w:r>
            <w:r w:rsidR="00F733BA" w:rsidRPr="007F3282">
              <w:rPr>
                <w:rFonts w:ascii="Times New Roman" w:hAnsi="Times New Roman" w:cs="Times New Roman"/>
                <w:i/>
                <w:sz w:val="16"/>
                <w:szCs w:val="16"/>
              </w:rPr>
              <w:t xml:space="preserve">s </w:t>
            </w:r>
            <w:r w:rsidR="00F733BA" w:rsidRPr="007F3282">
              <w:rPr>
                <w:rFonts w:ascii="Times New Roman" w:hAnsi="Times New Roman" w:cs="Times New Roman"/>
                <w:sz w:val="16"/>
                <w:szCs w:val="16"/>
              </w:rPr>
              <w:t xml:space="preserve">for 50Hz system) </w:t>
            </w:r>
            <w:r w:rsidR="00CE4470" w:rsidRPr="007F3282">
              <w:rPr>
                <w:rFonts w:ascii="Times New Roman" w:hAnsi="Times New Roman" w:cs="Times New Roman"/>
                <w:sz w:val="16"/>
                <w:szCs w:val="16"/>
              </w:rPr>
              <w:t xml:space="preserve">is </w:t>
            </w:r>
            <w:r w:rsidR="007606F5" w:rsidRPr="007F3282">
              <w:rPr>
                <w:rFonts w:ascii="Times New Roman" w:hAnsi="Times New Roman" w:cs="Times New Roman"/>
                <w:sz w:val="16"/>
                <w:szCs w:val="16"/>
              </w:rPr>
              <w:t>required</w:t>
            </w:r>
            <w:r w:rsidR="00CE4470" w:rsidRPr="007F3282">
              <w:rPr>
                <w:rFonts w:ascii="Times New Roman" w:hAnsi="Times New Roman" w:cs="Times New Roman"/>
                <w:sz w:val="16"/>
                <w:szCs w:val="16"/>
              </w:rPr>
              <w:t xml:space="preserve">. </w:t>
            </w:r>
            <w:r w:rsidRPr="007F3282">
              <w:rPr>
                <w:rFonts w:ascii="Times New Roman" w:hAnsi="Times New Roman" w:cs="Times New Roman"/>
                <w:sz w:val="16"/>
                <w:szCs w:val="16"/>
              </w:rPr>
              <w:t xml:space="preserve">However, </w:t>
            </w:r>
            <w:r w:rsidR="00CE4470" w:rsidRPr="007F3282">
              <w:rPr>
                <w:rFonts w:ascii="Times New Roman" w:hAnsi="Times New Roman" w:cs="Times New Roman"/>
                <w:sz w:val="16"/>
                <w:szCs w:val="16"/>
              </w:rPr>
              <w:t>measured data may not be of 0.1</w:t>
            </w:r>
            <w:r w:rsidRPr="007F3282">
              <w:rPr>
                <w:rFonts w:ascii="Times New Roman" w:hAnsi="Times New Roman" w:cs="Times New Roman"/>
                <w:i/>
                <w:sz w:val="16"/>
                <w:szCs w:val="16"/>
              </w:rPr>
              <w:t>s</w:t>
            </w:r>
            <w:r w:rsidRPr="007F3282">
              <w:rPr>
                <w:rFonts w:ascii="Times New Roman" w:hAnsi="Times New Roman" w:cs="Times New Roman"/>
                <w:sz w:val="16"/>
                <w:szCs w:val="16"/>
              </w:rPr>
              <w:t xml:space="preserve"> exactly as there may be error in detecting the exact fault inception point.</w:t>
            </w:r>
            <w:r w:rsidR="007606F5" w:rsidRPr="007F3282">
              <w:rPr>
                <w:rFonts w:ascii="Times New Roman" w:hAnsi="Times New Roman" w:cs="Times New Roman"/>
                <w:sz w:val="16"/>
                <w:szCs w:val="16"/>
              </w:rPr>
              <w:t xml:space="preserve"> The benefit of using normalized kinetic energy is that apart from its other advantages as mentioned in [28], it remains unchanged due to small variations in the fault duration, even if the actual kinetic energy varies.</w:t>
            </w:r>
          </w:p>
        </w:tc>
      </w:tr>
      <w:tr w:rsidR="00687542" w:rsidRPr="007F3282" w:rsidTr="002E446B">
        <w:trPr>
          <w:jc w:val="center"/>
        </w:trPr>
        <w:tc>
          <w:tcPr>
            <w:tcW w:w="528" w:type="dxa"/>
          </w:tcPr>
          <w:p w:rsidR="00687542" w:rsidRPr="007F3282" w:rsidRDefault="00687542"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687542" w:rsidRPr="007F3282" w:rsidRDefault="00687542" w:rsidP="00687542">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What is the effect of data transmission delays on the proposed method?</w:t>
            </w:r>
          </w:p>
        </w:tc>
        <w:tc>
          <w:tcPr>
            <w:tcW w:w="5783" w:type="dxa"/>
          </w:tcPr>
          <w:p w:rsidR="000E353D" w:rsidRDefault="000E353D" w:rsidP="00D57D2F">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The reviewer has raised a pertinent point. Due to lack of space, it has not been included in the revised paper.</w:t>
            </w:r>
          </w:p>
          <w:p w:rsidR="00D57D2F" w:rsidRPr="007F3282" w:rsidRDefault="00CE4470" w:rsidP="00D57D2F">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Kinetic energy of the generators from which the shedding is to be done, reduces with time.</w:t>
            </w:r>
            <w:r w:rsidR="000709EE" w:rsidRPr="007F3282">
              <w:rPr>
                <w:rFonts w:ascii="Times New Roman" w:hAnsi="Times New Roman" w:cs="Times New Roman"/>
                <w:sz w:val="16"/>
                <w:szCs w:val="16"/>
              </w:rPr>
              <w:t xml:space="preserve"> </w:t>
            </w:r>
            <w:r w:rsidR="000B2640" w:rsidRPr="007F3282">
              <w:rPr>
                <w:rFonts w:ascii="Times New Roman" w:hAnsi="Times New Roman" w:cs="Times New Roman"/>
                <w:sz w:val="16"/>
                <w:szCs w:val="16"/>
              </w:rPr>
              <w:t>But</w:t>
            </w:r>
            <w:r w:rsidR="000709EE" w:rsidRPr="007F3282">
              <w:rPr>
                <w:rFonts w:ascii="Times New Roman" w:hAnsi="Times New Roman" w:cs="Times New Roman"/>
                <w:sz w:val="16"/>
                <w:szCs w:val="16"/>
              </w:rPr>
              <w:t xml:space="preserve"> if the delay increases, amount of generation </w:t>
            </w:r>
            <w:r w:rsidR="000B2640" w:rsidRPr="007F3282">
              <w:rPr>
                <w:rFonts w:ascii="Times New Roman" w:hAnsi="Times New Roman" w:cs="Times New Roman"/>
                <w:sz w:val="16"/>
                <w:szCs w:val="16"/>
              </w:rPr>
              <w:t xml:space="preserve">required </w:t>
            </w:r>
            <w:r w:rsidR="000709EE" w:rsidRPr="007F3282">
              <w:rPr>
                <w:rFonts w:ascii="Times New Roman" w:hAnsi="Times New Roman" w:cs="Times New Roman"/>
                <w:sz w:val="16"/>
                <w:szCs w:val="16"/>
              </w:rPr>
              <w:t xml:space="preserve">to be shed </w:t>
            </w:r>
            <w:r w:rsidR="000E353D">
              <w:rPr>
                <w:rFonts w:ascii="Times New Roman" w:hAnsi="Times New Roman" w:cs="Times New Roman"/>
                <w:sz w:val="16"/>
                <w:szCs w:val="16"/>
              </w:rPr>
              <w:t>generally</w:t>
            </w:r>
            <w:r w:rsidR="000709EE" w:rsidRPr="007F3282">
              <w:rPr>
                <w:rFonts w:ascii="Times New Roman" w:hAnsi="Times New Roman" w:cs="Times New Roman"/>
                <w:sz w:val="16"/>
                <w:szCs w:val="16"/>
              </w:rPr>
              <w:t xml:space="preserve"> increase</w:t>
            </w:r>
            <w:r w:rsidR="000E353D">
              <w:rPr>
                <w:rFonts w:ascii="Times New Roman" w:hAnsi="Times New Roman" w:cs="Times New Roman"/>
                <w:sz w:val="16"/>
                <w:szCs w:val="16"/>
              </w:rPr>
              <w:t>s. It's because of less time available to decelerate and also the generator may not have much kinetic energy to influence the dynamics of the generators corresponding to MOD after its shedding</w:t>
            </w:r>
            <w:r w:rsidR="000709EE" w:rsidRPr="007F3282">
              <w:rPr>
                <w:rFonts w:ascii="Times New Roman" w:hAnsi="Times New Roman" w:cs="Times New Roman"/>
                <w:sz w:val="16"/>
                <w:szCs w:val="16"/>
              </w:rPr>
              <w:t>.</w:t>
            </w:r>
            <w:r w:rsidR="00C63258" w:rsidRPr="007F3282">
              <w:rPr>
                <w:rFonts w:ascii="Times New Roman" w:hAnsi="Times New Roman" w:cs="Times New Roman"/>
                <w:sz w:val="16"/>
                <w:szCs w:val="16"/>
              </w:rPr>
              <w:t xml:space="preserve"> It is difficult to draw a firm generalized relationship between the required generation shedding and the communication delay. </w:t>
            </w:r>
            <w:r w:rsidR="000B2640" w:rsidRPr="007F3282">
              <w:rPr>
                <w:rFonts w:ascii="Times New Roman" w:hAnsi="Times New Roman" w:cs="Times New Roman"/>
                <w:sz w:val="16"/>
                <w:szCs w:val="16"/>
              </w:rPr>
              <w:t>A rudimentary analysis of t</w:t>
            </w:r>
            <w:r w:rsidR="00D57D2F" w:rsidRPr="007F3282">
              <w:rPr>
                <w:rFonts w:ascii="Times New Roman" w:hAnsi="Times New Roman" w:cs="Times New Roman"/>
                <w:sz w:val="16"/>
                <w:szCs w:val="16"/>
              </w:rPr>
              <w:t xml:space="preserve">he amount of generation shedding required for different time delays (computation time=50ms, control action=50ms kept constant) </w:t>
            </w:r>
            <w:r w:rsidR="000B2640" w:rsidRPr="007F3282">
              <w:rPr>
                <w:rFonts w:ascii="Times New Roman" w:hAnsi="Times New Roman" w:cs="Times New Roman"/>
                <w:sz w:val="16"/>
                <w:szCs w:val="16"/>
              </w:rPr>
              <w:t>yields the following results, for a particular fault</w:t>
            </w:r>
            <w:r w:rsidR="00D57D2F" w:rsidRPr="007F3282">
              <w:rPr>
                <w:rFonts w:ascii="Times New Roman" w:hAnsi="Times New Roman" w:cs="Times New Roman"/>
                <w:sz w:val="16"/>
                <w:szCs w:val="16"/>
              </w:rPr>
              <w:t>.</w:t>
            </w:r>
          </w:p>
          <w:p w:rsidR="00D57D2F" w:rsidRPr="007F3282" w:rsidRDefault="00D57D2F" w:rsidP="00D57D2F">
            <w:pPr>
              <w:autoSpaceDE w:val="0"/>
              <w:autoSpaceDN w:val="0"/>
              <w:adjustRightInd w:val="0"/>
              <w:ind w:left="-18" w:right="-18"/>
              <w:jc w:val="both"/>
              <w:rPr>
                <w:rFonts w:ascii="Times New Roman" w:hAnsi="Times New Roman" w:cs="Times New Roman"/>
                <w:sz w:val="16"/>
                <w:szCs w:val="16"/>
              </w:rPr>
            </w:pPr>
          </w:p>
          <w:p w:rsidR="00D57D2F" w:rsidRPr="007F3282" w:rsidRDefault="00D57D2F" w:rsidP="008049B2">
            <w:pPr>
              <w:autoSpaceDE w:val="0"/>
              <w:autoSpaceDN w:val="0"/>
              <w:adjustRightInd w:val="0"/>
              <w:ind w:left="-18" w:right="-18"/>
              <w:jc w:val="center"/>
              <w:rPr>
                <w:rFonts w:ascii="Times New Roman" w:hAnsi="Times New Roman" w:cs="Times New Roman"/>
                <w:sz w:val="16"/>
                <w:szCs w:val="16"/>
              </w:rPr>
            </w:pPr>
            <w:r w:rsidRPr="007F3282">
              <w:rPr>
                <w:rFonts w:ascii="Times New Roman" w:hAnsi="Times New Roman" w:cs="Times New Roman"/>
                <w:sz w:val="16"/>
                <w:szCs w:val="16"/>
              </w:rPr>
              <w:t xml:space="preserve">Fault: </w:t>
            </w:r>
            <w:r w:rsidR="008049B2" w:rsidRPr="007F3282">
              <w:rPr>
                <w:rFonts w:ascii="Times New Roman" w:hAnsi="Times New Roman" w:cs="Times New Roman"/>
                <w:sz w:val="16"/>
                <w:szCs w:val="16"/>
              </w:rPr>
              <w:t>Location-</w:t>
            </w:r>
            <w:r w:rsidRPr="007F3282">
              <w:rPr>
                <w:rFonts w:ascii="Times New Roman" w:hAnsi="Times New Roman" w:cs="Times New Roman"/>
                <w:sz w:val="16"/>
                <w:szCs w:val="16"/>
              </w:rPr>
              <w:t>Bus 2, CCT=0.319s, fault duration=0.33s</w:t>
            </w:r>
          </w:p>
          <w:p w:rsidR="008049B2" w:rsidRPr="007F3282" w:rsidRDefault="008049B2" w:rsidP="008049B2">
            <w:pPr>
              <w:autoSpaceDE w:val="0"/>
              <w:autoSpaceDN w:val="0"/>
              <w:adjustRightInd w:val="0"/>
              <w:ind w:left="-18" w:right="-18"/>
              <w:jc w:val="center"/>
              <w:rPr>
                <w:rFonts w:ascii="Times New Roman" w:hAnsi="Times New Roman" w:cs="Times New Roman"/>
                <w:sz w:val="16"/>
                <w:szCs w:val="16"/>
              </w:rPr>
            </w:pPr>
            <w:r w:rsidRPr="007F3282">
              <w:rPr>
                <w:rFonts w:ascii="Times New Roman" w:hAnsi="Times New Roman" w:cs="Times New Roman"/>
                <w:sz w:val="16"/>
                <w:szCs w:val="16"/>
              </w:rPr>
              <w:t>Table 1: Impact of Communication Delay on Shedding Requirement</w:t>
            </w:r>
          </w:p>
          <w:tbl>
            <w:tblPr>
              <w:tblStyle w:val="TableGrid"/>
              <w:tblW w:w="0" w:type="auto"/>
              <w:tblInd w:w="715" w:type="dxa"/>
              <w:tblLook w:val="04A0"/>
            </w:tblPr>
            <w:tblGrid>
              <w:gridCol w:w="2061"/>
              <w:gridCol w:w="1719"/>
            </w:tblGrid>
            <w:tr w:rsidR="00D57D2F" w:rsidRPr="007F3282" w:rsidTr="00D57D2F">
              <w:tc>
                <w:tcPr>
                  <w:tcW w:w="2061"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Communication Delay (ms)</w:t>
                  </w:r>
                </w:p>
              </w:tc>
              <w:tc>
                <w:tcPr>
                  <w:tcW w:w="1719"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Shedding Required (%)</w:t>
                  </w:r>
                </w:p>
              </w:tc>
            </w:tr>
            <w:tr w:rsidR="00D57D2F" w:rsidRPr="007F3282" w:rsidTr="00D57D2F">
              <w:tc>
                <w:tcPr>
                  <w:tcW w:w="2061"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30</w:t>
                  </w:r>
                </w:p>
              </w:tc>
              <w:tc>
                <w:tcPr>
                  <w:tcW w:w="1719"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23</w:t>
                  </w:r>
                </w:p>
              </w:tc>
            </w:tr>
            <w:tr w:rsidR="00D57D2F" w:rsidRPr="007F3282" w:rsidTr="00D57D2F">
              <w:tc>
                <w:tcPr>
                  <w:tcW w:w="2061"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40</w:t>
                  </w:r>
                </w:p>
              </w:tc>
              <w:tc>
                <w:tcPr>
                  <w:tcW w:w="1719"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24</w:t>
                  </w:r>
                </w:p>
              </w:tc>
            </w:tr>
            <w:tr w:rsidR="00D57D2F" w:rsidRPr="007F3282" w:rsidTr="00D57D2F">
              <w:tc>
                <w:tcPr>
                  <w:tcW w:w="2061"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50</w:t>
                  </w:r>
                </w:p>
              </w:tc>
              <w:tc>
                <w:tcPr>
                  <w:tcW w:w="1719"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26</w:t>
                  </w:r>
                </w:p>
              </w:tc>
            </w:tr>
            <w:tr w:rsidR="00D57D2F" w:rsidRPr="007F3282" w:rsidTr="00D57D2F">
              <w:tc>
                <w:tcPr>
                  <w:tcW w:w="2061"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60</w:t>
                  </w:r>
                </w:p>
              </w:tc>
              <w:tc>
                <w:tcPr>
                  <w:tcW w:w="1719"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27</w:t>
                  </w:r>
                </w:p>
              </w:tc>
            </w:tr>
            <w:tr w:rsidR="00D57D2F" w:rsidRPr="007F3282" w:rsidTr="00D57D2F">
              <w:tc>
                <w:tcPr>
                  <w:tcW w:w="2061"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70</w:t>
                  </w:r>
                </w:p>
              </w:tc>
              <w:tc>
                <w:tcPr>
                  <w:tcW w:w="1719"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29</w:t>
                  </w:r>
                </w:p>
              </w:tc>
            </w:tr>
            <w:tr w:rsidR="00D57D2F" w:rsidRPr="007F3282" w:rsidTr="00D57D2F">
              <w:tc>
                <w:tcPr>
                  <w:tcW w:w="2061"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80</w:t>
                  </w:r>
                </w:p>
              </w:tc>
              <w:tc>
                <w:tcPr>
                  <w:tcW w:w="1719"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33</w:t>
                  </w:r>
                </w:p>
              </w:tc>
            </w:tr>
            <w:tr w:rsidR="00D57D2F" w:rsidRPr="007F3282" w:rsidTr="00D57D2F">
              <w:tc>
                <w:tcPr>
                  <w:tcW w:w="2061"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90</w:t>
                  </w:r>
                </w:p>
              </w:tc>
              <w:tc>
                <w:tcPr>
                  <w:tcW w:w="1719"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37</w:t>
                  </w:r>
                </w:p>
              </w:tc>
            </w:tr>
            <w:tr w:rsidR="00D57D2F" w:rsidRPr="007F3282" w:rsidTr="00D57D2F">
              <w:tc>
                <w:tcPr>
                  <w:tcW w:w="2061"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100</w:t>
                  </w:r>
                </w:p>
              </w:tc>
              <w:tc>
                <w:tcPr>
                  <w:tcW w:w="1719" w:type="dxa"/>
                </w:tcPr>
                <w:p w:rsidR="00D57D2F" w:rsidRPr="007F3282" w:rsidRDefault="00D57D2F" w:rsidP="008049B2">
                  <w:pPr>
                    <w:autoSpaceDE w:val="0"/>
                    <w:autoSpaceDN w:val="0"/>
                    <w:adjustRightInd w:val="0"/>
                    <w:ind w:right="-18"/>
                    <w:jc w:val="center"/>
                    <w:rPr>
                      <w:rFonts w:ascii="Times New Roman" w:hAnsi="Times New Roman" w:cs="Times New Roman"/>
                      <w:sz w:val="16"/>
                      <w:szCs w:val="16"/>
                    </w:rPr>
                  </w:pPr>
                  <w:r w:rsidRPr="007F3282">
                    <w:rPr>
                      <w:rFonts w:ascii="Times New Roman" w:hAnsi="Times New Roman" w:cs="Times New Roman"/>
                      <w:sz w:val="16"/>
                      <w:szCs w:val="16"/>
                    </w:rPr>
                    <w:t>43</w:t>
                  </w:r>
                </w:p>
              </w:tc>
            </w:tr>
          </w:tbl>
          <w:p w:rsidR="00D57D2F" w:rsidRPr="007F3282" w:rsidRDefault="00D57D2F" w:rsidP="00D57D2F">
            <w:pPr>
              <w:autoSpaceDE w:val="0"/>
              <w:autoSpaceDN w:val="0"/>
              <w:adjustRightInd w:val="0"/>
              <w:ind w:left="-18" w:right="-18"/>
              <w:jc w:val="both"/>
              <w:rPr>
                <w:rFonts w:ascii="Times New Roman" w:hAnsi="Times New Roman" w:cs="Times New Roman"/>
                <w:sz w:val="16"/>
                <w:szCs w:val="16"/>
              </w:rPr>
            </w:pPr>
          </w:p>
        </w:tc>
      </w:tr>
      <w:tr w:rsidR="00687542" w:rsidRPr="007F3282" w:rsidTr="002E446B">
        <w:trPr>
          <w:jc w:val="center"/>
        </w:trPr>
        <w:tc>
          <w:tcPr>
            <w:tcW w:w="528" w:type="dxa"/>
          </w:tcPr>
          <w:p w:rsidR="00687542" w:rsidRPr="007F3282" w:rsidRDefault="00687542"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687542" w:rsidRPr="007F3282" w:rsidRDefault="003767F0" w:rsidP="00687542">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Authors claim that the other available methods have the disadvantage that the trained algorithms are dependent on the system topology, but the proposed method does not. However, the MOD is determ</w:t>
            </w:r>
            <w:r w:rsidR="000709EE" w:rsidRPr="007F3282">
              <w:rPr>
                <w:rFonts w:ascii="Arial" w:hAnsi="Arial" w:cs="Arial"/>
                <w:sz w:val="14"/>
                <w:szCs w:val="14"/>
                <w:shd w:val="clear" w:color="auto" w:fill="FFFFFF"/>
              </w:rPr>
              <w:t>ined by using a nearest neighbo</w:t>
            </w:r>
            <w:r w:rsidRPr="007F3282">
              <w:rPr>
                <w:rFonts w:ascii="Arial" w:hAnsi="Arial" w:cs="Arial"/>
                <w:sz w:val="14"/>
                <w:szCs w:val="14"/>
                <w:shd w:val="clear" w:color="auto" w:fill="FFFFFF"/>
              </w:rPr>
              <w:t>r search technique. The data for this search are generated offline and saved for real time use. Therefore the authors' claim is not valid.</w:t>
            </w:r>
          </w:p>
        </w:tc>
        <w:tc>
          <w:tcPr>
            <w:tcW w:w="5783" w:type="dxa"/>
          </w:tcPr>
          <w:p w:rsidR="00687542" w:rsidRPr="007F3282" w:rsidRDefault="000709EE" w:rsidP="000709EE">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In earlier works on transient stability prediction and control using artificial intelligence, all the decisions (</w:t>
            </w:r>
            <w:r w:rsidR="00F733BA" w:rsidRPr="007F3282">
              <w:rPr>
                <w:rFonts w:ascii="Times New Roman" w:hAnsi="Times New Roman" w:cs="Times New Roman"/>
                <w:sz w:val="16"/>
                <w:szCs w:val="16"/>
              </w:rPr>
              <w:t xml:space="preserve">stability </w:t>
            </w:r>
            <w:r w:rsidRPr="007F3282">
              <w:rPr>
                <w:rFonts w:ascii="Times New Roman" w:hAnsi="Times New Roman" w:cs="Times New Roman"/>
                <w:sz w:val="16"/>
                <w:szCs w:val="16"/>
              </w:rPr>
              <w:t>classification and regression</w:t>
            </w:r>
            <w:r w:rsidR="00F733BA" w:rsidRPr="007F3282">
              <w:rPr>
                <w:rFonts w:ascii="Times New Roman" w:hAnsi="Times New Roman" w:cs="Times New Roman"/>
                <w:sz w:val="16"/>
                <w:szCs w:val="16"/>
              </w:rPr>
              <w:t xml:space="preserve"> for severity</w:t>
            </w:r>
            <w:r w:rsidRPr="007F3282">
              <w:rPr>
                <w:rFonts w:ascii="Times New Roman" w:hAnsi="Times New Roman" w:cs="Times New Roman"/>
                <w:sz w:val="16"/>
                <w:szCs w:val="16"/>
              </w:rPr>
              <w:t xml:space="preserve">) depends </w:t>
            </w:r>
            <w:r w:rsidR="00F733BA" w:rsidRPr="007F3282">
              <w:rPr>
                <w:rFonts w:ascii="Times New Roman" w:hAnsi="Times New Roman" w:cs="Times New Roman"/>
                <w:sz w:val="16"/>
                <w:szCs w:val="16"/>
              </w:rPr>
              <w:t>on</w:t>
            </w:r>
            <w:r w:rsidR="00D53A3E" w:rsidRPr="007F3282">
              <w:rPr>
                <w:rFonts w:ascii="Times New Roman" w:hAnsi="Times New Roman" w:cs="Times New Roman"/>
                <w:sz w:val="16"/>
                <w:szCs w:val="16"/>
              </w:rPr>
              <w:t xml:space="preserve"> machine learning and pattern recognition techniques.</w:t>
            </w:r>
          </w:p>
          <w:p w:rsidR="000709EE" w:rsidRPr="007F3282" w:rsidRDefault="000709EE" w:rsidP="00D53A3E">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 xml:space="preserve">In this work, only the most probable MODs are ranked using </w:t>
            </w:r>
            <w:r w:rsidR="00D53A3E" w:rsidRPr="007F3282">
              <w:rPr>
                <w:rFonts w:ascii="Times New Roman" w:hAnsi="Times New Roman" w:cs="Times New Roman"/>
                <w:sz w:val="16"/>
                <w:szCs w:val="16"/>
              </w:rPr>
              <w:t xml:space="preserve">the nearest </w:t>
            </w:r>
            <w:r w:rsidRPr="007F3282">
              <w:rPr>
                <w:rFonts w:ascii="Times New Roman" w:hAnsi="Times New Roman" w:cs="Times New Roman"/>
                <w:sz w:val="16"/>
                <w:szCs w:val="16"/>
              </w:rPr>
              <w:t xml:space="preserve">neighborhood search. </w:t>
            </w:r>
            <w:r w:rsidR="00D53A3E" w:rsidRPr="007F3282">
              <w:rPr>
                <w:rFonts w:ascii="Times New Roman" w:hAnsi="Times New Roman" w:cs="Times New Roman"/>
                <w:sz w:val="16"/>
                <w:szCs w:val="16"/>
              </w:rPr>
              <w:t>The actual c</w:t>
            </w:r>
            <w:r w:rsidRPr="007F3282">
              <w:rPr>
                <w:rFonts w:ascii="Times New Roman" w:hAnsi="Times New Roman" w:cs="Times New Roman"/>
                <w:sz w:val="16"/>
                <w:szCs w:val="16"/>
              </w:rPr>
              <w:t>orr</w:t>
            </w:r>
            <w:r w:rsidR="00F733BA" w:rsidRPr="007F3282">
              <w:rPr>
                <w:rFonts w:ascii="Times New Roman" w:hAnsi="Times New Roman" w:cs="Times New Roman"/>
                <w:sz w:val="16"/>
                <w:szCs w:val="16"/>
              </w:rPr>
              <w:t>ect MOD is identified using (</w:t>
            </w: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w:r w:rsidRPr="007F3282">
              <w:rPr>
                <w:rFonts w:ascii="Times New Roman" w:hAnsi="Times New Roman" w:cs="Times New Roman"/>
                <w:sz w:val="16"/>
                <w:szCs w:val="16"/>
              </w:rPr>
              <w:t xml:space="preserve">) from the ranked MODs. Therefore correct MOD identification is not dependent on artificial intelligence, </w:t>
            </w:r>
            <w:r w:rsidR="00D53A3E" w:rsidRPr="007F3282">
              <w:rPr>
                <w:rFonts w:ascii="Times New Roman" w:hAnsi="Times New Roman" w:cs="Times New Roman"/>
                <w:sz w:val="16"/>
                <w:szCs w:val="16"/>
              </w:rPr>
              <w:t>although</w:t>
            </w:r>
            <w:r w:rsidRPr="007F3282">
              <w:rPr>
                <w:rFonts w:ascii="Times New Roman" w:hAnsi="Times New Roman" w:cs="Times New Roman"/>
                <w:sz w:val="16"/>
                <w:szCs w:val="16"/>
              </w:rPr>
              <w:t xml:space="preserve"> the ranking does. If artificial intelligence (neighborhood search) performs worse than expected, ranking may not be efficient and the correct MOD may rank </w:t>
            </w:r>
            <w:r w:rsidR="00E57F0E" w:rsidRPr="007F3282">
              <w:rPr>
                <w:rFonts w:ascii="Times New Roman" w:hAnsi="Times New Roman" w:cs="Times New Roman"/>
                <w:sz w:val="16"/>
                <w:szCs w:val="16"/>
              </w:rPr>
              <w:t xml:space="preserve">somewhat later than expected. But it will not be ranked towards the end of the list definitely. If the ranking of MODs are </w:t>
            </w:r>
            <w:r w:rsidR="0066611F" w:rsidRPr="007F3282">
              <w:rPr>
                <w:rFonts w:ascii="Times New Roman" w:hAnsi="Times New Roman" w:cs="Times New Roman"/>
                <w:sz w:val="16"/>
                <w:szCs w:val="16"/>
              </w:rPr>
              <w:t>in</w:t>
            </w:r>
            <w:r w:rsidR="00E57F0E" w:rsidRPr="007F3282">
              <w:rPr>
                <w:rFonts w:ascii="Times New Roman" w:hAnsi="Times New Roman" w:cs="Times New Roman"/>
                <w:sz w:val="16"/>
                <w:szCs w:val="16"/>
              </w:rPr>
              <w:t>efficient, then we need to check more MODs from the ranked ones using (</w:t>
            </w: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w:r w:rsidR="00E57F0E" w:rsidRPr="007F3282">
              <w:rPr>
                <w:rFonts w:ascii="Times New Roman" w:hAnsi="Times New Roman" w:cs="Times New Roman"/>
                <w:sz w:val="16"/>
                <w:szCs w:val="16"/>
              </w:rPr>
              <w:t xml:space="preserve">). It will increase the computational burden. But final prediction of instability does not depend on </w:t>
            </w:r>
            <w:r w:rsidR="00D53A3E" w:rsidRPr="007F3282">
              <w:rPr>
                <w:rFonts w:ascii="Times New Roman" w:hAnsi="Times New Roman" w:cs="Times New Roman"/>
                <w:sz w:val="16"/>
                <w:szCs w:val="16"/>
              </w:rPr>
              <w:t>pattern recognition</w:t>
            </w:r>
            <w:r w:rsidR="00E57F0E" w:rsidRPr="007F3282">
              <w:rPr>
                <w:rFonts w:ascii="Times New Roman" w:hAnsi="Times New Roman" w:cs="Times New Roman"/>
                <w:sz w:val="16"/>
                <w:szCs w:val="16"/>
              </w:rPr>
              <w:t>.</w:t>
            </w:r>
          </w:p>
        </w:tc>
      </w:tr>
      <w:tr w:rsidR="003767F0" w:rsidRPr="007F3282" w:rsidTr="002E446B">
        <w:trPr>
          <w:jc w:val="center"/>
        </w:trPr>
        <w:tc>
          <w:tcPr>
            <w:tcW w:w="528" w:type="dxa"/>
          </w:tcPr>
          <w:p w:rsidR="003767F0" w:rsidRPr="007F3282" w:rsidRDefault="003767F0"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3767F0" w:rsidRPr="007F3282" w:rsidRDefault="003767F0" w:rsidP="003767F0">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The error of angle estimation is justified by citing a single reference where an error of 10 degrees is used as the acceptable value. This value is not a standard or well accepted value. The authors need to justify this choice for the particular application.</w:t>
            </w:r>
          </w:p>
        </w:tc>
        <w:tc>
          <w:tcPr>
            <w:tcW w:w="5783" w:type="dxa"/>
          </w:tcPr>
          <w:p w:rsidR="003767F0" w:rsidRPr="007F3282" w:rsidRDefault="00FC5CD9" w:rsidP="00FC5CD9">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An analytical</w:t>
            </w:r>
            <w:r w:rsidR="00185960" w:rsidRPr="007F3282">
              <w:rPr>
                <w:rFonts w:ascii="Times New Roman" w:hAnsi="Times New Roman" w:cs="Times New Roman"/>
                <w:sz w:val="16"/>
                <w:szCs w:val="16"/>
              </w:rPr>
              <w:t xml:space="preserve"> </w:t>
            </w:r>
            <w:r w:rsidRPr="007F3282">
              <w:rPr>
                <w:rFonts w:ascii="Times New Roman" w:hAnsi="Times New Roman" w:cs="Times New Roman"/>
                <w:sz w:val="16"/>
                <w:szCs w:val="16"/>
              </w:rPr>
              <w:t xml:space="preserve">relationship between the </w:t>
            </w:r>
            <w:r w:rsidR="00185960" w:rsidRPr="007F3282">
              <w:rPr>
                <w:rFonts w:ascii="Times New Roman" w:hAnsi="Times New Roman" w:cs="Times New Roman"/>
                <w:sz w:val="16"/>
                <w:szCs w:val="16"/>
              </w:rPr>
              <w:t xml:space="preserve">error </w:t>
            </w:r>
            <w:r w:rsidR="00412A75" w:rsidRPr="007F3282">
              <w:rPr>
                <w:rFonts w:ascii="Times New Roman" w:hAnsi="Times New Roman" w:cs="Times New Roman"/>
                <w:sz w:val="16"/>
                <w:szCs w:val="16"/>
              </w:rPr>
              <w:t xml:space="preserve">in estimation of angle </w:t>
            </w:r>
            <w:r w:rsidRPr="007F3282">
              <w:rPr>
                <w:rFonts w:ascii="Times New Roman" w:hAnsi="Times New Roman" w:cs="Times New Roman"/>
                <w:sz w:val="16"/>
                <w:szCs w:val="16"/>
              </w:rPr>
              <w:t>and the</w:t>
            </w:r>
            <w:r w:rsidR="00921378" w:rsidRPr="007F3282">
              <w:rPr>
                <w:rFonts w:ascii="Times New Roman" w:hAnsi="Times New Roman" w:cs="Times New Roman"/>
                <w:sz w:val="16"/>
                <w:szCs w:val="16"/>
              </w:rPr>
              <w:t xml:space="preserve"> potential energy</w:t>
            </w:r>
            <w:r w:rsidRPr="007F3282">
              <w:rPr>
                <w:rFonts w:ascii="Times New Roman" w:hAnsi="Times New Roman" w:cs="Times New Roman"/>
                <w:sz w:val="16"/>
                <w:szCs w:val="16"/>
              </w:rPr>
              <w:t xml:space="preserve"> calculated for multi-machine systems is difficult to obtain because potential energy </w:t>
            </w:r>
            <w:r w:rsidR="00921378" w:rsidRPr="007F3282">
              <w:rPr>
                <w:rFonts w:ascii="Times New Roman" w:hAnsi="Times New Roman" w:cs="Times New Roman"/>
                <w:sz w:val="16"/>
                <w:szCs w:val="16"/>
              </w:rPr>
              <w:t>depend</w:t>
            </w:r>
            <w:r w:rsidRPr="007F3282">
              <w:rPr>
                <w:rFonts w:ascii="Times New Roman" w:hAnsi="Times New Roman" w:cs="Times New Roman"/>
                <w:sz w:val="16"/>
                <w:szCs w:val="16"/>
              </w:rPr>
              <w:t>s</w:t>
            </w:r>
            <w:r w:rsidR="00921378" w:rsidRPr="007F3282">
              <w:rPr>
                <w:rFonts w:ascii="Times New Roman" w:hAnsi="Times New Roman" w:cs="Times New Roman"/>
                <w:sz w:val="16"/>
                <w:szCs w:val="16"/>
              </w:rPr>
              <w:t xml:space="preserve"> on the difference between angles of generators rather than individual angle. </w:t>
            </w:r>
            <w:r w:rsidR="00F97E0C" w:rsidRPr="007F3282">
              <w:rPr>
                <w:rFonts w:ascii="Times New Roman" w:hAnsi="Times New Roman" w:cs="Times New Roman"/>
                <w:sz w:val="16"/>
                <w:szCs w:val="16"/>
              </w:rPr>
              <w:t>Therefore</w:t>
            </w:r>
            <w:r w:rsidRPr="007F3282">
              <w:rPr>
                <w:rFonts w:ascii="Times New Roman" w:hAnsi="Times New Roman" w:cs="Times New Roman"/>
                <w:sz w:val="16"/>
                <w:szCs w:val="16"/>
              </w:rPr>
              <w:t>, the</w:t>
            </w:r>
            <w:r w:rsidR="00F97E0C" w:rsidRPr="007F3282">
              <w:rPr>
                <w:rFonts w:ascii="Times New Roman" w:hAnsi="Times New Roman" w:cs="Times New Roman"/>
                <w:sz w:val="16"/>
                <w:szCs w:val="16"/>
              </w:rPr>
              <w:t xml:space="preserve"> sensitivity of energy margin to the error in angle/speed of generators was tested and provided in </w:t>
            </w:r>
            <w:r w:rsidRPr="007F3282">
              <w:rPr>
                <w:rFonts w:ascii="Times New Roman" w:hAnsi="Times New Roman" w:cs="Times New Roman"/>
                <w:sz w:val="16"/>
                <w:szCs w:val="16"/>
              </w:rPr>
              <w:t xml:space="preserve">Sec VI of </w:t>
            </w:r>
            <w:r w:rsidR="00F97E0C" w:rsidRPr="007F3282">
              <w:rPr>
                <w:rFonts w:ascii="Times New Roman" w:hAnsi="Times New Roman" w:cs="Times New Roman"/>
                <w:sz w:val="16"/>
                <w:szCs w:val="16"/>
              </w:rPr>
              <w:t>the revised paper.</w:t>
            </w:r>
          </w:p>
        </w:tc>
      </w:tr>
      <w:tr w:rsidR="007F5E8B" w:rsidRPr="007F3282" w:rsidTr="003A2D92">
        <w:trPr>
          <w:trHeight w:val="5120"/>
          <w:jc w:val="center"/>
        </w:trPr>
        <w:tc>
          <w:tcPr>
            <w:tcW w:w="528" w:type="dxa"/>
          </w:tcPr>
          <w:p w:rsidR="007F5E8B" w:rsidRPr="007F3282" w:rsidRDefault="007F5E8B" w:rsidP="00172004">
            <w:pPr>
              <w:autoSpaceDE w:val="0"/>
              <w:autoSpaceDN w:val="0"/>
              <w:adjustRightInd w:val="0"/>
              <w:ind w:left="-90" w:right="-108"/>
              <w:jc w:val="both"/>
              <w:rPr>
                <w:rFonts w:ascii="Times New Roman" w:hAnsi="Times New Roman" w:cs="Times New Roman"/>
                <w:b/>
                <w:bCs/>
                <w:sz w:val="16"/>
                <w:szCs w:val="16"/>
              </w:rPr>
            </w:pPr>
          </w:p>
        </w:tc>
        <w:tc>
          <w:tcPr>
            <w:tcW w:w="3240" w:type="dxa"/>
          </w:tcPr>
          <w:p w:rsidR="007F5E8B" w:rsidRPr="007F3282" w:rsidRDefault="00687542" w:rsidP="003767F0">
            <w:pPr>
              <w:autoSpaceDE w:val="0"/>
              <w:autoSpaceDN w:val="0"/>
              <w:adjustRightInd w:val="0"/>
              <w:ind w:left="-18" w:right="-18"/>
              <w:jc w:val="both"/>
              <w:rPr>
                <w:rFonts w:ascii="Times New Roman" w:hAnsi="Times New Roman" w:cs="Times New Roman"/>
                <w:b/>
                <w:bCs/>
                <w:sz w:val="16"/>
                <w:szCs w:val="16"/>
              </w:rPr>
            </w:pPr>
            <w:r w:rsidRPr="007F3282">
              <w:rPr>
                <w:rFonts w:ascii="Arial" w:hAnsi="Arial" w:cs="Arial"/>
                <w:sz w:val="14"/>
                <w:szCs w:val="14"/>
                <w:shd w:val="clear" w:color="auto" w:fill="FFFFFF"/>
              </w:rPr>
              <w:t>Please discuss how the proposed method is superior to the methods in references [19,20,24,25,26,27,29,and 30]. There are also methods that use the samples of voltage</w:t>
            </w:r>
            <w:r w:rsidR="003767F0" w:rsidRPr="007F3282">
              <w:rPr>
                <w:rFonts w:ascii="Arial" w:hAnsi="Arial" w:cs="Arial"/>
                <w:sz w:val="14"/>
                <w:szCs w:val="14"/>
                <w:shd w:val="clear" w:color="auto" w:fill="FFFFFF"/>
              </w:rPr>
              <w:t xml:space="preserve"> </w:t>
            </w:r>
            <w:r w:rsidRPr="007F3282">
              <w:rPr>
                <w:rFonts w:ascii="Arial" w:hAnsi="Arial" w:cs="Arial"/>
                <w:sz w:val="14"/>
                <w:szCs w:val="14"/>
                <w:shd w:val="clear" w:color="auto" w:fill="FFFFFF"/>
              </w:rPr>
              <w:t>magnitude after fault clearance to predict transient stability. What is the advantage of the proposed method over that approach.</w:t>
            </w:r>
          </w:p>
        </w:tc>
        <w:tc>
          <w:tcPr>
            <w:tcW w:w="5783" w:type="dxa"/>
          </w:tcPr>
          <w:p w:rsidR="007F5E8B" w:rsidRPr="007F3282" w:rsidRDefault="003A2D92" w:rsidP="00F0023B">
            <w:pPr>
              <w:tabs>
                <w:tab w:val="left" w:pos="1095"/>
              </w:tabs>
              <w:rPr>
                <w:rFonts w:ascii="Times New Roman" w:hAnsi="Times New Roman" w:cs="Times New Roman"/>
                <w:sz w:val="16"/>
                <w:szCs w:val="16"/>
              </w:rPr>
            </w:pPr>
            <w:r w:rsidRPr="007F3282">
              <w:rPr>
                <w:rFonts w:ascii="Times New Roman" w:hAnsi="Times New Roman" w:cs="Times New Roman"/>
                <w:sz w:val="16"/>
                <w:szCs w:val="16"/>
              </w:rPr>
              <w:t>Reference numbers have changed. Comparison has been given below:</w:t>
            </w:r>
          </w:p>
          <w:p w:rsidR="003A2D92" w:rsidRPr="007F3282" w:rsidRDefault="003A2D92" w:rsidP="00F0023B">
            <w:pPr>
              <w:tabs>
                <w:tab w:val="left" w:pos="1095"/>
              </w:tabs>
              <w:rPr>
                <w:rFonts w:ascii="Times New Roman" w:hAnsi="Times New Roman" w:cs="Times New Roman"/>
                <w:sz w:val="16"/>
                <w:szCs w:val="16"/>
              </w:rPr>
            </w:pPr>
          </w:p>
          <w:tbl>
            <w:tblPr>
              <w:tblStyle w:val="TableGrid"/>
              <w:tblW w:w="0" w:type="auto"/>
              <w:tblLook w:val="04A0"/>
            </w:tblPr>
            <w:tblGrid>
              <w:gridCol w:w="2875"/>
              <w:gridCol w:w="2677"/>
            </w:tblGrid>
            <w:tr w:rsidR="00BE4BEF" w:rsidRPr="007F3282" w:rsidTr="003A2D92">
              <w:tc>
                <w:tcPr>
                  <w:tcW w:w="2875" w:type="dxa"/>
                </w:tcPr>
                <w:p w:rsidR="00BE4BEF" w:rsidRPr="007F3282" w:rsidRDefault="00BE4BEF" w:rsidP="003A2D92">
                  <w:pPr>
                    <w:tabs>
                      <w:tab w:val="left" w:pos="1095"/>
                    </w:tabs>
                    <w:jc w:val="both"/>
                    <w:rPr>
                      <w:rFonts w:ascii="Times New Roman" w:hAnsi="Times New Roman" w:cs="Times New Roman"/>
                      <w:b/>
                      <w:sz w:val="16"/>
                      <w:szCs w:val="16"/>
                    </w:rPr>
                  </w:pPr>
                  <w:r w:rsidRPr="007F3282">
                    <w:rPr>
                      <w:rFonts w:ascii="Times New Roman" w:hAnsi="Times New Roman" w:cs="Times New Roman"/>
                      <w:b/>
                      <w:sz w:val="16"/>
                      <w:szCs w:val="16"/>
                    </w:rPr>
                    <w:t>A. Fast Generation Shedding Equipment</w:t>
                  </w:r>
                  <w:r w:rsidR="00BD42A7">
                    <w:rPr>
                      <w:rFonts w:ascii="Times New Roman" w:hAnsi="Times New Roman" w:cs="Times New Roman"/>
                      <w:b/>
                      <w:sz w:val="16"/>
                      <w:szCs w:val="16"/>
                    </w:rPr>
                    <w:t xml:space="preserve"> [15]</w:t>
                  </w:r>
                </w:p>
                <w:p w:rsidR="00BE4BEF" w:rsidRPr="007F3282" w:rsidRDefault="00BE4BEF"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a) it was proposed only for pumped storage or any other plants situated at a distant place.</w:t>
                  </w:r>
                </w:p>
                <w:p w:rsidR="00BE4BEF" w:rsidRPr="007F3282" w:rsidRDefault="00BE4BEF"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b)instability was predicted by observing the angle difference between pumped storage generator and a reference generator. The reference generator itself may go out of step for nearer faults.</w:t>
                  </w:r>
                </w:p>
                <w:p w:rsidR="000532D8" w:rsidRPr="007F3282" w:rsidRDefault="000532D8"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c)data used had sampling frequency of 600 Hz which restricts its application with PMU data.</w:t>
                  </w:r>
                </w:p>
                <w:p w:rsidR="00BE4BEF" w:rsidRPr="007F3282" w:rsidRDefault="00BE4BEF" w:rsidP="003A2D92">
                  <w:pPr>
                    <w:tabs>
                      <w:tab w:val="left" w:pos="1095"/>
                    </w:tabs>
                    <w:jc w:val="both"/>
                    <w:rPr>
                      <w:rFonts w:ascii="Times New Roman" w:hAnsi="Times New Roman" w:cs="Times New Roman"/>
                      <w:sz w:val="16"/>
                      <w:szCs w:val="16"/>
                    </w:rPr>
                  </w:pPr>
                </w:p>
              </w:tc>
              <w:tc>
                <w:tcPr>
                  <w:tcW w:w="2677" w:type="dxa"/>
                </w:tcPr>
                <w:p w:rsidR="00BE4BEF" w:rsidRPr="007F3282" w:rsidRDefault="00635306"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a)applicable for any generator irrespective of their location</w:t>
                  </w:r>
                </w:p>
                <w:p w:rsidR="00635306" w:rsidRPr="007F3282" w:rsidRDefault="00635306"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b) prediction of stability depends on the total energy of the system after fault clearing and the maximum potential energy the system can absorb. As it is calculated online, there are less chances of error.</w:t>
                  </w:r>
                </w:p>
                <w:p w:rsidR="00635306" w:rsidRPr="007F3282" w:rsidRDefault="00635306"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c) prediction of stability does not depend on sampling frequency as it just need data of one instant after fault clearing.</w:t>
                  </w:r>
                  <w:r w:rsidR="003A2D92" w:rsidRPr="007F3282">
                    <w:rPr>
                      <w:rFonts w:ascii="Times New Roman" w:hAnsi="Times New Roman" w:cs="Times New Roman"/>
                      <w:sz w:val="16"/>
                      <w:szCs w:val="16"/>
                    </w:rPr>
                    <w:t xml:space="preserve"> However, if instability is detected, angles and speeds </w:t>
                  </w:r>
                  <w:r w:rsidR="00FC5CD9" w:rsidRPr="007F3282">
                    <w:rPr>
                      <w:rFonts w:ascii="Times New Roman" w:hAnsi="Times New Roman" w:cs="Times New Roman"/>
                      <w:sz w:val="16"/>
                      <w:szCs w:val="16"/>
                    </w:rPr>
                    <w:t>need</w:t>
                  </w:r>
                  <w:r w:rsidR="003A2D92" w:rsidRPr="007F3282">
                    <w:rPr>
                      <w:rFonts w:ascii="Times New Roman" w:hAnsi="Times New Roman" w:cs="Times New Roman"/>
                      <w:sz w:val="16"/>
                      <w:szCs w:val="16"/>
                    </w:rPr>
                    <w:t xml:space="preserve"> to be predicted at the instant of shedding. </w:t>
                  </w:r>
                  <w:r w:rsidR="00FC5CD9" w:rsidRPr="007F3282">
                    <w:rPr>
                      <w:rFonts w:ascii="Times New Roman" w:hAnsi="Times New Roman" w:cs="Times New Roman"/>
                      <w:sz w:val="16"/>
                      <w:szCs w:val="16"/>
                    </w:rPr>
                    <w:t>The a</w:t>
                  </w:r>
                  <w:r w:rsidR="003A2D92" w:rsidRPr="007F3282">
                    <w:rPr>
                      <w:rFonts w:ascii="Times New Roman" w:hAnsi="Times New Roman" w:cs="Times New Roman"/>
                      <w:sz w:val="16"/>
                      <w:szCs w:val="16"/>
                    </w:rPr>
                    <w:t xml:space="preserve">ccuracy of prediction will depend on </w:t>
                  </w:r>
                  <w:r w:rsidR="00FC5CD9" w:rsidRPr="007F3282">
                    <w:rPr>
                      <w:rFonts w:ascii="Times New Roman" w:hAnsi="Times New Roman" w:cs="Times New Roman"/>
                      <w:sz w:val="16"/>
                      <w:szCs w:val="16"/>
                    </w:rPr>
                    <w:t xml:space="preserve">the </w:t>
                  </w:r>
                  <w:r w:rsidR="003A2D92" w:rsidRPr="007F3282">
                    <w:rPr>
                      <w:rFonts w:ascii="Times New Roman" w:hAnsi="Times New Roman" w:cs="Times New Roman"/>
                      <w:sz w:val="16"/>
                      <w:szCs w:val="16"/>
                    </w:rPr>
                    <w:t>sampling frequency.</w:t>
                  </w:r>
                </w:p>
                <w:p w:rsidR="003A2D92" w:rsidRPr="007F3282" w:rsidRDefault="003A2D92"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 xml:space="preserve">In this paper, 100 Hz was used as recommended for 50-Hz system (120Hz for 60 Hz system) </w:t>
                  </w:r>
                  <w:r w:rsidR="008C547F" w:rsidRPr="007F3282">
                    <w:rPr>
                      <w:rFonts w:ascii="Times New Roman" w:hAnsi="Times New Roman" w:cs="Times New Roman"/>
                      <w:sz w:val="16"/>
                      <w:szCs w:val="16"/>
                    </w:rPr>
                    <w:t>as per the</w:t>
                  </w:r>
                  <w:r w:rsidRPr="007F3282">
                    <w:rPr>
                      <w:rFonts w:ascii="Times New Roman" w:hAnsi="Times New Roman" w:cs="Times New Roman"/>
                      <w:sz w:val="16"/>
                      <w:szCs w:val="16"/>
                    </w:rPr>
                    <w:t xml:space="preserve"> IEEE Standard for Synchrophasor Measurements for Power System C37.118.1-2011.</w:t>
                  </w:r>
                </w:p>
                <w:p w:rsidR="003A2D92" w:rsidRPr="007F3282" w:rsidRDefault="003A2D92" w:rsidP="003A2D92">
                  <w:pPr>
                    <w:tabs>
                      <w:tab w:val="left" w:pos="1095"/>
                    </w:tabs>
                    <w:jc w:val="both"/>
                    <w:rPr>
                      <w:rFonts w:ascii="Times New Roman" w:hAnsi="Times New Roman" w:cs="Times New Roman"/>
                      <w:sz w:val="16"/>
                      <w:szCs w:val="16"/>
                    </w:rPr>
                  </w:pPr>
                </w:p>
              </w:tc>
            </w:tr>
            <w:tr w:rsidR="00BE4BEF" w:rsidRPr="007F3282" w:rsidTr="003A2D92">
              <w:tc>
                <w:tcPr>
                  <w:tcW w:w="2875" w:type="dxa"/>
                </w:tcPr>
                <w:p w:rsidR="00BE4BEF" w:rsidRPr="007F3282" w:rsidRDefault="000532D8" w:rsidP="003A2D92">
                  <w:pPr>
                    <w:tabs>
                      <w:tab w:val="left" w:pos="1095"/>
                    </w:tabs>
                    <w:jc w:val="both"/>
                    <w:rPr>
                      <w:rFonts w:ascii="Times New Roman" w:hAnsi="Times New Roman" w:cs="Times New Roman"/>
                      <w:b/>
                      <w:sz w:val="16"/>
                      <w:szCs w:val="16"/>
                    </w:rPr>
                  </w:pPr>
                  <w:r w:rsidRPr="007F3282">
                    <w:rPr>
                      <w:rFonts w:ascii="Times New Roman" w:hAnsi="Times New Roman" w:cs="Times New Roman"/>
                      <w:b/>
                      <w:sz w:val="16"/>
                      <w:szCs w:val="16"/>
                    </w:rPr>
                    <w:t>B. Calculation of Generation Shedding Requirement of the B C Hydro System</w:t>
                  </w:r>
                  <w:r w:rsidR="00BD42A7">
                    <w:rPr>
                      <w:rFonts w:ascii="Times New Roman" w:hAnsi="Times New Roman" w:cs="Times New Roman"/>
                      <w:b/>
                      <w:sz w:val="16"/>
                      <w:szCs w:val="16"/>
                    </w:rPr>
                    <w:t xml:space="preserve"> [16]</w:t>
                  </w:r>
                </w:p>
                <w:p w:rsidR="000532D8" w:rsidRPr="007F3282" w:rsidRDefault="000532D8"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a) it was intended for offline study purpose. For few fault locations, generation shedding requirement was calculated offline and stored in a look up table. However generation shedding requirement depends also on fault duration, fault resistance, fault type etc.</w:t>
                  </w:r>
                </w:p>
              </w:tc>
              <w:tc>
                <w:tcPr>
                  <w:tcW w:w="2677" w:type="dxa"/>
                </w:tcPr>
                <w:p w:rsidR="00010D84" w:rsidRPr="007F3282" w:rsidRDefault="00010D84"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 xml:space="preserve">a) </w:t>
                  </w:r>
                  <w:r w:rsidR="008C547F" w:rsidRPr="007F3282">
                    <w:rPr>
                      <w:rFonts w:ascii="Times New Roman" w:hAnsi="Times New Roman" w:cs="Times New Roman"/>
                      <w:sz w:val="16"/>
                      <w:szCs w:val="16"/>
                    </w:rPr>
                    <w:t>A d</w:t>
                  </w:r>
                  <w:r w:rsidRPr="007F3282">
                    <w:rPr>
                      <w:rFonts w:ascii="Times New Roman" w:hAnsi="Times New Roman" w:cs="Times New Roman"/>
                      <w:sz w:val="16"/>
                      <w:szCs w:val="16"/>
                    </w:rPr>
                    <w:t xml:space="preserve">etailed </w:t>
                  </w:r>
                  <w:r w:rsidR="008C547F" w:rsidRPr="007F3282">
                    <w:rPr>
                      <w:rFonts w:ascii="Times New Roman" w:hAnsi="Times New Roman" w:cs="Times New Roman"/>
                      <w:sz w:val="16"/>
                      <w:szCs w:val="16"/>
                    </w:rPr>
                    <w:t xml:space="preserve">online </w:t>
                  </w:r>
                  <w:r w:rsidRPr="007F3282">
                    <w:rPr>
                      <w:rFonts w:ascii="Times New Roman" w:hAnsi="Times New Roman" w:cs="Times New Roman"/>
                      <w:sz w:val="16"/>
                      <w:szCs w:val="16"/>
                    </w:rPr>
                    <w:t>calculation</w:t>
                  </w:r>
                  <w:r w:rsidR="008C547F" w:rsidRPr="007F3282">
                    <w:rPr>
                      <w:rFonts w:ascii="Times New Roman" w:hAnsi="Times New Roman" w:cs="Times New Roman"/>
                      <w:sz w:val="16"/>
                      <w:szCs w:val="16"/>
                    </w:rPr>
                    <w:t xml:space="preserve"> strategy is presented, which not only includes the</w:t>
                  </w:r>
                  <w:r w:rsidRPr="007F3282">
                    <w:rPr>
                      <w:rFonts w:ascii="Times New Roman" w:hAnsi="Times New Roman" w:cs="Times New Roman"/>
                      <w:sz w:val="16"/>
                      <w:szCs w:val="16"/>
                    </w:rPr>
                    <w:t xml:space="preserve"> stability prediction </w:t>
                  </w:r>
                  <w:r w:rsidR="008C547F" w:rsidRPr="007F3282">
                    <w:rPr>
                      <w:rFonts w:ascii="Times New Roman" w:hAnsi="Times New Roman" w:cs="Times New Roman"/>
                      <w:sz w:val="16"/>
                      <w:szCs w:val="16"/>
                    </w:rPr>
                    <w:t>but also</w:t>
                  </w:r>
                  <w:r w:rsidRPr="007F3282">
                    <w:rPr>
                      <w:rFonts w:ascii="Times New Roman" w:hAnsi="Times New Roman" w:cs="Times New Roman"/>
                      <w:sz w:val="16"/>
                      <w:szCs w:val="16"/>
                    </w:rPr>
                    <w:t xml:space="preserve"> </w:t>
                  </w:r>
                  <w:r w:rsidR="008C547F" w:rsidRPr="007F3282">
                    <w:rPr>
                      <w:rFonts w:ascii="Times New Roman" w:hAnsi="Times New Roman" w:cs="Times New Roman"/>
                      <w:sz w:val="16"/>
                      <w:szCs w:val="16"/>
                    </w:rPr>
                    <w:t xml:space="preserve">the </w:t>
                  </w:r>
                  <w:r w:rsidRPr="007F3282">
                    <w:rPr>
                      <w:rFonts w:ascii="Times New Roman" w:hAnsi="Times New Roman" w:cs="Times New Roman"/>
                      <w:sz w:val="16"/>
                      <w:szCs w:val="16"/>
                    </w:rPr>
                    <w:t xml:space="preserve">amount of control action </w:t>
                  </w:r>
                  <w:r w:rsidR="008C547F" w:rsidRPr="007F3282">
                    <w:rPr>
                      <w:rFonts w:ascii="Times New Roman" w:hAnsi="Times New Roman" w:cs="Times New Roman"/>
                      <w:sz w:val="16"/>
                      <w:szCs w:val="16"/>
                    </w:rPr>
                    <w:t xml:space="preserve">by taking into account the effect of </w:t>
                  </w:r>
                  <w:r w:rsidRPr="007F3282">
                    <w:rPr>
                      <w:rFonts w:ascii="Times New Roman" w:hAnsi="Times New Roman" w:cs="Times New Roman"/>
                      <w:sz w:val="16"/>
                      <w:szCs w:val="16"/>
                    </w:rPr>
                    <w:t>fault type, duration, resistance, location etc.</w:t>
                  </w:r>
                </w:p>
                <w:p w:rsidR="00BE4BEF" w:rsidRPr="007F3282" w:rsidRDefault="00BE4BEF" w:rsidP="003A2D92">
                  <w:pPr>
                    <w:tabs>
                      <w:tab w:val="left" w:pos="1095"/>
                    </w:tabs>
                    <w:jc w:val="both"/>
                    <w:rPr>
                      <w:rFonts w:ascii="Times New Roman" w:hAnsi="Times New Roman" w:cs="Times New Roman"/>
                      <w:sz w:val="16"/>
                      <w:szCs w:val="16"/>
                    </w:rPr>
                  </w:pPr>
                </w:p>
              </w:tc>
            </w:tr>
            <w:tr w:rsidR="00BE4BEF" w:rsidRPr="007F3282" w:rsidTr="003A2D92">
              <w:tc>
                <w:tcPr>
                  <w:tcW w:w="2875" w:type="dxa"/>
                </w:tcPr>
                <w:p w:rsidR="00BE4BEF" w:rsidRPr="007F3282" w:rsidRDefault="000532D8" w:rsidP="003A2D92">
                  <w:pPr>
                    <w:tabs>
                      <w:tab w:val="left" w:pos="1095"/>
                    </w:tabs>
                    <w:jc w:val="both"/>
                    <w:rPr>
                      <w:rFonts w:ascii="Times New Roman" w:hAnsi="Times New Roman" w:cs="Times New Roman"/>
                      <w:b/>
                      <w:sz w:val="16"/>
                      <w:szCs w:val="16"/>
                    </w:rPr>
                  </w:pPr>
                  <w:r w:rsidRPr="007F3282">
                    <w:rPr>
                      <w:rFonts w:ascii="Times New Roman" w:hAnsi="Times New Roman" w:cs="Times New Roman"/>
                      <w:b/>
                      <w:sz w:val="16"/>
                      <w:szCs w:val="16"/>
                    </w:rPr>
                    <w:t>C. A Hybrid Method For Generator Tripping</w:t>
                  </w:r>
                  <w:r w:rsidR="00BD42A7">
                    <w:rPr>
                      <w:rFonts w:ascii="Times New Roman" w:hAnsi="Times New Roman" w:cs="Times New Roman"/>
                      <w:b/>
                      <w:sz w:val="16"/>
                      <w:szCs w:val="16"/>
                    </w:rPr>
                    <w:t xml:space="preserve"> [17]</w:t>
                  </w:r>
                </w:p>
                <w:p w:rsidR="000532D8" w:rsidRPr="007F3282" w:rsidRDefault="000532D8"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a)</w:t>
                  </w:r>
                  <w:r w:rsidR="008C547F" w:rsidRPr="007F3282">
                    <w:rPr>
                      <w:rFonts w:ascii="Times New Roman" w:hAnsi="Times New Roman" w:cs="Times New Roman"/>
                      <w:sz w:val="16"/>
                      <w:szCs w:val="16"/>
                    </w:rPr>
                    <w:t xml:space="preserve"> U</w:t>
                  </w:r>
                  <w:r w:rsidRPr="007F3282">
                    <w:rPr>
                      <w:rFonts w:ascii="Times New Roman" w:hAnsi="Times New Roman" w:cs="Times New Roman"/>
                      <w:sz w:val="16"/>
                      <w:szCs w:val="16"/>
                    </w:rPr>
                    <w:t>ses look up table, detailed calculations were done offline.</w:t>
                  </w:r>
                </w:p>
                <w:p w:rsidR="000532D8" w:rsidRPr="007F3282" w:rsidRDefault="000532D8" w:rsidP="008C547F">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b)</w:t>
                  </w:r>
                  <w:r w:rsidR="008C547F" w:rsidRPr="007F3282">
                    <w:rPr>
                      <w:rFonts w:ascii="Times New Roman" w:hAnsi="Times New Roman" w:cs="Times New Roman"/>
                      <w:sz w:val="16"/>
                      <w:szCs w:val="16"/>
                    </w:rPr>
                    <w:t xml:space="preserve"> S</w:t>
                  </w:r>
                  <w:r w:rsidRPr="007F3282">
                    <w:rPr>
                      <w:rFonts w:ascii="Times New Roman" w:hAnsi="Times New Roman" w:cs="Times New Roman"/>
                      <w:sz w:val="16"/>
                      <w:szCs w:val="16"/>
                    </w:rPr>
                    <w:t>tability was predicted by checking the angle difference with the biggest generator if it exceeds 180</w:t>
                  </w:r>
                  <w:r w:rsidRPr="007F3282">
                    <w:rPr>
                      <w:rFonts w:ascii="Times New Roman" w:hAnsi="Times New Roman" w:cs="Times New Roman"/>
                      <w:sz w:val="16"/>
                      <w:szCs w:val="16"/>
                      <w:vertAlign w:val="superscript"/>
                    </w:rPr>
                    <w:t>0</w:t>
                  </w:r>
                  <w:r w:rsidRPr="007F3282">
                    <w:rPr>
                      <w:rFonts w:ascii="Times New Roman" w:hAnsi="Times New Roman" w:cs="Times New Roman"/>
                      <w:sz w:val="16"/>
                      <w:szCs w:val="16"/>
                    </w:rPr>
                    <w:t>.</w:t>
                  </w:r>
                  <w:r w:rsidR="00010D84" w:rsidRPr="007F3282">
                    <w:rPr>
                      <w:rFonts w:ascii="Times New Roman" w:hAnsi="Times New Roman" w:cs="Times New Roman"/>
                      <w:sz w:val="16"/>
                      <w:szCs w:val="16"/>
                    </w:rPr>
                    <w:t xml:space="preserve"> </w:t>
                  </w:r>
                  <w:r w:rsidR="008C547F" w:rsidRPr="007F3282">
                    <w:rPr>
                      <w:rFonts w:ascii="Times New Roman" w:hAnsi="Times New Roman" w:cs="Times New Roman"/>
                      <w:sz w:val="16"/>
                      <w:szCs w:val="16"/>
                    </w:rPr>
                    <w:t xml:space="preserve">The </w:t>
                  </w:r>
                  <w:r w:rsidR="00010D84" w:rsidRPr="007F3282">
                    <w:rPr>
                      <w:rFonts w:ascii="Times New Roman" w:hAnsi="Times New Roman" w:cs="Times New Roman"/>
                      <w:sz w:val="16"/>
                      <w:szCs w:val="16"/>
                    </w:rPr>
                    <w:t xml:space="preserve">angle difference with the biggest generator may vary depending on the distance between the two. If the biggest machine itself is going to be unstable, </w:t>
                  </w:r>
                  <w:proofErr w:type="spellStart"/>
                  <w:r w:rsidR="00010D84" w:rsidRPr="007F3282">
                    <w:rPr>
                      <w:rFonts w:ascii="Times New Roman" w:hAnsi="Times New Roman" w:cs="Times New Roman"/>
                      <w:sz w:val="16"/>
                      <w:szCs w:val="16"/>
                    </w:rPr>
                    <w:t>its</w:t>
                  </w:r>
                  <w:proofErr w:type="spellEnd"/>
                  <w:r w:rsidR="00010D84" w:rsidRPr="007F3282">
                    <w:rPr>
                      <w:rFonts w:ascii="Times New Roman" w:hAnsi="Times New Roman" w:cs="Times New Roman"/>
                      <w:sz w:val="16"/>
                      <w:szCs w:val="16"/>
                    </w:rPr>
                    <w:t xml:space="preserve"> difficult to predict stability.  </w:t>
                  </w:r>
                </w:p>
              </w:tc>
              <w:tc>
                <w:tcPr>
                  <w:tcW w:w="2677" w:type="dxa"/>
                </w:tcPr>
                <w:p w:rsidR="00635306" w:rsidRPr="007F3282" w:rsidRDefault="00010D84"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 xml:space="preserve">a) </w:t>
                  </w:r>
                  <w:r w:rsidR="008C547F" w:rsidRPr="007F3282">
                    <w:rPr>
                      <w:rFonts w:ascii="Times New Roman" w:hAnsi="Times New Roman" w:cs="Times New Roman"/>
                      <w:sz w:val="16"/>
                      <w:szCs w:val="16"/>
                    </w:rPr>
                    <w:t>A detailed online calculation strategy is presented, which not only includes the stability prediction but also the amount of control action by taking into account the effect of fault type, duration, resistance, location etc.</w:t>
                  </w:r>
                </w:p>
                <w:p w:rsidR="00010D84" w:rsidRPr="007F3282" w:rsidRDefault="00010D84"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b) prediction of stability depends on the total energy of the system after fault clearing and the maximum potential energy the system can absorb. As it is calculated online, there are less chances of error.</w:t>
                  </w:r>
                </w:p>
                <w:p w:rsidR="00010D84" w:rsidRPr="007F3282" w:rsidRDefault="00010D84" w:rsidP="003A2D92">
                  <w:pPr>
                    <w:tabs>
                      <w:tab w:val="left" w:pos="1095"/>
                    </w:tabs>
                    <w:jc w:val="both"/>
                    <w:rPr>
                      <w:rFonts w:ascii="Times New Roman" w:hAnsi="Times New Roman" w:cs="Times New Roman"/>
                      <w:sz w:val="16"/>
                      <w:szCs w:val="16"/>
                    </w:rPr>
                  </w:pPr>
                </w:p>
              </w:tc>
            </w:tr>
            <w:tr w:rsidR="00BE4BEF" w:rsidRPr="007F3282" w:rsidTr="003A2D92">
              <w:tc>
                <w:tcPr>
                  <w:tcW w:w="2875" w:type="dxa"/>
                </w:tcPr>
                <w:p w:rsidR="00BE4BEF" w:rsidRPr="007F3282" w:rsidRDefault="00E96074" w:rsidP="003A2D92">
                  <w:pPr>
                    <w:tabs>
                      <w:tab w:val="left" w:pos="1095"/>
                    </w:tabs>
                    <w:jc w:val="both"/>
                    <w:rPr>
                      <w:rFonts w:ascii="Times New Roman" w:hAnsi="Times New Roman" w:cs="Times New Roman"/>
                      <w:b/>
                      <w:sz w:val="16"/>
                      <w:szCs w:val="16"/>
                    </w:rPr>
                  </w:pPr>
                  <w:r w:rsidRPr="007F3282">
                    <w:rPr>
                      <w:rFonts w:ascii="Times New Roman" w:hAnsi="Times New Roman" w:cs="Times New Roman"/>
                      <w:b/>
                      <w:sz w:val="16"/>
                      <w:szCs w:val="16"/>
                    </w:rPr>
                    <w:t>D. Fast Determination of Generation Shedding in Transient Emergency State</w:t>
                  </w:r>
                  <w:r w:rsidR="00BD42A7">
                    <w:rPr>
                      <w:rFonts w:ascii="Times New Roman" w:hAnsi="Times New Roman" w:cs="Times New Roman"/>
                      <w:b/>
                      <w:sz w:val="16"/>
                      <w:szCs w:val="16"/>
                    </w:rPr>
                    <w:t xml:space="preserve"> [19]</w:t>
                  </w:r>
                </w:p>
                <w:p w:rsidR="00E96074" w:rsidRPr="007F3282" w:rsidRDefault="00E96074"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a)</w:t>
                  </w:r>
                  <w:r w:rsidR="00313F0C" w:rsidRPr="007F3282">
                    <w:rPr>
                      <w:rFonts w:ascii="Times New Roman" w:hAnsi="Times New Roman" w:cs="Times New Roman"/>
                      <w:sz w:val="16"/>
                      <w:szCs w:val="16"/>
                    </w:rPr>
                    <w:t xml:space="preserve"> </w:t>
                  </w:r>
                  <w:r w:rsidRPr="007F3282">
                    <w:rPr>
                      <w:rFonts w:ascii="Times New Roman" w:hAnsi="Times New Roman" w:cs="Times New Roman"/>
                      <w:sz w:val="16"/>
                      <w:szCs w:val="16"/>
                    </w:rPr>
                    <w:t>Sensitivity of energy margin in partial energy function with respect to generation shedding was used to find out generation shedding requirement. It was intended for use in offline to build up look up table.</w:t>
                  </w:r>
                  <w:r w:rsidR="005B4E71" w:rsidRPr="007F3282">
                    <w:rPr>
                      <w:rFonts w:ascii="Times New Roman" w:hAnsi="Times New Roman" w:cs="Times New Roman"/>
                      <w:sz w:val="16"/>
                      <w:szCs w:val="16"/>
                    </w:rPr>
                    <w:t xml:space="preserve"> As the detailed calculations are done offline, </w:t>
                  </w:r>
                  <w:r w:rsidR="00BD42A7" w:rsidRPr="007F3282">
                    <w:rPr>
                      <w:rFonts w:ascii="Times New Roman" w:hAnsi="Times New Roman" w:cs="Times New Roman"/>
                      <w:sz w:val="16"/>
                      <w:szCs w:val="16"/>
                    </w:rPr>
                    <w:t>it's</w:t>
                  </w:r>
                  <w:r w:rsidR="005B4E71" w:rsidRPr="007F3282">
                    <w:rPr>
                      <w:rFonts w:ascii="Times New Roman" w:hAnsi="Times New Roman" w:cs="Times New Roman"/>
                      <w:sz w:val="16"/>
                      <w:szCs w:val="16"/>
                    </w:rPr>
                    <w:t xml:space="preserve"> quite difficult to include all the parameters that can influence severity.</w:t>
                  </w:r>
                </w:p>
                <w:p w:rsidR="00E96074" w:rsidRPr="007F3282" w:rsidRDefault="00E96074" w:rsidP="00313F0C">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 xml:space="preserve">b) the method identify the critical machines as the machines having angles above the highest gap at the point of dynamic liberation point (maximum potential energy). It has been seen that when too many generators tend to become out of step, there is no very big gap and it </w:t>
                  </w:r>
                  <w:r w:rsidR="00313F0C" w:rsidRPr="007F3282">
                    <w:rPr>
                      <w:rFonts w:ascii="Times New Roman" w:hAnsi="Times New Roman" w:cs="Times New Roman"/>
                      <w:sz w:val="16"/>
                      <w:szCs w:val="16"/>
                    </w:rPr>
                    <w:t>may</w:t>
                  </w:r>
                  <w:r w:rsidRPr="007F3282">
                    <w:rPr>
                      <w:rFonts w:ascii="Times New Roman" w:hAnsi="Times New Roman" w:cs="Times New Roman"/>
                      <w:sz w:val="16"/>
                      <w:szCs w:val="16"/>
                    </w:rPr>
                    <w:t xml:space="preserve"> give wrong result as pointed out in [31]</w:t>
                  </w:r>
                </w:p>
              </w:tc>
              <w:tc>
                <w:tcPr>
                  <w:tcW w:w="2677" w:type="dxa"/>
                </w:tcPr>
                <w:p w:rsidR="00313F0C" w:rsidRPr="007F3282" w:rsidRDefault="00010D84" w:rsidP="00313F0C">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 xml:space="preserve">a) </w:t>
                  </w:r>
                  <w:r w:rsidR="00313F0C" w:rsidRPr="007F3282">
                    <w:rPr>
                      <w:rFonts w:ascii="Times New Roman" w:hAnsi="Times New Roman" w:cs="Times New Roman"/>
                      <w:sz w:val="16"/>
                      <w:szCs w:val="16"/>
                    </w:rPr>
                    <w:t>A detailed online calculation strategy is presented, which not only includes the stability prediction but also the amount of control action by taking into account the effect of fault type, duration, resistance, location etc.</w:t>
                  </w:r>
                </w:p>
                <w:p w:rsidR="00010D84" w:rsidRPr="007F3282" w:rsidRDefault="00010D84"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 xml:space="preserve">b) the system was simulated for a fault duration slightly higher than the CCT. At the point of maximum potential energy, machines are ranked in descending order of </w:t>
                  </w:r>
                  <w:proofErr w:type="spellStart"/>
                  <w:r w:rsidRPr="007F3282">
                    <w:rPr>
                      <w:rFonts w:ascii="Times New Roman" w:hAnsi="Times New Roman" w:cs="Times New Roman"/>
                      <w:sz w:val="16"/>
                      <w:szCs w:val="16"/>
                    </w:rPr>
                    <w:t>anges</w:t>
                  </w:r>
                  <w:proofErr w:type="spellEnd"/>
                  <w:r w:rsidRPr="007F3282">
                    <w:rPr>
                      <w:rFonts w:ascii="Times New Roman" w:hAnsi="Times New Roman" w:cs="Times New Roman"/>
                      <w:sz w:val="16"/>
                      <w:szCs w:val="16"/>
                    </w:rPr>
                    <w:t>. One after another machines from the top are added to the critical machine group and for each group CCT was found. The minimum error between CCT obtained from time domain simulation and the transient energy function was used to choose the group of critical machines defined as MOD in this paper.</w:t>
                  </w:r>
                </w:p>
              </w:tc>
            </w:tr>
            <w:tr w:rsidR="00BE4BEF" w:rsidRPr="007F3282" w:rsidTr="003A2D92">
              <w:tc>
                <w:tcPr>
                  <w:tcW w:w="2875" w:type="dxa"/>
                </w:tcPr>
                <w:p w:rsidR="00BE4BEF" w:rsidRPr="007F3282" w:rsidRDefault="00E96074" w:rsidP="003A2D92">
                  <w:pPr>
                    <w:tabs>
                      <w:tab w:val="left" w:pos="1095"/>
                    </w:tabs>
                    <w:jc w:val="both"/>
                    <w:rPr>
                      <w:rFonts w:ascii="Times New Roman" w:hAnsi="Times New Roman" w:cs="Times New Roman"/>
                      <w:b/>
                      <w:sz w:val="16"/>
                      <w:szCs w:val="16"/>
                    </w:rPr>
                  </w:pPr>
                  <w:r w:rsidRPr="007F3282">
                    <w:rPr>
                      <w:rFonts w:ascii="Times New Roman" w:hAnsi="Times New Roman" w:cs="Times New Roman"/>
                      <w:b/>
                      <w:sz w:val="16"/>
                      <w:szCs w:val="16"/>
                    </w:rPr>
                    <w:lastRenderedPageBreak/>
                    <w:t>D. Hydro-</w:t>
                  </w:r>
                  <w:proofErr w:type="spellStart"/>
                  <w:r w:rsidRPr="007F3282">
                    <w:rPr>
                      <w:rFonts w:ascii="Times New Roman" w:hAnsi="Times New Roman" w:cs="Times New Roman"/>
                      <w:b/>
                      <w:sz w:val="16"/>
                      <w:szCs w:val="16"/>
                    </w:rPr>
                    <w:t>Qubec's</w:t>
                  </w:r>
                  <w:proofErr w:type="spellEnd"/>
                  <w:r w:rsidRPr="007F3282">
                    <w:rPr>
                      <w:rFonts w:ascii="Times New Roman" w:hAnsi="Times New Roman" w:cs="Times New Roman"/>
                      <w:b/>
                      <w:sz w:val="16"/>
                      <w:szCs w:val="16"/>
                    </w:rPr>
                    <w:t xml:space="preserve"> </w:t>
                  </w:r>
                  <w:proofErr w:type="spellStart"/>
                  <w:r w:rsidRPr="007F3282">
                    <w:rPr>
                      <w:rFonts w:ascii="Times New Roman" w:hAnsi="Times New Roman" w:cs="Times New Roman"/>
                      <w:b/>
                      <w:sz w:val="16"/>
                      <w:szCs w:val="16"/>
                    </w:rPr>
                    <w:t>Defence</w:t>
                  </w:r>
                  <w:proofErr w:type="spellEnd"/>
                  <w:r w:rsidRPr="007F3282">
                    <w:rPr>
                      <w:rFonts w:ascii="Times New Roman" w:hAnsi="Times New Roman" w:cs="Times New Roman"/>
                      <w:b/>
                      <w:sz w:val="16"/>
                      <w:szCs w:val="16"/>
                    </w:rPr>
                    <w:t xml:space="preserve"> Plan Against Extreme Contingencies</w:t>
                  </w:r>
                  <w:r w:rsidR="00BD42A7">
                    <w:rPr>
                      <w:rFonts w:ascii="Times New Roman" w:hAnsi="Times New Roman" w:cs="Times New Roman"/>
                      <w:b/>
                      <w:sz w:val="16"/>
                      <w:szCs w:val="16"/>
                    </w:rPr>
                    <w:t xml:space="preserve"> [18]</w:t>
                  </w:r>
                </w:p>
                <w:p w:rsidR="00E96074" w:rsidRPr="007F3282" w:rsidRDefault="00E96074"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a)This is not exactly related to transient stability prediction controls. Its more related to special protection schemes/remedial action schemes. Generation shedding, load shedding, reactor switching etc were proposed.</w:t>
                  </w:r>
                </w:p>
                <w:p w:rsidR="00E96074" w:rsidRPr="007F3282" w:rsidRDefault="00E96074"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Generation shedding</w:t>
                  </w:r>
                  <w:r w:rsidR="00363055" w:rsidRPr="007F3282">
                    <w:rPr>
                      <w:rFonts w:ascii="Times New Roman" w:hAnsi="Times New Roman" w:cs="Times New Roman"/>
                      <w:sz w:val="16"/>
                      <w:szCs w:val="16"/>
                    </w:rPr>
                    <w:t xml:space="preserve"> was prescribed if the nearby lines are tripped for any reason. Number of generators to be tripped depend on the number of lines tripped. All the calculations were done in offline. hence control action doesn't depend on fault severity like fault duration, fault resistance, fault type etc and operating condition.</w:t>
                  </w:r>
                  <w:r w:rsidRPr="007F3282">
                    <w:rPr>
                      <w:rFonts w:ascii="Times New Roman" w:hAnsi="Times New Roman" w:cs="Times New Roman"/>
                      <w:sz w:val="16"/>
                      <w:szCs w:val="16"/>
                    </w:rPr>
                    <w:t xml:space="preserve"> </w:t>
                  </w:r>
                </w:p>
              </w:tc>
              <w:tc>
                <w:tcPr>
                  <w:tcW w:w="2677" w:type="dxa"/>
                </w:tcPr>
                <w:p w:rsidR="00313F0C" w:rsidRPr="007F3282" w:rsidRDefault="00313F0C" w:rsidP="00313F0C">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A detailed online calculation strategy is presented, which not only includes the stability prediction but also the amount of control action by taking into account the effect of fault type, duration, resistance, location etc.</w:t>
                  </w:r>
                </w:p>
                <w:p w:rsidR="00BE4BEF" w:rsidRPr="007F3282" w:rsidRDefault="00BE4BEF" w:rsidP="003A2D92">
                  <w:pPr>
                    <w:tabs>
                      <w:tab w:val="left" w:pos="1095"/>
                    </w:tabs>
                    <w:jc w:val="both"/>
                    <w:rPr>
                      <w:rFonts w:ascii="Times New Roman" w:hAnsi="Times New Roman" w:cs="Times New Roman"/>
                      <w:sz w:val="16"/>
                      <w:szCs w:val="16"/>
                    </w:rPr>
                  </w:pPr>
                </w:p>
              </w:tc>
            </w:tr>
            <w:tr w:rsidR="00BE4BEF" w:rsidRPr="007F3282" w:rsidTr="003A2D92">
              <w:tc>
                <w:tcPr>
                  <w:tcW w:w="2875" w:type="dxa"/>
                </w:tcPr>
                <w:p w:rsidR="00BE4BEF" w:rsidRDefault="00363055" w:rsidP="003A2D92">
                  <w:pPr>
                    <w:tabs>
                      <w:tab w:val="left" w:pos="1095"/>
                    </w:tabs>
                    <w:jc w:val="both"/>
                    <w:rPr>
                      <w:rFonts w:ascii="Times New Roman" w:hAnsi="Times New Roman" w:cs="Times New Roman"/>
                      <w:b/>
                      <w:sz w:val="16"/>
                      <w:szCs w:val="16"/>
                    </w:rPr>
                  </w:pPr>
                  <w:r w:rsidRPr="007F3282">
                    <w:rPr>
                      <w:rFonts w:ascii="Times New Roman" w:hAnsi="Times New Roman" w:cs="Times New Roman"/>
                      <w:b/>
                      <w:sz w:val="16"/>
                      <w:szCs w:val="16"/>
                    </w:rPr>
                    <w:t>E. Neural Net Based Determination of Generation Shedding Requirement</w:t>
                  </w:r>
                  <w:r w:rsidR="00BD42A7">
                    <w:rPr>
                      <w:rFonts w:ascii="Times New Roman" w:hAnsi="Times New Roman" w:cs="Times New Roman"/>
                      <w:b/>
                      <w:sz w:val="16"/>
                      <w:szCs w:val="16"/>
                    </w:rPr>
                    <w:t xml:space="preserve"> [20]</w:t>
                  </w:r>
                </w:p>
                <w:p w:rsidR="00BD42A7" w:rsidRPr="00BD42A7" w:rsidRDefault="00BD42A7" w:rsidP="003A2D92">
                  <w:pPr>
                    <w:tabs>
                      <w:tab w:val="left" w:pos="1095"/>
                    </w:tabs>
                    <w:jc w:val="both"/>
                    <w:rPr>
                      <w:rFonts w:ascii="Times New Roman" w:hAnsi="Times New Roman" w:cs="Times New Roman"/>
                      <w:sz w:val="16"/>
                      <w:szCs w:val="16"/>
                    </w:rPr>
                  </w:pPr>
                  <w:r>
                    <w:rPr>
                      <w:rFonts w:ascii="Times New Roman" w:hAnsi="Times New Roman" w:cs="Times New Roman"/>
                      <w:sz w:val="16"/>
                      <w:szCs w:val="16"/>
                    </w:rPr>
                    <w:t>Disadvantage of the neural net based techniques has been given in Introduction section, first page, second column.</w:t>
                  </w:r>
                </w:p>
              </w:tc>
              <w:tc>
                <w:tcPr>
                  <w:tcW w:w="2677" w:type="dxa"/>
                </w:tcPr>
                <w:p w:rsidR="00BE4BEF" w:rsidRPr="007F3282" w:rsidRDefault="00BC47E7" w:rsidP="003A2D92">
                  <w:pPr>
                    <w:tabs>
                      <w:tab w:val="left" w:pos="1095"/>
                    </w:tabs>
                    <w:jc w:val="both"/>
                    <w:rPr>
                      <w:rFonts w:ascii="Times New Roman" w:hAnsi="Times New Roman" w:cs="Times New Roman"/>
                      <w:sz w:val="16"/>
                      <w:szCs w:val="16"/>
                    </w:rPr>
                  </w:pPr>
                  <w:r w:rsidRPr="007F3282">
                    <w:rPr>
                      <w:rFonts w:ascii="Times New Roman" w:hAnsi="Times New Roman" w:cs="Times New Roman"/>
                      <w:sz w:val="16"/>
                      <w:szCs w:val="16"/>
                    </w:rPr>
                    <w:t>See Sec VII of the revised paper for a comparison with AI based techniques.</w:t>
                  </w:r>
                </w:p>
              </w:tc>
            </w:tr>
          </w:tbl>
          <w:p w:rsidR="00BE4BEF" w:rsidRDefault="00BE4BEF" w:rsidP="00F0023B">
            <w:pPr>
              <w:tabs>
                <w:tab w:val="left" w:pos="1095"/>
              </w:tabs>
              <w:rPr>
                <w:rFonts w:ascii="Times New Roman" w:hAnsi="Times New Roman" w:cs="Times New Roman"/>
                <w:sz w:val="16"/>
                <w:szCs w:val="16"/>
              </w:rPr>
            </w:pPr>
          </w:p>
          <w:p w:rsidR="0080064D" w:rsidRPr="007F3282" w:rsidRDefault="00BA441A" w:rsidP="00737912">
            <w:pPr>
              <w:tabs>
                <w:tab w:val="left" w:pos="1095"/>
              </w:tabs>
              <w:jc w:val="both"/>
              <w:rPr>
                <w:rFonts w:ascii="Times New Roman" w:hAnsi="Times New Roman" w:cs="Times New Roman"/>
                <w:sz w:val="16"/>
                <w:szCs w:val="16"/>
              </w:rPr>
            </w:pPr>
            <w:r>
              <w:rPr>
                <w:rFonts w:ascii="Times New Roman" w:hAnsi="Times New Roman" w:cs="Times New Roman"/>
                <w:sz w:val="16"/>
                <w:szCs w:val="16"/>
              </w:rPr>
              <w:t xml:space="preserve">Samples of voltage magnitude after fault clearance- </w:t>
            </w:r>
            <w:r w:rsidR="0080064D">
              <w:rPr>
                <w:rFonts w:ascii="Times New Roman" w:hAnsi="Times New Roman" w:cs="Times New Roman"/>
                <w:sz w:val="16"/>
                <w:szCs w:val="16"/>
              </w:rPr>
              <w:t>There are some methods which use voltage or power output after fault clearing to predict stability. These indices are indicative of fault severity and post fault topology. These are used in machine learning based techniques</w:t>
            </w:r>
            <w:r>
              <w:rPr>
                <w:rFonts w:ascii="Times New Roman" w:hAnsi="Times New Roman" w:cs="Times New Roman"/>
                <w:sz w:val="16"/>
                <w:szCs w:val="16"/>
              </w:rPr>
              <w:t xml:space="preserve"> [3]</w:t>
            </w:r>
            <w:r w:rsidR="0080064D">
              <w:rPr>
                <w:rFonts w:ascii="Times New Roman" w:hAnsi="Times New Roman" w:cs="Times New Roman"/>
                <w:sz w:val="16"/>
                <w:szCs w:val="16"/>
              </w:rPr>
              <w:t xml:space="preserve"> as predictors. Problems associated with the machine learning based techniques are mainly due to </w:t>
            </w:r>
            <w:r w:rsidR="00737912">
              <w:rPr>
                <w:rFonts w:ascii="Times New Roman" w:hAnsi="Times New Roman" w:cs="Times New Roman"/>
                <w:sz w:val="16"/>
                <w:szCs w:val="16"/>
              </w:rPr>
              <w:t>computational constraints  as faults are to tested for different fault location, fault duration, resistance etc. And also if the operating condition changes, the performance will deteriorate. Even if the stability status is predicted correctly, it will be difficult to predict the amount control action required. Whereas the proposed method performs detailed stability calculations online and hence effects of all the aforesaid parameters are taken into account. It can also provide information about fault severity so that efficient control action can be taken.</w:t>
            </w:r>
          </w:p>
        </w:tc>
      </w:tr>
      <w:tr w:rsidR="00687542" w:rsidRPr="007F3282" w:rsidTr="00687542">
        <w:trPr>
          <w:trHeight w:val="179"/>
          <w:jc w:val="center"/>
        </w:trPr>
        <w:tc>
          <w:tcPr>
            <w:tcW w:w="9551" w:type="dxa"/>
            <w:gridSpan w:val="3"/>
          </w:tcPr>
          <w:p w:rsidR="00687542" w:rsidRPr="007F3282" w:rsidRDefault="00687542" w:rsidP="008844EC">
            <w:pPr>
              <w:autoSpaceDE w:val="0"/>
              <w:autoSpaceDN w:val="0"/>
              <w:adjustRightInd w:val="0"/>
              <w:jc w:val="both"/>
              <w:rPr>
                <w:rFonts w:ascii="Times New Roman" w:hAnsi="Times New Roman" w:cs="Times New Roman"/>
                <w:sz w:val="16"/>
                <w:szCs w:val="16"/>
              </w:rPr>
            </w:pPr>
          </w:p>
        </w:tc>
      </w:tr>
      <w:tr w:rsidR="00B00575" w:rsidRPr="007F3282" w:rsidTr="002E446B">
        <w:trPr>
          <w:jc w:val="center"/>
        </w:trPr>
        <w:tc>
          <w:tcPr>
            <w:tcW w:w="528" w:type="dxa"/>
          </w:tcPr>
          <w:p w:rsidR="00B00575" w:rsidRPr="007F3282" w:rsidRDefault="00B00575" w:rsidP="00172004">
            <w:pPr>
              <w:autoSpaceDE w:val="0"/>
              <w:autoSpaceDN w:val="0"/>
              <w:adjustRightInd w:val="0"/>
              <w:ind w:left="-90" w:right="-108"/>
              <w:jc w:val="both"/>
              <w:rPr>
                <w:rFonts w:ascii="Times New Roman" w:hAnsi="Times New Roman" w:cs="Times New Roman"/>
                <w:sz w:val="16"/>
                <w:szCs w:val="16"/>
              </w:rPr>
            </w:pPr>
            <w:r w:rsidRPr="007F3282">
              <w:rPr>
                <w:rFonts w:ascii="Times New Roman" w:hAnsi="Times New Roman" w:cs="Times New Roman"/>
                <w:b/>
                <w:bCs/>
                <w:sz w:val="16"/>
                <w:szCs w:val="16"/>
              </w:rPr>
              <w:t xml:space="preserve">IV. </w:t>
            </w:r>
          </w:p>
        </w:tc>
        <w:tc>
          <w:tcPr>
            <w:tcW w:w="3240" w:type="dxa"/>
          </w:tcPr>
          <w:p w:rsidR="00B00575" w:rsidRPr="007F3282" w:rsidRDefault="00B00575" w:rsidP="00172004">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b/>
                <w:bCs/>
                <w:sz w:val="16"/>
                <w:szCs w:val="16"/>
              </w:rPr>
              <w:t>Reviewer: 4</w:t>
            </w:r>
          </w:p>
        </w:tc>
        <w:tc>
          <w:tcPr>
            <w:tcW w:w="5783" w:type="dxa"/>
          </w:tcPr>
          <w:p w:rsidR="00B00575" w:rsidRPr="007F3282" w:rsidRDefault="00B00575" w:rsidP="00172004">
            <w:pPr>
              <w:autoSpaceDE w:val="0"/>
              <w:autoSpaceDN w:val="0"/>
              <w:adjustRightInd w:val="0"/>
              <w:jc w:val="both"/>
              <w:rPr>
                <w:rFonts w:ascii="Times New Roman" w:hAnsi="Times New Roman" w:cs="Times New Roman"/>
                <w:sz w:val="16"/>
                <w:szCs w:val="16"/>
              </w:rPr>
            </w:pPr>
          </w:p>
        </w:tc>
      </w:tr>
      <w:tr w:rsidR="00B00575" w:rsidRPr="007F3282" w:rsidTr="002E446B">
        <w:trPr>
          <w:jc w:val="center"/>
        </w:trPr>
        <w:tc>
          <w:tcPr>
            <w:tcW w:w="528" w:type="dxa"/>
          </w:tcPr>
          <w:p w:rsidR="00B00575" w:rsidRPr="007F3282" w:rsidRDefault="00B00575"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B00575" w:rsidRPr="007F3282" w:rsidRDefault="003767F0" w:rsidP="006B7036">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The paper proposes a method to implement real time stability control using Transient Energy Function method, using PMU data. It is proposed to use a lookup table created using offline simulations to overcome some of the problems associated with Energy Function method, such as the need for knowing the fault and post fault system configuration and out step generator groups. The need for simulation of post fault system is avoided by predicting the future rotor angles using a curve fitting approach.</w:t>
            </w:r>
          </w:p>
        </w:tc>
        <w:tc>
          <w:tcPr>
            <w:tcW w:w="5783" w:type="dxa"/>
          </w:tcPr>
          <w:p w:rsidR="00DA7FB8" w:rsidRPr="007F3282" w:rsidRDefault="00DA7FB8" w:rsidP="00DA7FB8">
            <w:pPr>
              <w:tabs>
                <w:tab w:val="left" w:pos="1095"/>
              </w:tabs>
              <w:jc w:val="both"/>
              <w:rPr>
                <w:rFonts w:ascii="Times New Roman" w:hAnsi="Times New Roman" w:cs="Times New Roman"/>
                <w:sz w:val="16"/>
                <w:szCs w:val="16"/>
              </w:rPr>
            </w:pPr>
          </w:p>
        </w:tc>
      </w:tr>
      <w:tr w:rsidR="00B00575" w:rsidRPr="007F3282" w:rsidTr="002E446B">
        <w:trPr>
          <w:jc w:val="center"/>
        </w:trPr>
        <w:tc>
          <w:tcPr>
            <w:tcW w:w="528" w:type="dxa"/>
          </w:tcPr>
          <w:p w:rsidR="00B00575" w:rsidRPr="007F3282" w:rsidRDefault="00B00575"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B00575" w:rsidRPr="007F3282" w:rsidRDefault="003767F0" w:rsidP="003767F0">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Although the method is having some theoretical footing, in this reviewer’s opinion, the method is quite complicated for real time implementation and prone to errors at many points, as somewhat evident from the results.</w:t>
            </w:r>
          </w:p>
        </w:tc>
        <w:tc>
          <w:tcPr>
            <w:tcW w:w="5783" w:type="dxa"/>
          </w:tcPr>
          <w:p w:rsidR="00B00575" w:rsidRPr="007F3282" w:rsidRDefault="00921378" w:rsidP="00172004">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The main and the difficult part of TEF i.e. computation of the controlling unstable equilibrium point has been eliminated in this proposed method. Therefore, the authors feel the method is simpler</w:t>
            </w:r>
            <w:r w:rsidR="008049B2" w:rsidRPr="007F3282">
              <w:rPr>
                <w:rFonts w:ascii="Times New Roman" w:hAnsi="Times New Roman" w:cs="Times New Roman"/>
                <w:sz w:val="16"/>
                <w:szCs w:val="16"/>
              </w:rPr>
              <w:t xml:space="preserve"> compared to BCU and other methods.</w:t>
            </w:r>
          </w:p>
          <w:p w:rsidR="00921378" w:rsidRPr="007F3282" w:rsidRDefault="00921378" w:rsidP="00172004">
            <w:pPr>
              <w:autoSpaceDE w:val="0"/>
              <w:autoSpaceDN w:val="0"/>
              <w:adjustRightInd w:val="0"/>
              <w:jc w:val="both"/>
              <w:rPr>
                <w:rFonts w:ascii="Times New Roman" w:hAnsi="Times New Roman" w:cs="Times New Roman"/>
                <w:sz w:val="16"/>
                <w:szCs w:val="16"/>
              </w:rPr>
            </w:pPr>
          </w:p>
          <w:p w:rsidR="00921378" w:rsidRPr="007F3282" w:rsidRDefault="00921378" w:rsidP="005D7EDB">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Accuracy of the TEF method depends on correct computation of the CUEP</w:t>
            </w:r>
            <w:r w:rsidR="00674F8C" w:rsidRPr="007F3282">
              <w:rPr>
                <w:rFonts w:ascii="Times New Roman" w:hAnsi="Times New Roman" w:cs="Times New Roman"/>
                <w:sz w:val="16"/>
                <w:szCs w:val="16"/>
              </w:rPr>
              <w:t xml:space="preserve"> and</w:t>
            </w:r>
            <w:r w:rsidRPr="007F3282">
              <w:rPr>
                <w:rFonts w:ascii="Times New Roman" w:hAnsi="Times New Roman" w:cs="Times New Roman"/>
                <w:sz w:val="16"/>
                <w:szCs w:val="16"/>
              </w:rPr>
              <w:t xml:space="preserve"> accurate </w:t>
            </w:r>
            <w:r w:rsidR="00674F8C" w:rsidRPr="007F3282">
              <w:rPr>
                <w:rFonts w:ascii="Times New Roman" w:hAnsi="Times New Roman" w:cs="Times New Roman"/>
                <w:sz w:val="16"/>
                <w:szCs w:val="16"/>
              </w:rPr>
              <w:t>modeling</w:t>
            </w:r>
            <w:r w:rsidRPr="007F3282">
              <w:rPr>
                <w:rFonts w:ascii="Times New Roman" w:hAnsi="Times New Roman" w:cs="Times New Roman"/>
                <w:sz w:val="16"/>
                <w:szCs w:val="16"/>
              </w:rPr>
              <w:t xml:space="preserve"> of power system</w:t>
            </w:r>
            <w:r w:rsidR="00674F8C" w:rsidRPr="007F3282">
              <w:rPr>
                <w:rFonts w:ascii="Times New Roman" w:hAnsi="Times New Roman" w:cs="Times New Roman"/>
                <w:sz w:val="16"/>
                <w:szCs w:val="16"/>
              </w:rPr>
              <w:t>. Though the method aims to simplify the computation method of the CUEP, but the final CUEP is same for both the proposed method and the BCU method. Therefore, the accuracy of the proposed method is almost same with the original TEF method</w:t>
            </w:r>
            <w:r w:rsidR="005D7EDB" w:rsidRPr="007F3282">
              <w:rPr>
                <w:rFonts w:ascii="Times New Roman" w:hAnsi="Times New Roman" w:cs="Times New Roman"/>
                <w:sz w:val="16"/>
                <w:szCs w:val="16"/>
              </w:rPr>
              <w:t xml:space="preserve">, with inaccuracy arising out of </w:t>
            </w:r>
            <w:r w:rsidR="00674F8C" w:rsidRPr="007F3282">
              <w:rPr>
                <w:rFonts w:ascii="Times New Roman" w:hAnsi="Times New Roman" w:cs="Times New Roman"/>
                <w:sz w:val="16"/>
                <w:szCs w:val="16"/>
              </w:rPr>
              <w:t>error</w:t>
            </w:r>
            <w:r w:rsidR="005D7EDB" w:rsidRPr="007F3282">
              <w:rPr>
                <w:rFonts w:ascii="Times New Roman" w:hAnsi="Times New Roman" w:cs="Times New Roman"/>
                <w:sz w:val="16"/>
                <w:szCs w:val="16"/>
              </w:rPr>
              <w:t>s</w:t>
            </w:r>
            <w:r w:rsidR="00674F8C" w:rsidRPr="007F3282">
              <w:rPr>
                <w:rFonts w:ascii="Times New Roman" w:hAnsi="Times New Roman" w:cs="Times New Roman"/>
                <w:sz w:val="16"/>
                <w:szCs w:val="16"/>
              </w:rPr>
              <w:t xml:space="preserve"> in predicting generator angles at the time of shedding. </w:t>
            </w:r>
            <w:r w:rsidR="005D7EDB" w:rsidRPr="007F3282">
              <w:rPr>
                <w:rFonts w:ascii="Times New Roman" w:hAnsi="Times New Roman" w:cs="Times New Roman"/>
                <w:sz w:val="16"/>
                <w:szCs w:val="16"/>
              </w:rPr>
              <w:t>This may impact</w:t>
            </w:r>
            <w:r w:rsidR="00674F8C" w:rsidRPr="007F3282">
              <w:rPr>
                <w:rFonts w:ascii="Times New Roman" w:hAnsi="Times New Roman" w:cs="Times New Roman"/>
                <w:sz w:val="16"/>
                <w:szCs w:val="16"/>
              </w:rPr>
              <w:t xml:space="preserve"> the estimation of </w:t>
            </w:r>
            <w:r w:rsidR="005D7EDB" w:rsidRPr="007F3282">
              <w:rPr>
                <w:rFonts w:ascii="Times New Roman" w:hAnsi="Times New Roman" w:cs="Times New Roman"/>
                <w:sz w:val="16"/>
                <w:szCs w:val="16"/>
              </w:rPr>
              <w:t xml:space="preserve">generation </w:t>
            </w:r>
            <w:r w:rsidR="00674F8C" w:rsidRPr="007F3282">
              <w:rPr>
                <w:rFonts w:ascii="Times New Roman" w:hAnsi="Times New Roman" w:cs="Times New Roman"/>
                <w:sz w:val="16"/>
                <w:szCs w:val="16"/>
              </w:rPr>
              <w:t>shedding which depend</w:t>
            </w:r>
            <w:r w:rsidR="005D7EDB" w:rsidRPr="007F3282">
              <w:rPr>
                <w:rFonts w:ascii="Times New Roman" w:hAnsi="Times New Roman" w:cs="Times New Roman"/>
                <w:sz w:val="16"/>
                <w:szCs w:val="16"/>
              </w:rPr>
              <w:t>s</w:t>
            </w:r>
            <w:r w:rsidR="00674F8C" w:rsidRPr="007F3282">
              <w:rPr>
                <w:rFonts w:ascii="Times New Roman" w:hAnsi="Times New Roman" w:cs="Times New Roman"/>
                <w:sz w:val="16"/>
                <w:szCs w:val="16"/>
              </w:rPr>
              <w:t xml:space="preserve"> on the generator angles and speeds at the time of shedding</w:t>
            </w:r>
            <w:r w:rsidR="00C225E6" w:rsidRPr="007F3282">
              <w:rPr>
                <w:rFonts w:ascii="Times New Roman" w:hAnsi="Times New Roman" w:cs="Times New Roman"/>
                <w:sz w:val="16"/>
                <w:szCs w:val="16"/>
              </w:rPr>
              <w:t>. B</w:t>
            </w:r>
            <w:r w:rsidR="00674F8C" w:rsidRPr="007F3282">
              <w:rPr>
                <w:rFonts w:ascii="Times New Roman" w:hAnsi="Times New Roman" w:cs="Times New Roman"/>
                <w:sz w:val="16"/>
                <w:szCs w:val="16"/>
              </w:rPr>
              <w:t xml:space="preserve">ut </w:t>
            </w:r>
            <w:r w:rsidR="00C225E6" w:rsidRPr="007F3282">
              <w:rPr>
                <w:rFonts w:ascii="Times New Roman" w:hAnsi="Times New Roman" w:cs="Times New Roman"/>
                <w:sz w:val="16"/>
                <w:szCs w:val="16"/>
              </w:rPr>
              <w:t>the error in prediction of generator angles and speeds</w:t>
            </w:r>
            <w:r w:rsidR="00674F8C" w:rsidRPr="007F3282">
              <w:rPr>
                <w:rFonts w:ascii="Times New Roman" w:hAnsi="Times New Roman" w:cs="Times New Roman"/>
                <w:sz w:val="16"/>
                <w:szCs w:val="16"/>
              </w:rPr>
              <w:t xml:space="preserve"> will have no impact on prediction accuracy of instability as the prediction is done using </w:t>
            </w:r>
            <w:r w:rsidR="00C225E6" w:rsidRPr="007F3282">
              <w:rPr>
                <w:rFonts w:ascii="Times New Roman" w:hAnsi="Times New Roman" w:cs="Times New Roman"/>
                <w:sz w:val="16"/>
                <w:szCs w:val="16"/>
              </w:rPr>
              <w:t>the measured data after the fault.</w:t>
            </w:r>
          </w:p>
        </w:tc>
      </w:tr>
      <w:tr w:rsidR="00C225E6" w:rsidRPr="007F3282" w:rsidTr="002E446B">
        <w:trPr>
          <w:jc w:val="center"/>
        </w:trPr>
        <w:tc>
          <w:tcPr>
            <w:tcW w:w="528" w:type="dxa"/>
          </w:tcPr>
          <w:p w:rsidR="00C225E6" w:rsidRPr="007F3282" w:rsidRDefault="00C225E6"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C225E6" w:rsidRPr="007F3282" w:rsidRDefault="00C225E6" w:rsidP="003767F0">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How would this be much different from machine learning type approaches? The creation of offline</w:t>
            </w:r>
          </w:p>
          <w:p w:rsidR="00C225E6" w:rsidRPr="007F3282" w:rsidRDefault="00C225E6" w:rsidP="003767F0">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table requires consideration of different operating points and different faults, and selection of MOD still requires some classification type approach. Some of the machine learning type approaches has also shown that they can tolerate topology changes up to certain extent.</w:t>
            </w:r>
          </w:p>
        </w:tc>
        <w:tc>
          <w:tcPr>
            <w:tcW w:w="5783" w:type="dxa"/>
          </w:tcPr>
          <w:p w:rsidR="00C225E6" w:rsidRPr="007F3282" w:rsidRDefault="00C225E6" w:rsidP="00172004">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 xml:space="preserve">In earlier works on transient stability prediction and control using artificial intelligence, all the decisions (classification and regression) </w:t>
            </w:r>
            <w:r w:rsidR="00812375" w:rsidRPr="007F3282">
              <w:rPr>
                <w:rFonts w:ascii="Times New Roman" w:hAnsi="Times New Roman" w:cs="Times New Roman"/>
                <w:sz w:val="16"/>
                <w:szCs w:val="16"/>
              </w:rPr>
              <w:t>rely on machine learning and pattern recognition</w:t>
            </w:r>
            <w:r w:rsidRPr="007F3282">
              <w:rPr>
                <w:rFonts w:ascii="Times New Roman" w:hAnsi="Times New Roman" w:cs="Times New Roman"/>
                <w:sz w:val="16"/>
                <w:szCs w:val="16"/>
              </w:rPr>
              <w:t>.</w:t>
            </w:r>
          </w:p>
          <w:p w:rsidR="00C225E6" w:rsidRPr="007F3282" w:rsidRDefault="00C225E6" w:rsidP="00CA3502">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 xml:space="preserve">In this work, only the most probable MODs are ranked using neighborhood search. </w:t>
            </w:r>
            <w:r w:rsidR="00CA3502" w:rsidRPr="007F3282">
              <w:rPr>
                <w:rFonts w:ascii="Times New Roman" w:hAnsi="Times New Roman" w:cs="Times New Roman"/>
                <w:sz w:val="16"/>
                <w:szCs w:val="16"/>
              </w:rPr>
              <w:t>The actual c</w:t>
            </w:r>
            <w:r w:rsidRPr="007F3282">
              <w:rPr>
                <w:rFonts w:ascii="Times New Roman" w:hAnsi="Times New Roman" w:cs="Times New Roman"/>
                <w:sz w:val="16"/>
                <w:szCs w:val="16"/>
              </w:rPr>
              <w:t>orrect MOD is identified using (</w:t>
            </w:r>
            <m:oMath>
              <m:f>
                <m:fPr>
                  <m:ctrlPr>
                    <w:rPr>
                      <w:rFonts w:ascii="Cambria Math" w:hAnsi="Cambria Math"/>
                      <w:i/>
                      <w:sz w:val="18"/>
                      <w:szCs w:val="18"/>
                    </w:rPr>
                  </m:ctrlPr>
                </m:fPr>
                <m:num>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PE</m:t>
                      </m:r>
                    </m:sub>
                  </m:sSub>
                </m:num>
                <m:den>
                  <m:sSub>
                    <m:sSubPr>
                      <m:ctrlPr>
                        <w:rPr>
                          <w:rFonts w:ascii="Cambria Math" w:hAnsi="Cambria Math"/>
                          <w:i/>
                          <w:sz w:val="18"/>
                          <w:szCs w:val="18"/>
                        </w:rPr>
                      </m:ctrlPr>
                    </m:sSubPr>
                    <m:e>
                      <m:r>
                        <w:rPr>
                          <w:rFonts w:ascii="Cambria Math" w:hAnsi="Cambria Math"/>
                          <w:sz w:val="18"/>
                          <w:szCs w:val="18"/>
                        </w:rPr>
                        <m:t>KE</m:t>
                      </m:r>
                    </m:e>
                    <m:sub>
                      <m:r>
                        <w:rPr>
                          <w:rFonts w:ascii="Cambria Math" w:hAnsi="Cambria Math"/>
                          <w:sz w:val="18"/>
                          <w:szCs w:val="18"/>
                        </w:rPr>
                        <m:t>corr</m:t>
                      </m:r>
                    </m:sub>
                  </m:sSub>
                </m:den>
              </m:f>
            </m:oMath>
            <w:r w:rsidRPr="007F3282">
              <w:rPr>
                <w:rFonts w:ascii="Times New Roman" w:hAnsi="Times New Roman" w:cs="Times New Roman"/>
                <w:sz w:val="16"/>
                <w:szCs w:val="16"/>
              </w:rPr>
              <w:t xml:space="preserve">) from the ranked MODs. Therefore correct MOD identification is not dependent on artificial intelligence, but the ranking does. If artificial intelligence (neighborhood search) performs worse than expected, </w:t>
            </w:r>
            <w:r w:rsidRPr="007F3282">
              <w:rPr>
                <w:rFonts w:ascii="Times New Roman" w:hAnsi="Times New Roman" w:cs="Times New Roman"/>
                <w:sz w:val="16"/>
                <w:szCs w:val="16"/>
              </w:rPr>
              <w:lastRenderedPageBreak/>
              <w:t xml:space="preserve">ranking may not be efficient and the correct MOD may rank somewhat later than expected. But it will not be ranked towards the end of the list definitely. If the ranking of MODs are efficient, then we need to check more MODs from the ranked ones using </w:t>
            </w:r>
            <w:r w:rsidR="00812375" w:rsidRPr="007F3282">
              <w:rPr>
                <w:rFonts w:ascii="Times New Roman" w:hAnsi="Times New Roman" w:cs="Times New Roman"/>
                <w:sz w:val="16"/>
                <w:szCs w:val="16"/>
              </w:rPr>
              <w:t>(</w:t>
            </w:r>
            <m:oMath>
              <m:f>
                <m:fPr>
                  <m:ctrlPr>
                    <w:rPr>
                      <w:rFonts w:ascii="Cambria Math" w:hAnsi="Cambria Math"/>
                      <w:i/>
                      <w:sz w:val="18"/>
                      <w:szCs w:val="18"/>
                    </w:rPr>
                  </m:ctrlPr>
                </m:fPr>
                <m:num>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PE</m:t>
                      </m:r>
                    </m:sub>
                  </m:sSub>
                </m:num>
                <m:den>
                  <m:sSub>
                    <m:sSubPr>
                      <m:ctrlPr>
                        <w:rPr>
                          <w:rFonts w:ascii="Cambria Math" w:hAnsi="Cambria Math"/>
                          <w:i/>
                          <w:sz w:val="18"/>
                          <w:szCs w:val="18"/>
                        </w:rPr>
                      </m:ctrlPr>
                    </m:sSubPr>
                    <m:e>
                      <m:r>
                        <w:rPr>
                          <w:rFonts w:ascii="Cambria Math" w:hAnsi="Cambria Math"/>
                          <w:sz w:val="18"/>
                          <w:szCs w:val="18"/>
                        </w:rPr>
                        <m:t>KE</m:t>
                      </m:r>
                    </m:e>
                    <m:sub>
                      <m:r>
                        <w:rPr>
                          <w:rFonts w:ascii="Cambria Math" w:hAnsi="Cambria Math"/>
                          <w:sz w:val="18"/>
                          <w:szCs w:val="18"/>
                        </w:rPr>
                        <m:t>corr</m:t>
                      </m:r>
                    </m:sub>
                  </m:sSub>
                </m:den>
              </m:f>
            </m:oMath>
            <w:r w:rsidR="00812375" w:rsidRPr="007F3282">
              <w:rPr>
                <w:rFonts w:ascii="Times New Roman" w:hAnsi="Times New Roman" w:cs="Times New Roman"/>
                <w:sz w:val="16"/>
                <w:szCs w:val="16"/>
              </w:rPr>
              <w:t>)</w:t>
            </w:r>
            <w:r w:rsidRPr="007F3282">
              <w:rPr>
                <w:rFonts w:ascii="Times New Roman" w:hAnsi="Times New Roman" w:cs="Times New Roman"/>
                <w:sz w:val="16"/>
                <w:szCs w:val="16"/>
              </w:rPr>
              <w:t xml:space="preserve">. It will increase the computational burden. But final prediction of instability does not depend on transient instability. </w:t>
            </w:r>
          </w:p>
        </w:tc>
      </w:tr>
      <w:tr w:rsidR="00C225E6" w:rsidRPr="007F3282" w:rsidTr="002E446B">
        <w:trPr>
          <w:jc w:val="center"/>
        </w:trPr>
        <w:tc>
          <w:tcPr>
            <w:tcW w:w="528" w:type="dxa"/>
          </w:tcPr>
          <w:p w:rsidR="00C225E6" w:rsidRPr="007F3282" w:rsidRDefault="00C225E6"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C225E6" w:rsidRPr="007F3282" w:rsidRDefault="00C225E6" w:rsidP="003767F0">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Step3 in Section IIIB requires calculation of post fault stable equilibrium point for several probable cases, and it is proposed to use the procedure in Step1 in Section IIB, which is said to be a load flow like minimization problem. How would you apply this for a large system in real time?</w:t>
            </w:r>
          </w:p>
        </w:tc>
        <w:tc>
          <w:tcPr>
            <w:tcW w:w="5783" w:type="dxa"/>
          </w:tcPr>
          <w:p w:rsidR="00C225E6" w:rsidRPr="007F3282" w:rsidRDefault="005E7B50" w:rsidP="00CA3502">
            <w:pPr>
              <w:jc w:val="both"/>
              <w:rPr>
                <w:rFonts w:ascii="Times New Roman" w:hAnsi="Times New Roman" w:cs="Times New Roman"/>
                <w:sz w:val="16"/>
                <w:szCs w:val="16"/>
              </w:rPr>
            </w:pPr>
            <w:r w:rsidRPr="007F3282">
              <w:rPr>
                <w:rFonts w:ascii="Times New Roman" w:hAnsi="Times New Roman" w:cs="Times New Roman"/>
                <w:sz w:val="16"/>
                <w:szCs w:val="16"/>
              </w:rPr>
              <w:t>Generally</w:t>
            </w:r>
            <w:r w:rsidR="00CA3502" w:rsidRPr="007F3282">
              <w:rPr>
                <w:rFonts w:ascii="Times New Roman" w:hAnsi="Times New Roman" w:cs="Times New Roman"/>
                <w:sz w:val="16"/>
                <w:szCs w:val="16"/>
              </w:rPr>
              <w:t>, the</w:t>
            </w:r>
            <w:r w:rsidRPr="007F3282">
              <w:rPr>
                <w:rFonts w:ascii="Times New Roman" w:hAnsi="Times New Roman" w:cs="Times New Roman"/>
                <w:sz w:val="16"/>
                <w:szCs w:val="16"/>
              </w:rPr>
              <w:t xml:space="preserve"> reduced admittance model is used in TEF which eliminates the non-generator buses and reduces the size of the system drastically. </w:t>
            </w:r>
            <w:proofErr w:type="spellStart"/>
            <w:r w:rsidR="00A553C9" w:rsidRPr="007F3282">
              <w:rPr>
                <w:rFonts w:ascii="Times New Roman" w:hAnsi="Times New Roman" w:cs="Times New Roman"/>
                <w:sz w:val="16"/>
                <w:szCs w:val="16"/>
              </w:rPr>
              <w:t>Prefault</w:t>
            </w:r>
            <w:proofErr w:type="spellEnd"/>
            <w:r w:rsidR="00A553C9" w:rsidRPr="007F3282">
              <w:rPr>
                <w:rFonts w:ascii="Times New Roman" w:hAnsi="Times New Roman" w:cs="Times New Roman"/>
                <w:sz w:val="16"/>
                <w:szCs w:val="16"/>
              </w:rPr>
              <w:t xml:space="preserve"> voltage and angles are used as initial values which </w:t>
            </w:r>
            <w:r w:rsidR="00CA3502" w:rsidRPr="007F3282">
              <w:rPr>
                <w:rFonts w:ascii="Times New Roman" w:hAnsi="Times New Roman" w:cs="Times New Roman"/>
                <w:sz w:val="16"/>
                <w:szCs w:val="16"/>
              </w:rPr>
              <w:t>are</w:t>
            </w:r>
            <w:r w:rsidR="00A553C9" w:rsidRPr="007F3282">
              <w:rPr>
                <w:rFonts w:ascii="Times New Roman" w:hAnsi="Times New Roman" w:cs="Times New Roman"/>
                <w:sz w:val="16"/>
                <w:szCs w:val="16"/>
              </w:rPr>
              <w:t xml:space="preserve"> generally very close to the post fault solution. </w:t>
            </w:r>
            <w:r w:rsidR="007464E9" w:rsidRPr="007F3282">
              <w:rPr>
                <w:rFonts w:ascii="Times New Roman" w:hAnsi="Times New Roman" w:cs="Times New Roman"/>
                <w:sz w:val="16"/>
                <w:szCs w:val="16"/>
              </w:rPr>
              <w:t>One iteration with Newton-</w:t>
            </w:r>
            <w:proofErr w:type="spellStart"/>
            <w:r w:rsidR="007464E9" w:rsidRPr="007F3282">
              <w:rPr>
                <w:rFonts w:ascii="Times New Roman" w:hAnsi="Times New Roman" w:cs="Times New Roman"/>
                <w:sz w:val="16"/>
                <w:szCs w:val="16"/>
              </w:rPr>
              <w:t>Raphson</w:t>
            </w:r>
            <w:proofErr w:type="spellEnd"/>
            <w:r w:rsidR="007464E9" w:rsidRPr="007F3282">
              <w:rPr>
                <w:rFonts w:ascii="Times New Roman" w:hAnsi="Times New Roman" w:cs="Times New Roman"/>
                <w:sz w:val="16"/>
                <w:szCs w:val="16"/>
              </w:rPr>
              <w:t xml:space="preserve"> power flow </w:t>
            </w:r>
            <w:r w:rsidR="00CA3502" w:rsidRPr="007F3282">
              <w:rPr>
                <w:rFonts w:ascii="Times New Roman" w:hAnsi="Times New Roman" w:cs="Times New Roman"/>
                <w:sz w:val="16"/>
                <w:szCs w:val="16"/>
              </w:rPr>
              <w:t>is expected to be</w:t>
            </w:r>
            <w:r w:rsidR="007464E9" w:rsidRPr="007F3282">
              <w:rPr>
                <w:rFonts w:ascii="Times New Roman" w:hAnsi="Times New Roman" w:cs="Times New Roman"/>
                <w:sz w:val="16"/>
                <w:szCs w:val="16"/>
              </w:rPr>
              <w:t xml:space="preserve"> enough. The internal </w:t>
            </w:r>
            <w:proofErr w:type="spellStart"/>
            <w:r w:rsidR="007464E9" w:rsidRPr="007F3282">
              <w:rPr>
                <w:rFonts w:ascii="Times New Roman" w:hAnsi="Times New Roman" w:cs="Times New Roman"/>
                <w:sz w:val="16"/>
                <w:szCs w:val="16"/>
              </w:rPr>
              <w:t>emf</w:t>
            </w:r>
            <w:proofErr w:type="spellEnd"/>
            <w:r w:rsidR="007464E9" w:rsidRPr="007F3282">
              <w:rPr>
                <w:rFonts w:ascii="Times New Roman" w:hAnsi="Times New Roman" w:cs="Times New Roman"/>
                <w:sz w:val="16"/>
                <w:szCs w:val="16"/>
              </w:rPr>
              <w:t xml:space="preserve"> are taken constant and hence only angles are taken as variable that further reduces the size. </w:t>
            </w:r>
            <w:r w:rsidR="00CA3502" w:rsidRPr="007F3282">
              <w:rPr>
                <w:rFonts w:ascii="Times New Roman" w:hAnsi="Times New Roman" w:cs="Times New Roman"/>
                <w:sz w:val="16"/>
                <w:szCs w:val="16"/>
              </w:rPr>
              <w:t>A detailed analysis of the c</w:t>
            </w:r>
            <w:r w:rsidRPr="007F3282">
              <w:rPr>
                <w:rFonts w:ascii="Times New Roman" w:hAnsi="Times New Roman" w:cs="Times New Roman"/>
                <w:sz w:val="16"/>
                <w:szCs w:val="16"/>
              </w:rPr>
              <w:t xml:space="preserve">omputation time has been included in </w:t>
            </w:r>
            <w:r w:rsidR="00CA3502" w:rsidRPr="007F3282">
              <w:rPr>
                <w:rFonts w:ascii="Times New Roman" w:hAnsi="Times New Roman" w:cs="Times New Roman"/>
                <w:sz w:val="16"/>
                <w:szCs w:val="16"/>
              </w:rPr>
              <w:t xml:space="preserve">Sec V of </w:t>
            </w:r>
            <w:r w:rsidRPr="007F3282">
              <w:rPr>
                <w:rFonts w:ascii="Times New Roman" w:hAnsi="Times New Roman" w:cs="Times New Roman"/>
                <w:sz w:val="16"/>
                <w:szCs w:val="16"/>
              </w:rPr>
              <w:t>the revised paper.</w:t>
            </w: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7F3282" w:rsidRDefault="005E7B50" w:rsidP="003767F0">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Generator speed is not usually provided as a standard quantity in synchrophasor data. You need to physically measure the generator speed and include that as an analog data. Or else, the generator bus frequency (which is provided by PMUs) is used as an approximation. How critical is the generator speed for the accuracy of the algorithm?</w:t>
            </w:r>
          </w:p>
        </w:tc>
        <w:tc>
          <w:tcPr>
            <w:tcW w:w="5783" w:type="dxa"/>
          </w:tcPr>
          <w:p w:rsidR="005E7B50" w:rsidRPr="007F3282" w:rsidRDefault="000E353D" w:rsidP="00172004">
            <w:pPr>
              <w:autoSpaceDE w:val="0"/>
              <w:autoSpaceDN w:val="0"/>
              <w:adjustRightInd w:val="0"/>
              <w:ind w:left="-18" w:right="-18"/>
              <w:jc w:val="both"/>
              <w:rPr>
                <w:rFonts w:ascii="Times New Roman" w:hAnsi="Times New Roman" w:cs="Times New Roman"/>
                <w:sz w:val="16"/>
                <w:szCs w:val="16"/>
              </w:rPr>
            </w:pPr>
            <w:r>
              <w:rPr>
                <w:rFonts w:ascii="Times New Roman" w:hAnsi="Times New Roman" w:cs="Times New Roman"/>
                <w:sz w:val="16"/>
                <w:szCs w:val="16"/>
              </w:rPr>
              <w:t xml:space="preserve">The reviewer has raised a pertinent point.  </w:t>
            </w:r>
            <w:r w:rsidR="007464E9" w:rsidRPr="007F3282">
              <w:rPr>
                <w:rFonts w:ascii="Times New Roman" w:hAnsi="Times New Roman" w:cs="Times New Roman"/>
                <w:sz w:val="16"/>
                <w:szCs w:val="16"/>
              </w:rPr>
              <w:t>Generally generator speed is measured at the plant site. It can be incorporated in the PMU data as PMU data based transient stability prediction methods need generator speed which is a important indicator of disturbance severity.</w:t>
            </w:r>
            <w:r w:rsidR="00172004" w:rsidRPr="007F3282">
              <w:rPr>
                <w:rFonts w:ascii="Times New Roman" w:hAnsi="Times New Roman" w:cs="Times New Roman"/>
                <w:sz w:val="16"/>
                <w:szCs w:val="16"/>
              </w:rPr>
              <w:t xml:space="preserve"> If generator speeds are not provided in PMU data, it can be calculated using dynamic state estimators.</w:t>
            </w:r>
          </w:p>
          <w:p w:rsidR="00F97E0C" w:rsidRPr="007F3282" w:rsidRDefault="00F97E0C" w:rsidP="00172004">
            <w:pPr>
              <w:autoSpaceDE w:val="0"/>
              <w:autoSpaceDN w:val="0"/>
              <w:adjustRightInd w:val="0"/>
              <w:ind w:left="-18" w:right="-18"/>
              <w:jc w:val="both"/>
              <w:rPr>
                <w:rFonts w:ascii="Times New Roman" w:hAnsi="Times New Roman" w:cs="Times New Roman"/>
                <w:sz w:val="16"/>
                <w:szCs w:val="16"/>
              </w:rPr>
            </w:pPr>
          </w:p>
          <w:p w:rsidR="00F97E0C" w:rsidRPr="007F3282" w:rsidRDefault="00F97E0C" w:rsidP="008B5008">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 xml:space="preserve">The sensitivity of energy margin with respect to </w:t>
            </w:r>
            <w:r w:rsidR="008B5008" w:rsidRPr="007F3282">
              <w:rPr>
                <w:rFonts w:ascii="Times New Roman" w:hAnsi="Times New Roman" w:cs="Times New Roman"/>
                <w:sz w:val="16"/>
                <w:szCs w:val="16"/>
              </w:rPr>
              <w:t xml:space="preserve">errors in the </w:t>
            </w:r>
            <w:r w:rsidRPr="007F3282">
              <w:rPr>
                <w:rFonts w:ascii="Times New Roman" w:hAnsi="Times New Roman" w:cs="Times New Roman"/>
                <w:sz w:val="16"/>
                <w:szCs w:val="16"/>
              </w:rPr>
              <w:t xml:space="preserve">generator speed/angle has been </w:t>
            </w:r>
            <w:proofErr w:type="spellStart"/>
            <w:r w:rsidR="008B5008" w:rsidRPr="007F3282">
              <w:rPr>
                <w:rFonts w:ascii="Times New Roman" w:hAnsi="Times New Roman" w:cs="Times New Roman"/>
                <w:sz w:val="16"/>
                <w:szCs w:val="16"/>
              </w:rPr>
              <w:t>analysed</w:t>
            </w:r>
            <w:proofErr w:type="spellEnd"/>
            <w:r w:rsidR="008B5008" w:rsidRPr="007F3282">
              <w:rPr>
                <w:rFonts w:ascii="Times New Roman" w:hAnsi="Times New Roman" w:cs="Times New Roman"/>
                <w:sz w:val="16"/>
                <w:szCs w:val="16"/>
              </w:rPr>
              <w:t xml:space="preserve"> in</w:t>
            </w:r>
            <w:r w:rsidR="006F4C0E">
              <w:rPr>
                <w:rFonts w:ascii="Times New Roman" w:hAnsi="Times New Roman" w:cs="Times New Roman"/>
                <w:sz w:val="16"/>
                <w:szCs w:val="16"/>
              </w:rPr>
              <w:t xml:space="preserve"> </w:t>
            </w:r>
            <w:r w:rsidR="008B5008" w:rsidRPr="007F3282">
              <w:rPr>
                <w:rFonts w:ascii="Times New Roman" w:hAnsi="Times New Roman" w:cs="Times New Roman"/>
                <w:sz w:val="16"/>
                <w:szCs w:val="16"/>
              </w:rPr>
              <w:t>Sec VI of</w:t>
            </w:r>
            <w:r w:rsidRPr="007F3282">
              <w:rPr>
                <w:rFonts w:ascii="Times New Roman" w:hAnsi="Times New Roman" w:cs="Times New Roman"/>
                <w:sz w:val="16"/>
                <w:szCs w:val="16"/>
              </w:rPr>
              <w:t xml:space="preserve"> the revised paper.</w:t>
            </w: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7F3282" w:rsidRDefault="005E7B50" w:rsidP="003767F0">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Even the generator rotor angles are not directly measured, they need to be estimated from the terminal measurements and machine impedance parameters. Can you use the generator terminal voltage angles instead of rotor angles?</w:t>
            </w:r>
          </w:p>
        </w:tc>
        <w:tc>
          <w:tcPr>
            <w:tcW w:w="5783" w:type="dxa"/>
          </w:tcPr>
          <w:p w:rsidR="005E7B50" w:rsidRPr="007F3282" w:rsidRDefault="005E7B50" w:rsidP="00172004">
            <w:pPr>
              <w:autoSpaceDE w:val="0"/>
              <w:autoSpaceDN w:val="0"/>
              <w:adjustRightInd w:val="0"/>
              <w:ind w:left="-18" w:right="-18"/>
              <w:jc w:val="both"/>
              <w:rPr>
                <w:rFonts w:ascii="Times New Roman" w:hAnsi="Times New Roman" w:cs="Times New Roman"/>
                <w:sz w:val="16"/>
                <w:szCs w:val="16"/>
              </w:rPr>
            </w:pPr>
            <w:r w:rsidRPr="007F3282">
              <w:rPr>
                <w:rFonts w:ascii="Times New Roman" w:hAnsi="Times New Roman" w:cs="Times New Roman"/>
                <w:sz w:val="16"/>
                <w:szCs w:val="16"/>
              </w:rPr>
              <w:t>Terminal voltage angle can't be used as the potential energy depends on the internal angle and voltage rather than the terminal voltage angle.</w:t>
            </w:r>
          </w:p>
        </w:tc>
      </w:tr>
      <w:tr w:rsidR="008D2E8A" w:rsidRPr="007F3282" w:rsidTr="00172004">
        <w:trPr>
          <w:trHeight w:val="1610"/>
          <w:jc w:val="center"/>
        </w:trPr>
        <w:tc>
          <w:tcPr>
            <w:tcW w:w="528" w:type="dxa"/>
          </w:tcPr>
          <w:p w:rsidR="008D2E8A" w:rsidRPr="007F3282" w:rsidRDefault="008D2E8A"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8D2E8A" w:rsidRPr="007F3282" w:rsidRDefault="008D2E8A" w:rsidP="003767F0">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The presentation quality of the paper has suffered from the effort to keep it short. Lack of background make this paper difficult to understand for a person who is not very familiar with energy function methods.</w:t>
            </w:r>
          </w:p>
          <w:p w:rsidR="008D2E8A" w:rsidRPr="007F3282" w:rsidRDefault="008D2E8A" w:rsidP="003767F0">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The theory presented in Section IIA is neither explained nor justified. Also no references to related work are provided. This section is very abrupt. The same comments as above are applicable to Section IIB.</w:t>
            </w:r>
          </w:p>
        </w:tc>
        <w:tc>
          <w:tcPr>
            <w:tcW w:w="5783" w:type="dxa"/>
          </w:tcPr>
          <w:p w:rsidR="008D2E8A" w:rsidRPr="007F3282" w:rsidRDefault="008D2E8A" w:rsidP="006F7F51">
            <w:pPr>
              <w:jc w:val="both"/>
              <w:rPr>
                <w:rFonts w:ascii="Times New Roman" w:hAnsi="Times New Roman" w:cs="Times New Roman"/>
                <w:sz w:val="16"/>
                <w:szCs w:val="16"/>
              </w:rPr>
            </w:pPr>
            <w:r w:rsidRPr="007F3282">
              <w:rPr>
                <w:rFonts w:ascii="Times New Roman" w:hAnsi="Times New Roman" w:cs="Times New Roman"/>
                <w:sz w:val="16"/>
                <w:szCs w:val="16"/>
              </w:rPr>
              <w:t>Sec II has been modified in the revised paper.</w:t>
            </w:r>
            <w:r w:rsidR="00942FDB" w:rsidRPr="007F3282">
              <w:rPr>
                <w:rFonts w:ascii="Times New Roman" w:hAnsi="Times New Roman" w:cs="Times New Roman"/>
                <w:sz w:val="16"/>
                <w:szCs w:val="16"/>
              </w:rPr>
              <w:t xml:space="preserve"> As the MOD and BCU methods are taken from </w:t>
            </w:r>
            <w:r w:rsidR="00CF486C" w:rsidRPr="007F3282">
              <w:rPr>
                <w:rFonts w:ascii="Times New Roman" w:hAnsi="Times New Roman" w:cs="Times New Roman"/>
                <w:sz w:val="16"/>
                <w:szCs w:val="16"/>
              </w:rPr>
              <w:t xml:space="preserve">the established literature in this area, </w:t>
            </w:r>
            <w:r w:rsidR="00942FDB" w:rsidRPr="007F3282">
              <w:rPr>
                <w:rFonts w:ascii="Times New Roman" w:hAnsi="Times New Roman" w:cs="Times New Roman"/>
                <w:sz w:val="16"/>
                <w:szCs w:val="16"/>
              </w:rPr>
              <w:t xml:space="preserve">they have been </w:t>
            </w:r>
            <w:r w:rsidR="00CF486C" w:rsidRPr="007F3282">
              <w:rPr>
                <w:rFonts w:ascii="Times New Roman" w:hAnsi="Times New Roman" w:cs="Times New Roman"/>
                <w:sz w:val="16"/>
                <w:szCs w:val="16"/>
              </w:rPr>
              <w:t xml:space="preserve">briefly </w:t>
            </w:r>
            <w:r w:rsidR="00942FDB" w:rsidRPr="007F3282">
              <w:rPr>
                <w:rFonts w:ascii="Times New Roman" w:hAnsi="Times New Roman" w:cs="Times New Roman"/>
                <w:sz w:val="16"/>
                <w:szCs w:val="16"/>
              </w:rPr>
              <w:t>described.</w:t>
            </w: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7F3282" w:rsidRDefault="005E7B50" w:rsidP="003767F0">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 xml:space="preserve">Define Symbols before using them or immediately after (for ex. second last </w:t>
            </w:r>
            <w:proofErr w:type="spellStart"/>
            <w:r w:rsidRPr="007F3282">
              <w:rPr>
                <w:rFonts w:ascii="Arial" w:hAnsi="Arial" w:cs="Arial"/>
                <w:sz w:val="14"/>
                <w:szCs w:val="14"/>
                <w:shd w:val="clear" w:color="auto" w:fill="FFFFFF"/>
              </w:rPr>
              <w:t>para</w:t>
            </w:r>
            <w:proofErr w:type="spellEnd"/>
            <w:r w:rsidRPr="007F3282">
              <w:rPr>
                <w:rFonts w:ascii="Arial" w:hAnsi="Arial" w:cs="Arial"/>
                <w:sz w:val="14"/>
                <w:szCs w:val="14"/>
                <w:shd w:val="clear" w:color="auto" w:fill="FFFFFF"/>
              </w:rPr>
              <w:t xml:space="preserve"> in the</w:t>
            </w:r>
          </w:p>
          <w:p w:rsidR="005E7B50" w:rsidRPr="007F3282" w:rsidRDefault="005E7B50" w:rsidP="003767F0">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 xml:space="preserve">introduction, what are </w:t>
            </w:r>
            <w:proofErr w:type="spellStart"/>
            <w:r w:rsidRPr="007F3282">
              <w:rPr>
                <w:rFonts w:ascii="Arial" w:hAnsi="Arial" w:cs="Arial"/>
                <w:sz w:val="14"/>
                <w:szCs w:val="14"/>
                <w:shd w:val="clear" w:color="auto" w:fill="FFFFFF"/>
              </w:rPr>
              <w:t>Delta_Vpe</w:t>
            </w:r>
            <w:proofErr w:type="spellEnd"/>
            <w:r w:rsidRPr="007F3282">
              <w:rPr>
                <w:rFonts w:ascii="Arial" w:hAnsi="Arial" w:cs="Arial"/>
                <w:sz w:val="14"/>
                <w:szCs w:val="14"/>
                <w:shd w:val="clear" w:color="auto" w:fill="FFFFFF"/>
              </w:rPr>
              <w:t xml:space="preserve"> and </w:t>
            </w:r>
            <w:proofErr w:type="spellStart"/>
            <w:r w:rsidRPr="007F3282">
              <w:rPr>
                <w:rFonts w:ascii="Arial" w:hAnsi="Arial" w:cs="Arial"/>
                <w:sz w:val="14"/>
                <w:szCs w:val="14"/>
                <w:shd w:val="clear" w:color="auto" w:fill="FFFFFF"/>
              </w:rPr>
              <w:t>KEcorr</w:t>
            </w:r>
            <w:proofErr w:type="spellEnd"/>
            <w:r w:rsidRPr="007F3282">
              <w:rPr>
                <w:rFonts w:ascii="Arial" w:hAnsi="Arial" w:cs="Arial"/>
                <w:sz w:val="14"/>
                <w:szCs w:val="14"/>
                <w:shd w:val="clear" w:color="auto" w:fill="FFFFFF"/>
              </w:rPr>
              <w:t>?). Acronyms must be defined at the first use (for ex. CUEP in the abstract, BCU in introduction, etc.). As many abbreviations are used, it may be good to have a list of symbols and abbreviations at the beginning.</w:t>
            </w:r>
          </w:p>
        </w:tc>
        <w:tc>
          <w:tcPr>
            <w:tcW w:w="5783" w:type="dxa"/>
          </w:tcPr>
          <w:p w:rsidR="005E7B50" w:rsidRPr="007F3282" w:rsidRDefault="006F7F51" w:rsidP="006F7F51">
            <w:pPr>
              <w:jc w:val="both"/>
              <w:rPr>
                <w:rFonts w:ascii="Times New Roman" w:hAnsi="Times New Roman" w:cs="Times New Roman"/>
                <w:sz w:val="16"/>
                <w:szCs w:val="16"/>
              </w:rPr>
            </w:pPr>
            <w:r w:rsidRPr="007F3282">
              <w:rPr>
                <w:rFonts w:ascii="Times New Roman" w:hAnsi="Times New Roman" w:cs="Times New Roman"/>
                <w:sz w:val="16"/>
                <w:szCs w:val="16"/>
              </w:rPr>
              <w:t>The authors thank the reviewer for the suggestion. Due to space constraints, it is not feasible to include a separate Nomenclature section at the start of the paper. However, d</w:t>
            </w:r>
            <w:r w:rsidR="00172004" w:rsidRPr="007F3282">
              <w:rPr>
                <w:rFonts w:ascii="Times New Roman" w:hAnsi="Times New Roman" w:cs="Times New Roman"/>
                <w:sz w:val="16"/>
                <w:szCs w:val="16"/>
              </w:rPr>
              <w:t>escriptions have been given for each variables and abbreviations wherever they are used for the first time.</w:t>
            </w: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7F3282" w:rsidRDefault="005E7B50" w:rsidP="003767F0">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 xml:space="preserve">In equations (1) – (4) use of indices </w:t>
            </w:r>
            <w:proofErr w:type="spellStart"/>
            <w:r w:rsidRPr="007F3282">
              <w:rPr>
                <w:rFonts w:ascii="Arial" w:hAnsi="Arial" w:cs="Arial"/>
                <w:sz w:val="14"/>
                <w:szCs w:val="14"/>
                <w:shd w:val="clear" w:color="auto" w:fill="FFFFFF"/>
              </w:rPr>
              <w:t>i</w:t>
            </w:r>
            <w:proofErr w:type="spellEnd"/>
            <w:r w:rsidRPr="007F3282">
              <w:rPr>
                <w:rFonts w:ascii="Arial" w:hAnsi="Arial" w:cs="Arial"/>
                <w:sz w:val="14"/>
                <w:szCs w:val="14"/>
                <w:shd w:val="clear" w:color="auto" w:fill="FFFFFF"/>
              </w:rPr>
              <w:t xml:space="preserve"> and j are confusing. First it is mentioned that machines </w:t>
            </w:r>
            <w:proofErr w:type="spellStart"/>
            <w:r w:rsidRPr="007F3282">
              <w:rPr>
                <w:rFonts w:ascii="Arial" w:hAnsi="Arial" w:cs="Arial"/>
                <w:sz w:val="14"/>
                <w:szCs w:val="14"/>
                <w:shd w:val="clear" w:color="auto" w:fill="FFFFFF"/>
              </w:rPr>
              <w:t>i</w:t>
            </w:r>
            <w:proofErr w:type="spellEnd"/>
            <w:r w:rsidRPr="007F3282">
              <w:rPr>
                <w:rFonts w:ascii="Arial" w:hAnsi="Arial" w:cs="Arial"/>
                <w:sz w:val="14"/>
                <w:szCs w:val="14"/>
                <w:shd w:val="clear" w:color="auto" w:fill="FFFFFF"/>
              </w:rPr>
              <w:t xml:space="preserve"> and j are the unstable machines, but then </w:t>
            </w:r>
            <w:proofErr w:type="spellStart"/>
            <w:r w:rsidRPr="007F3282">
              <w:rPr>
                <w:rFonts w:ascii="Arial" w:hAnsi="Arial" w:cs="Arial"/>
                <w:sz w:val="14"/>
                <w:szCs w:val="14"/>
                <w:shd w:val="clear" w:color="auto" w:fill="FFFFFF"/>
              </w:rPr>
              <w:t>i</w:t>
            </w:r>
            <w:proofErr w:type="spellEnd"/>
            <w:r w:rsidRPr="007F3282">
              <w:rPr>
                <w:rFonts w:ascii="Arial" w:hAnsi="Arial" w:cs="Arial"/>
                <w:sz w:val="14"/>
                <w:szCs w:val="14"/>
                <w:shd w:val="clear" w:color="auto" w:fill="FFFFFF"/>
              </w:rPr>
              <w:t xml:space="preserve"> is used as an index in (2) and (4). What is the minimizing function </w:t>
            </w:r>
            <w:proofErr w:type="spellStart"/>
            <w:r w:rsidRPr="007F3282">
              <w:rPr>
                <w:rFonts w:ascii="Arial" w:hAnsi="Arial" w:cs="Arial"/>
                <w:sz w:val="14"/>
                <w:szCs w:val="14"/>
                <w:shd w:val="clear" w:color="auto" w:fill="FFFFFF"/>
              </w:rPr>
              <w:t>f_i^PF</w:t>
            </w:r>
            <w:proofErr w:type="spellEnd"/>
            <w:r w:rsidRPr="007F3282">
              <w:rPr>
                <w:rFonts w:ascii="Arial" w:hAnsi="Arial" w:cs="Arial"/>
                <w:sz w:val="14"/>
                <w:szCs w:val="14"/>
                <w:shd w:val="clear" w:color="auto" w:fill="FFFFFF"/>
              </w:rPr>
              <w:t>(</w:t>
            </w:r>
            <w:proofErr w:type="spellStart"/>
            <w:r w:rsidRPr="007F3282">
              <w:rPr>
                <w:rFonts w:ascii="Arial" w:hAnsi="Arial" w:cs="Arial"/>
                <w:sz w:val="14"/>
                <w:szCs w:val="14"/>
                <w:shd w:val="clear" w:color="auto" w:fill="FFFFFF"/>
              </w:rPr>
              <w:t>teta</w:t>
            </w:r>
            <w:proofErr w:type="spellEnd"/>
            <w:r w:rsidRPr="007F3282">
              <w:rPr>
                <w:rFonts w:ascii="Arial" w:hAnsi="Arial" w:cs="Arial"/>
                <w:sz w:val="14"/>
                <w:szCs w:val="14"/>
                <w:shd w:val="clear" w:color="auto" w:fill="FFFFFF"/>
              </w:rPr>
              <w:t xml:space="preserve">)? Many of the variables in (5) and (6) are not defined. What are </w:t>
            </w:r>
            <w:proofErr w:type="spellStart"/>
            <w:r w:rsidRPr="007F3282">
              <w:rPr>
                <w:rFonts w:ascii="Arial" w:hAnsi="Arial" w:cs="Arial"/>
                <w:sz w:val="14"/>
                <w:szCs w:val="14"/>
                <w:shd w:val="clear" w:color="auto" w:fill="FFFFFF"/>
              </w:rPr>
              <w:t>Cij</w:t>
            </w:r>
            <w:proofErr w:type="spellEnd"/>
            <w:r w:rsidRPr="007F3282">
              <w:rPr>
                <w:rFonts w:ascii="Arial" w:hAnsi="Arial" w:cs="Arial"/>
                <w:sz w:val="14"/>
                <w:szCs w:val="14"/>
                <w:shd w:val="clear" w:color="auto" w:fill="FFFFFF"/>
              </w:rPr>
              <w:t xml:space="preserve"> and </w:t>
            </w:r>
            <w:proofErr w:type="spellStart"/>
            <w:r w:rsidRPr="007F3282">
              <w:rPr>
                <w:rFonts w:ascii="Arial" w:hAnsi="Arial" w:cs="Arial"/>
                <w:sz w:val="14"/>
                <w:szCs w:val="14"/>
                <w:shd w:val="clear" w:color="auto" w:fill="FFFFFF"/>
              </w:rPr>
              <w:t>Dij</w:t>
            </w:r>
            <w:proofErr w:type="spellEnd"/>
            <w:r w:rsidRPr="007F3282">
              <w:rPr>
                <w:rFonts w:ascii="Arial" w:hAnsi="Arial" w:cs="Arial"/>
                <w:sz w:val="14"/>
                <w:szCs w:val="14"/>
                <w:shd w:val="clear" w:color="auto" w:fill="FFFFFF"/>
              </w:rPr>
              <w:t>? What is E?</w:t>
            </w:r>
          </w:p>
        </w:tc>
        <w:tc>
          <w:tcPr>
            <w:tcW w:w="5783" w:type="dxa"/>
          </w:tcPr>
          <w:p w:rsidR="00A446A7" w:rsidRPr="007F3282" w:rsidRDefault="00A446A7" w:rsidP="00172004">
            <w:pPr>
              <w:jc w:val="both"/>
              <w:rPr>
                <w:rFonts w:ascii="Times New Roman" w:eastAsiaTheme="minorEastAsia" w:hAnsi="Times New Roman" w:cs="Times New Roman"/>
                <w:sz w:val="16"/>
                <w:szCs w:val="16"/>
              </w:rPr>
            </w:pPr>
            <w:r w:rsidRPr="007F3282">
              <w:rPr>
                <w:rFonts w:ascii="Times New Roman" w:eastAsiaTheme="minorEastAsia" w:hAnsi="Times New Roman" w:cs="Times New Roman"/>
                <w:sz w:val="16"/>
                <w:szCs w:val="16"/>
              </w:rPr>
              <w:t>The error in the index has been rectified in the revised paper.</w:t>
            </w:r>
          </w:p>
          <w:p w:rsidR="00172004" w:rsidRPr="007F3282" w:rsidRDefault="00026ED6" w:rsidP="00172004">
            <w:pPr>
              <w:jc w:val="both"/>
              <w:rPr>
                <w:rFonts w:ascii="Times New Roman" w:eastAsiaTheme="minorEastAsia" w:hAnsi="Times New Roman" w:cs="Times New Roman"/>
                <w:sz w:val="16"/>
                <w:szCs w:val="16"/>
              </w:rPr>
            </w:pPr>
            <m:oMathPara>
              <m:oMath>
                <m:sSub>
                  <m:sSubPr>
                    <m:ctrlPr>
                      <w:rPr>
                        <w:rFonts w:ascii="Cambria Math" w:hAnsi="Cambria Math"/>
                        <w:i/>
                        <w:sz w:val="16"/>
                        <w:szCs w:val="16"/>
                      </w:rPr>
                    </m:ctrlPr>
                  </m:sSubPr>
                  <m:e>
                    <m:sSubSup>
                      <m:sSubSupPr>
                        <m:ctrlPr>
                          <w:rPr>
                            <w:rFonts w:ascii="Cambria Math" w:hAnsi="Cambria Math"/>
                            <w:i/>
                            <w:sz w:val="16"/>
                            <w:szCs w:val="16"/>
                          </w:rPr>
                        </m:ctrlPr>
                      </m:sSubSupPr>
                      <m:e>
                        <m:r>
                          <w:rPr>
                            <w:rFonts w:ascii="Cambria Math" w:hAnsi="Cambria Math"/>
                            <w:sz w:val="16"/>
                            <w:szCs w:val="16"/>
                          </w:rPr>
                          <m:t>f</m:t>
                        </m:r>
                      </m:e>
                      <m:sub>
                        <m:r>
                          <w:rPr>
                            <w:rFonts w:ascii="Cambria Math" w:hAnsi="Cambria Math"/>
                            <w:sz w:val="16"/>
                            <w:szCs w:val="16"/>
                          </w:rPr>
                          <m:t>i</m:t>
                        </m:r>
                      </m:sub>
                      <m:sup>
                        <m:r>
                          <w:rPr>
                            <w:rFonts w:ascii="Cambria Math" w:hAnsi="Cambria Math"/>
                            <w:sz w:val="16"/>
                            <w:szCs w:val="16"/>
                          </w:rPr>
                          <m:t>PF</m:t>
                        </m:r>
                      </m:sup>
                    </m:sSubSup>
                    <m:d>
                      <m:dPr>
                        <m:ctrlPr>
                          <w:rPr>
                            <w:rFonts w:ascii="Cambria Math" w:hAnsi="Cambria Math"/>
                            <w:i/>
                            <w:sz w:val="16"/>
                            <w:szCs w:val="16"/>
                          </w:rPr>
                        </m:ctrlPr>
                      </m:dPr>
                      <m:e>
                        <m:r>
                          <w:rPr>
                            <w:rFonts w:ascii="Cambria Math" w:hAnsi="Cambria Math"/>
                            <w:sz w:val="16"/>
                            <w:szCs w:val="16"/>
                          </w:rPr>
                          <m:t>θ</m:t>
                        </m:r>
                      </m:e>
                    </m:d>
                    <m:r>
                      <w:rPr>
                        <w:rFonts w:ascii="Cambria Math" w:hAnsi="Cambria Math"/>
                        <w:sz w:val="16"/>
                        <w:szCs w:val="16"/>
                      </w:rPr>
                      <m:t>=M</m:t>
                    </m:r>
                  </m:e>
                  <m:sub>
                    <m:r>
                      <w:rPr>
                        <w:rFonts w:ascii="Cambria Math" w:hAnsi="Cambria Math"/>
                        <w:sz w:val="16"/>
                        <w:szCs w:val="16"/>
                      </w:rPr>
                      <m:t>i</m:t>
                    </m:r>
                  </m:sub>
                </m:sSub>
                <m:f>
                  <m:fPr>
                    <m:ctrlPr>
                      <w:rPr>
                        <w:rFonts w:ascii="Cambria Math" w:hAnsi="Cambria Math"/>
                        <w:i/>
                        <w:sz w:val="16"/>
                        <w:szCs w:val="16"/>
                      </w:rPr>
                    </m:ctrlPr>
                  </m:fPr>
                  <m:num>
                    <m:sSup>
                      <m:sSupPr>
                        <m:ctrlPr>
                          <w:rPr>
                            <w:rFonts w:ascii="Cambria Math" w:hAnsi="Cambria Math"/>
                            <w:i/>
                            <w:sz w:val="16"/>
                            <w:szCs w:val="16"/>
                          </w:rPr>
                        </m:ctrlPr>
                      </m:sSupPr>
                      <m:e>
                        <m:r>
                          <w:rPr>
                            <w:rFonts w:ascii="Cambria Math" w:hAnsi="Cambria Math"/>
                            <w:sz w:val="16"/>
                            <w:szCs w:val="16"/>
                          </w:rPr>
                          <m:t>d</m:t>
                        </m:r>
                      </m:e>
                      <m:sup>
                        <m:r>
                          <w:rPr>
                            <w:rFonts w:ascii="Cambria Math" w:hAnsi="Cambria Math"/>
                            <w:sz w:val="16"/>
                            <w:szCs w:val="16"/>
                          </w:rPr>
                          <m:t>2</m:t>
                        </m:r>
                      </m:sup>
                    </m:sSup>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m:t>
                        </m:r>
                      </m:sub>
                    </m:sSub>
                  </m:num>
                  <m:den>
                    <m:r>
                      <w:rPr>
                        <w:rFonts w:ascii="Cambria Math" w:hAnsi="Cambria Math"/>
                        <w:sz w:val="16"/>
                        <w:szCs w:val="16"/>
                      </w:rPr>
                      <m:t>d</m:t>
                    </m:r>
                    <m:sSup>
                      <m:sSupPr>
                        <m:ctrlPr>
                          <w:rPr>
                            <w:rFonts w:ascii="Cambria Math" w:hAnsi="Cambria Math"/>
                            <w:i/>
                            <w:sz w:val="16"/>
                            <w:szCs w:val="16"/>
                          </w:rPr>
                        </m:ctrlPr>
                      </m:sSupPr>
                      <m:e>
                        <m:r>
                          <w:rPr>
                            <w:rFonts w:ascii="Cambria Math" w:hAnsi="Cambria Math"/>
                            <w:sz w:val="16"/>
                            <w:szCs w:val="16"/>
                          </w:rPr>
                          <m:t>t</m:t>
                        </m:r>
                      </m:e>
                      <m:sup>
                        <m:r>
                          <w:rPr>
                            <w:rFonts w:ascii="Cambria Math" w:hAnsi="Cambria Math"/>
                            <w:sz w:val="16"/>
                            <w:szCs w:val="16"/>
                          </w:rPr>
                          <m:t>2</m:t>
                        </m:r>
                      </m:sup>
                    </m:sSup>
                  </m:den>
                </m:f>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P</m:t>
                    </m:r>
                  </m:e>
                  <m:sub>
                    <m:r>
                      <w:rPr>
                        <w:rFonts w:ascii="Cambria Math" w:hAnsi="Cambria Math"/>
                        <w:sz w:val="16"/>
                        <w:szCs w:val="16"/>
                      </w:rPr>
                      <m:t>i</m:t>
                    </m:r>
                  </m:sub>
                </m:sSub>
                <m:r>
                  <w:rPr>
                    <w:rFonts w:ascii="Cambria Math" w:hAnsi="Cambria Math"/>
                    <w:sz w:val="16"/>
                    <w:szCs w:val="16"/>
                  </w:rPr>
                  <m:t>-</m:t>
                </m:r>
                <m:nary>
                  <m:naryPr>
                    <m:chr m:val="∑"/>
                    <m:limLoc m:val="undOvr"/>
                    <m:ctrlPr>
                      <w:rPr>
                        <w:rFonts w:ascii="Cambria Math" w:hAnsi="Cambria Math"/>
                        <w:i/>
                        <w:sz w:val="16"/>
                        <w:szCs w:val="16"/>
                      </w:rPr>
                    </m:ctrlPr>
                  </m:naryPr>
                  <m:sub>
                    <m:r>
                      <w:rPr>
                        <w:rFonts w:ascii="Cambria Math" w:hAnsi="Cambria Math"/>
                        <w:sz w:val="16"/>
                        <w:szCs w:val="16"/>
                      </w:rPr>
                      <m:t>j=1,≠i</m:t>
                    </m:r>
                  </m:sub>
                  <m:sup>
                    <m:r>
                      <w:rPr>
                        <w:rFonts w:ascii="Cambria Math" w:hAnsi="Cambria Math"/>
                        <w:sz w:val="16"/>
                        <w:szCs w:val="16"/>
                      </w:rPr>
                      <m:t>n</m:t>
                    </m:r>
                  </m:sup>
                  <m:e>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ij</m:t>
                        </m:r>
                      </m:sub>
                    </m:sSub>
                    <m:r>
                      <w:rPr>
                        <w:rFonts w:ascii="Cambria Math" w:hAnsi="Cambria Math"/>
                        <w:sz w:val="16"/>
                        <w:szCs w:val="16"/>
                      </w:rPr>
                      <m:t>sin</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ij</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D</m:t>
                        </m:r>
                      </m:e>
                      <m:sub>
                        <m:r>
                          <w:rPr>
                            <w:rFonts w:ascii="Cambria Math" w:hAnsi="Cambria Math"/>
                            <w:sz w:val="16"/>
                            <w:szCs w:val="16"/>
                          </w:rPr>
                          <m:t>ij</m:t>
                        </m:r>
                      </m:sub>
                    </m:sSub>
                    <m:r>
                      <w:rPr>
                        <w:rFonts w:ascii="Cambria Math" w:hAnsi="Cambria Math"/>
                        <w:sz w:val="16"/>
                        <w:szCs w:val="16"/>
                      </w:rPr>
                      <m:t>cos</m:t>
                    </m:r>
                    <m:sSub>
                      <m:sSubPr>
                        <m:ctrlPr>
                          <w:rPr>
                            <w:rFonts w:ascii="Cambria Math" w:hAnsi="Cambria Math"/>
                            <w:i/>
                            <w:sz w:val="16"/>
                            <w:szCs w:val="16"/>
                          </w:rPr>
                        </m:ctrlPr>
                      </m:sSubPr>
                      <m:e>
                        <m:r>
                          <w:rPr>
                            <w:rFonts w:ascii="Cambria Math" w:hAnsi="Cambria Math"/>
                            <w:sz w:val="16"/>
                            <w:szCs w:val="16"/>
                          </w:rPr>
                          <m:t>θ</m:t>
                        </m:r>
                      </m:e>
                      <m:sub>
                        <m:r>
                          <w:rPr>
                            <w:rFonts w:ascii="Cambria Math" w:hAnsi="Cambria Math"/>
                            <w:sz w:val="16"/>
                            <w:szCs w:val="16"/>
                          </w:rPr>
                          <m:t>ij</m:t>
                        </m:r>
                      </m:sub>
                    </m:sSub>
                    <m:r>
                      <w:rPr>
                        <w:rFonts w:ascii="Cambria Math" w:hAnsi="Cambria Math"/>
                        <w:sz w:val="16"/>
                        <w:szCs w:val="16"/>
                      </w:rPr>
                      <m:t>)</m:t>
                    </m:r>
                  </m:e>
                </m:nary>
                <m:r>
                  <w:rPr>
                    <w:rFonts w:ascii="Cambria Math" w:hAnsi="Cambria Math"/>
                    <w:sz w:val="16"/>
                    <w:szCs w:val="16"/>
                  </w:rPr>
                  <m:t>-</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i</m:t>
                        </m:r>
                      </m:sub>
                    </m:sSub>
                  </m:num>
                  <m:den>
                    <m:sSub>
                      <m:sSubPr>
                        <m:ctrlPr>
                          <w:rPr>
                            <w:rFonts w:ascii="Cambria Math" w:hAnsi="Cambria Math"/>
                            <w:i/>
                            <w:sz w:val="16"/>
                            <w:szCs w:val="16"/>
                          </w:rPr>
                        </m:ctrlPr>
                      </m:sSubPr>
                      <m:e>
                        <m:r>
                          <w:rPr>
                            <w:rFonts w:ascii="Cambria Math" w:hAnsi="Cambria Math"/>
                            <w:sz w:val="16"/>
                            <w:szCs w:val="16"/>
                          </w:rPr>
                          <m:t>M</m:t>
                        </m:r>
                      </m:e>
                      <m:sub>
                        <m:r>
                          <w:rPr>
                            <w:rFonts w:ascii="Cambria Math" w:hAnsi="Cambria Math"/>
                            <w:sz w:val="16"/>
                            <w:szCs w:val="16"/>
                          </w:rPr>
                          <m:t>T</m:t>
                        </m:r>
                      </m:sub>
                    </m:sSub>
                  </m:den>
                </m:f>
                <m:r>
                  <w:rPr>
                    <w:rFonts w:ascii="Cambria Math" w:hAnsi="Cambria Math"/>
                    <w:sz w:val="16"/>
                    <w:szCs w:val="16"/>
                  </w:rPr>
                  <m:t xml:space="preserve">Pcoi  </m:t>
                </m:r>
              </m:oMath>
            </m:oMathPara>
          </w:p>
          <w:p w:rsidR="00172004" w:rsidRPr="007F3282" w:rsidRDefault="00A446A7" w:rsidP="00172004">
            <w:pPr>
              <w:jc w:val="both"/>
              <w:rPr>
                <w:rFonts w:ascii="Times New Roman" w:hAnsi="Times New Roman" w:cs="Times New Roman"/>
                <w:sz w:val="16"/>
                <w:szCs w:val="16"/>
              </w:rPr>
            </w:pPr>
            <w:r w:rsidRPr="007F3282">
              <w:rPr>
                <w:rFonts w:ascii="Times New Roman" w:eastAsiaTheme="minorEastAsia" w:hAnsi="Times New Roman" w:cs="Times New Roman"/>
                <w:sz w:val="16"/>
                <w:szCs w:val="16"/>
              </w:rPr>
              <w:t xml:space="preserve">This description of </w:t>
            </w:r>
            <m:oMath>
              <m:sSubSup>
                <m:sSubSupPr>
                  <m:ctrlPr>
                    <w:rPr>
                      <w:rFonts w:ascii="Cambria Math" w:hAnsi="Cambria Math"/>
                      <w:i/>
                      <w:sz w:val="16"/>
                      <w:szCs w:val="16"/>
                    </w:rPr>
                  </m:ctrlPr>
                </m:sSubSupPr>
                <m:e>
                  <m:r>
                    <w:rPr>
                      <w:rFonts w:ascii="Cambria Math" w:hAnsi="Cambria Math"/>
                      <w:sz w:val="16"/>
                      <w:szCs w:val="16"/>
                    </w:rPr>
                    <m:t>f</m:t>
                  </m:r>
                </m:e>
                <m:sub>
                  <m:r>
                    <w:rPr>
                      <w:rFonts w:ascii="Cambria Math" w:hAnsi="Cambria Math"/>
                      <w:sz w:val="16"/>
                      <w:szCs w:val="16"/>
                    </w:rPr>
                    <m:t>i</m:t>
                  </m:r>
                </m:sub>
                <m:sup>
                  <m:r>
                    <w:rPr>
                      <w:rFonts w:ascii="Cambria Math" w:hAnsi="Cambria Math"/>
                      <w:sz w:val="16"/>
                      <w:szCs w:val="16"/>
                    </w:rPr>
                    <m:t>PF</m:t>
                  </m:r>
                </m:sup>
              </m:sSubSup>
              <m:d>
                <m:dPr>
                  <m:ctrlPr>
                    <w:rPr>
                      <w:rFonts w:ascii="Cambria Math" w:hAnsi="Cambria Math"/>
                      <w:i/>
                      <w:sz w:val="16"/>
                      <w:szCs w:val="16"/>
                    </w:rPr>
                  </m:ctrlPr>
                </m:dPr>
                <m:e>
                  <m:r>
                    <w:rPr>
                      <w:rFonts w:ascii="Cambria Math" w:hAnsi="Cambria Math"/>
                      <w:sz w:val="16"/>
                      <w:szCs w:val="16"/>
                    </w:rPr>
                    <m:t>θ</m:t>
                  </m:r>
                </m:e>
              </m:d>
            </m:oMath>
            <w:r w:rsidRPr="007F3282">
              <w:rPr>
                <w:rFonts w:ascii="Times New Roman" w:eastAsiaTheme="minorEastAsia" w:hAnsi="Times New Roman" w:cs="Times New Roman"/>
                <w:sz w:val="16"/>
                <w:szCs w:val="16"/>
              </w:rPr>
              <w:t xml:space="preserve"> has been given in eq. </w:t>
            </w:r>
            <w:r w:rsidR="006F4C0E">
              <w:rPr>
                <w:rFonts w:ascii="Times New Roman" w:eastAsiaTheme="minorEastAsia" w:hAnsi="Times New Roman" w:cs="Times New Roman"/>
                <w:sz w:val="16"/>
                <w:szCs w:val="16"/>
              </w:rPr>
              <w:t>7</w:t>
            </w:r>
            <w:r w:rsidRPr="007F3282">
              <w:rPr>
                <w:rFonts w:ascii="Times New Roman" w:eastAsiaTheme="minorEastAsia" w:hAnsi="Times New Roman" w:cs="Times New Roman"/>
                <w:sz w:val="16"/>
                <w:szCs w:val="16"/>
              </w:rPr>
              <w:t xml:space="preserve">. The equation has been referred in the II-A (sec II-A, second last </w:t>
            </w:r>
            <w:proofErr w:type="spellStart"/>
            <w:r w:rsidRPr="007F3282">
              <w:rPr>
                <w:rFonts w:ascii="Times New Roman" w:eastAsiaTheme="minorEastAsia" w:hAnsi="Times New Roman" w:cs="Times New Roman"/>
                <w:sz w:val="16"/>
                <w:szCs w:val="16"/>
              </w:rPr>
              <w:t>para</w:t>
            </w:r>
            <w:proofErr w:type="spellEnd"/>
            <w:r w:rsidRPr="007F3282">
              <w:rPr>
                <w:rFonts w:ascii="Times New Roman" w:eastAsiaTheme="minorEastAsia" w:hAnsi="Times New Roman" w:cs="Times New Roman"/>
                <w:sz w:val="16"/>
                <w:szCs w:val="16"/>
              </w:rPr>
              <w:t>) where it has been used.</w:t>
            </w:r>
          </w:p>
          <w:p w:rsidR="005E7B50" w:rsidRPr="007F3282" w:rsidRDefault="00172004" w:rsidP="002C460F">
            <w:pPr>
              <w:jc w:val="both"/>
              <w:rPr>
                <w:rFonts w:ascii="Times New Roman" w:hAnsi="Times New Roman" w:cs="Times New Roman"/>
                <w:sz w:val="16"/>
                <w:szCs w:val="16"/>
              </w:rPr>
            </w:pPr>
            <w:r w:rsidRPr="007F3282">
              <w:rPr>
                <w:rFonts w:ascii="Times New Roman" w:hAnsi="Times New Roman" w:cs="Times New Roman"/>
                <w:sz w:val="16"/>
                <w:szCs w:val="16"/>
              </w:rPr>
              <w:t xml:space="preserve">All the variables have been defined </w:t>
            </w:r>
            <w:r w:rsidR="002C460F" w:rsidRPr="007F3282">
              <w:rPr>
                <w:rFonts w:ascii="Times New Roman" w:hAnsi="Times New Roman" w:cs="Times New Roman"/>
                <w:sz w:val="16"/>
                <w:szCs w:val="16"/>
              </w:rPr>
              <w:t xml:space="preserve">after eqn. (1) </w:t>
            </w:r>
            <w:r w:rsidRPr="007F3282">
              <w:rPr>
                <w:rFonts w:ascii="Times New Roman" w:hAnsi="Times New Roman" w:cs="Times New Roman"/>
                <w:sz w:val="16"/>
                <w:szCs w:val="16"/>
              </w:rPr>
              <w:t>in the revised paper.</w:t>
            </w: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7F3282" w:rsidRDefault="005E7B50" w:rsidP="003767F0">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The transient energy function in (9) is said to be well established, but no reference is given.</w:t>
            </w:r>
          </w:p>
        </w:tc>
        <w:tc>
          <w:tcPr>
            <w:tcW w:w="5783" w:type="dxa"/>
          </w:tcPr>
          <w:p w:rsidR="005E7B50" w:rsidRPr="007F3282" w:rsidRDefault="008D2E8A" w:rsidP="00172004">
            <w:pPr>
              <w:jc w:val="both"/>
              <w:rPr>
                <w:rFonts w:ascii="Times New Roman" w:hAnsi="Times New Roman" w:cs="Times New Roman"/>
                <w:sz w:val="16"/>
                <w:szCs w:val="16"/>
              </w:rPr>
            </w:pPr>
            <w:r w:rsidRPr="007F3282">
              <w:rPr>
                <w:rFonts w:ascii="Times New Roman" w:hAnsi="Times New Roman" w:cs="Times New Roman"/>
                <w:sz w:val="16"/>
                <w:szCs w:val="16"/>
              </w:rPr>
              <w:t>Reference for the energy function has been included in the revised paper.</w:t>
            </w: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7F3282" w:rsidRDefault="005E7B50" w:rsidP="003767F0">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In the conclusion, it is claimed that the main contribution of the paper is “calculation of CUEP in real time”. As I understand the MOD method of calculating CUEP presented in Section IIA is not new.</w:t>
            </w:r>
          </w:p>
        </w:tc>
        <w:tc>
          <w:tcPr>
            <w:tcW w:w="5783" w:type="dxa"/>
          </w:tcPr>
          <w:p w:rsidR="005E7B50" w:rsidRPr="007F3282" w:rsidRDefault="005E7B50" w:rsidP="00FB53E5">
            <w:pPr>
              <w:jc w:val="both"/>
              <w:rPr>
                <w:rFonts w:ascii="Times New Roman" w:hAnsi="Times New Roman" w:cs="Times New Roman"/>
                <w:sz w:val="16"/>
                <w:szCs w:val="16"/>
              </w:rPr>
            </w:pPr>
            <w:r w:rsidRPr="007F3282">
              <w:rPr>
                <w:rFonts w:ascii="Times New Roman" w:hAnsi="Times New Roman" w:cs="Times New Roman"/>
                <w:sz w:val="16"/>
                <w:szCs w:val="16"/>
              </w:rPr>
              <w:t xml:space="preserve">MOD method was developed around </w:t>
            </w:r>
            <w:r w:rsidR="00C62F6D" w:rsidRPr="007F3282">
              <w:rPr>
                <w:rFonts w:ascii="Times New Roman" w:hAnsi="Times New Roman" w:cs="Times New Roman"/>
                <w:sz w:val="16"/>
                <w:szCs w:val="16"/>
              </w:rPr>
              <w:t>three decades</w:t>
            </w:r>
            <w:r w:rsidRPr="007F3282">
              <w:rPr>
                <w:rFonts w:ascii="Times New Roman" w:hAnsi="Times New Roman" w:cs="Times New Roman"/>
                <w:sz w:val="16"/>
                <w:szCs w:val="16"/>
              </w:rPr>
              <w:t xml:space="preserve"> ago. It uses the angles and the deceleration of the generators after fault clearing to predict which generators are going to be unstable. The set of generators which tend to be unstable are called the MOD. The method is heuristic in nature and very often it gives wrong MOD.</w:t>
            </w:r>
            <w:r w:rsidR="00C62F6D" w:rsidRPr="007F3282">
              <w:rPr>
                <w:rFonts w:ascii="Times New Roman" w:hAnsi="Times New Roman" w:cs="Times New Roman"/>
                <w:sz w:val="16"/>
                <w:szCs w:val="16"/>
              </w:rPr>
              <w:t xml:space="preserve"> Then </w:t>
            </w:r>
            <w:proofErr w:type="spellStart"/>
            <w:r w:rsidR="00C62F6D" w:rsidRPr="007F3282">
              <w:rPr>
                <w:rFonts w:ascii="Times New Roman" w:hAnsi="Times New Roman" w:cs="Times New Roman"/>
                <w:sz w:val="16"/>
                <w:szCs w:val="16"/>
              </w:rPr>
              <w:t>Pavella</w:t>
            </w:r>
            <w:proofErr w:type="spellEnd"/>
            <w:r w:rsidR="00C62F6D" w:rsidRPr="007F3282">
              <w:rPr>
                <w:rFonts w:ascii="Times New Roman" w:hAnsi="Times New Roman" w:cs="Times New Roman"/>
                <w:sz w:val="16"/>
                <w:szCs w:val="16"/>
              </w:rPr>
              <w:t xml:space="preserve"> et. al proposed a robust method to identify the critical clusters of generators (i.e. MOD). But this method also need to test many combinations of generators and for each combination extended equal area criterion was used to find the critical clearing time. </w:t>
            </w:r>
            <w:r w:rsidR="0067148C" w:rsidRPr="007F3282">
              <w:rPr>
                <w:rFonts w:ascii="Times New Roman" w:hAnsi="Times New Roman" w:cs="Times New Roman"/>
                <w:sz w:val="16"/>
                <w:szCs w:val="16"/>
              </w:rPr>
              <w:t>This method also suffers from huge computational burden, and can't be applied in real time</w:t>
            </w:r>
            <w:r w:rsidR="004B7473" w:rsidRPr="007F3282">
              <w:rPr>
                <w:rFonts w:ascii="Times New Roman" w:hAnsi="Times New Roman" w:cs="Times New Roman"/>
                <w:sz w:val="16"/>
                <w:szCs w:val="16"/>
              </w:rPr>
              <w:t xml:space="preserve"> [31]</w:t>
            </w:r>
            <w:r w:rsidR="0067148C" w:rsidRPr="007F3282">
              <w:rPr>
                <w:rFonts w:ascii="Times New Roman" w:hAnsi="Times New Roman" w:cs="Times New Roman"/>
                <w:sz w:val="16"/>
                <w:szCs w:val="16"/>
              </w:rPr>
              <w:t>.</w:t>
            </w:r>
          </w:p>
          <w:p w:rsidR="005E7B50" w:rsidRPr="007F3282" w:rsidRDefault="005E7B50" w:rsidP="00FB53E5">
            <w:pPr>
              <w:jc w:val="both"/>
              <w:rPr>
                <w:rFonts w:ascii="Times New Roman" w:hAnsi="Times New Roman" w:cs="Times New Roman"/>
                <w:sz w:val="16"/>
                <w:szCs w:val="16"/>
              </w:rPr>
            </w:pPr>
          </w:p>
          <w:p w:rsidR="005E7B50" w:rsidRPr="007F3282" w:rsidRDefault="005E7B50" w:rsidP="004B7473">
            <w:pPr>
              <w:jc w:val="both"/>
              <w:rPr>
                <w:rFonts w:ascii="Times New Roman" w:hAnsi="Times New Roman" w:cs="Times New Roman"/>
                <w:sz w:val="16"/>
                <w:szCs w:val="16"/>
              </w:rPr>
            </w:pPr>
            <w:r w:rsidRPr="007F3282">
              <w:rPr>
                <w:rFonts w:ascii="Times New Roman" w:hAnsi="Times New Roman" w:cs="Times New Roman"/>
                <w:sz w:val="16"/>
                <w:szCs w:val="16"/>
              </w:rPr>
              <w:t xml:space="preserve">In </w:t>
            </w:r>
            <w:r w:rsidR="004B7473" w:rsidRPr="007F3282">
              <w:rPr>
                <w:rFonts w:ascii="Times New Roman" w:hAnsi="Times New Roman" w:cs="Times New Roman"/>
                <w:sz w:val="16"/>
                <w:szCs w:val="16"/>
              </w:rPr>
              <w:t xml:space="preserve">this paper, during the </w:t>
            </w:r>
            <w:r w:rsidRPr="007F3282">
              <w:rPr>
                <w:rFonts w:ascii="Times New Roman" w:hAnsi="Times New Roman" w:cs="Times New Roman"/>
                <w:sz w:val="16"/>
                <w:szCs w:val="16"/>
              </w:rPr>
              <w:t xml:space="preserve">offline </w:t>
            </w:r>
            <w:r w:rsidR="004B7473" w:rsidRPr="007F3282">
              <w:rPr>
                <w:rFonts w:ascii="Times New Roman" w:hAnsi="Times New Roman" w:cs="Times New Roman"/>
                <w:sz w:val="16"/>
                <w:szCs w:val="16"/>
              </w:rPr>
              <w:t>stage the MOD is identified for each fault location in an unified manner as presented in Sec II-C. During the online stage, following the occurrence of a</w:t>
            </w:r>
            <w:r w:rsidRPr="007F3282">
              <w:rPr>
                <w:rFonts w:ascii="Times New Roman" w:hAnsi="Times New Roman" w:cs="Times New Roman"/>
                <w:sz w:val="16"/>
                <w:szCs w:val="16"/>
              </w:rPr>
              <w:t xml:space="preserve"> fault, the </w:t>
            </w:r>
            <w:r w:rsidR="004B7473" w:rsidRPr="007F3282">
              <w:rPr>
                <w:rFonts w:ascii="Times New Roman" w:hAnsi="Times New Roman" w:cs="Times New Roman"/>
                <w:sz w:val="16"/>
                <w:szCs w:val="16"/>
              </w:rPr>
              <w:t>probable</w:t>
            </w:r>
            <w:r w:rsidRPr="007F3282">
              <w:rPr>
                <w:rFonts w:ascii="Times New Roman" w:hAnsi="Times New Roman" w:cs="Times New Roman"/>
                <w:sz w:val="16"/>
                <w:szCs w:val="16"/>
              </w:rPr>
              <w:t xml:space="preserve"> MODs are ranked using </w:t>
            </w:r>
            <w:r w:rsidR="004B7473" w:rsidRPr="007F3282">
              <w:rPr>
                <w:rFonts w:ascii="Times New Roman" w:hAnsi="Times New Roman" w:cs="Times New Roman"/>
                <w:sz w:val="16"/>
                <w:szCs w:val="16"/>
              </w:rPr>
              <w:t xml:space="preserve">the normalized KE and the correct MOD </w:t>
            </w:r>
            <w:r w:rsidRPr="007F3282">
              <w:rPr>
                <w:rFonts w:ascii="Times New Roman" w:hAnsi="Times New Roman" w:cs="Times New Roman"/>
                <w:sz w:val="16"/>
                <w:szCs w:val="16"/>
              </w:rPr>
              <w:t xml:space="preserve">identified </w:t>
            </w:r>
            <w:r w:rsidR="004B7473" w:rsidRPr="007F3282">
              <w:rPr>
                <w:rFonts w:ascii="Times New Roman" w:hAnsi="Times New Roman" w:cs="Times New Roman"/>
                <w:sz w:val="16"/>
                <w:szCs w:val="16"/>
              </w:rPr>
              <w:t xml:space="preserve">from among them </w:t>
            </w:r>
            <w:r w:rsidRPr="007F3282">
              <w:rPr>
                <w:rFonts w:ascii="Times New Roman" w:hAnsi="Times New Roman" w:cs="Times New Roman"/>
                <w:sz w:val="16"/>
                <w:szCs w:val="16"/>
              </w:rPr>
              <w:t>using (</w:t>
            </w:r>
            <m:oMath>
              <m:f>
                <m:fPr>
                  <m:ctrlPr>
                    <w:rPr>
                      <w:rFonts w:ascii="Cambria Math" w:hAnsi="Cambria Math"/>
                      <w:i/>
                      <w:sz w:val="18"/>
                      <w:szCs w:val="18"/>
                    </w:rPr>
                  </m:ctrlPr>
                </m:fPr>
                <m:num>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PE</m:t>
                      </m:r>
                    </m:sub>
                  </m:sSub>
                </m:num>
                <m:den>
                  <m:sSub>
                    <m:sSubPr>
                      <m:ctrlPr>
                        <w:rPr>
                          <w:rFonts w:ascii="Cambria Math" w:hAnsi="Cambria Math"/>
                          <w:i/>
                          <w:sz w:val="18"/>
                          <w:szCs w:val="18"/>
                        </w:rPr>
                      </m:ctrlPr>
                    </m:sSubPr>
                    <m:e>
                      <m:r>
                        <w:rPr>
                          <w:rFonts w:ascii="Cambria Math" w:hAnsi="Cambria Math"/>
                          <w:sz w:val="18"/>
                          <w:szCs w:val="18"/>
                        </w:rPr>
                        <m:t>KE</m:t>
                      </m:r>
                    </m:e>
                    <m:sub>
                      <m:r>
                        <w:rPr>
                          <w:rFonts w:ascii="Cambria Math" w:hAnsi="Cambria Math"/>
                          <w:sz w:val="18"/>
                          <w:szCs w:val="18"/>
                        </w:rPr>
                        <m:t>corr</m:t>
                      </m:r>
                    </m:sub>
                  </m:sSub>
                </m:den>
              </m:f>
            </m:oMath>
            <w:r w:rsidRPr="007F3282">
              <w:rPr>
                <w:rFonts w:ascii="Times New Roman" w:hAnsi="Times New Roman" w:cs="Times New Roman"/>
                <w:sz w:val="16"/>
                <w:szCs w:val="16"/>
              </w:rPr>
              <w:t xml:space="preserve">). </w:t>
            </w:r>
            <w:r w:rsidR="004B7473" w:rsidRPr="007F3282">
              <w:rPr>
                <w:rFonts w:ascii="Times New Roman" w:hAnsi="Times New Roman" w:cs="Times New Roman"/>
                <w:sz w:val="16"/>
                <w:szCs w:val="16"/>
              </w:rPr>
              <w:t>This eliminates the need for integration of the faulted and post-fault system, as required in the BCU method. Thus, the computational burden is reduced significantly, which enables possible application of the TEF method in a real-time context.</w:t>
            </w: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7F3282" w:rsidRDefault="005E7B50" w:rsidP="003767F0">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 xml:space="preserve">When you shed generators to avoid instability, how would you keep the load generation balance </w:t>
            </w:r>
            <w:r w:rsidRPr="007F3282">
              <w:rPr>
                <w:rFonts w:ascii="Arial" w:hAnsi="Arial" w:cs="Arial"/>
                <w:sz w:val="14"/>
                <w:szCs w:val="14"/>
                <w:shd w:val="clear" w:color="auto" w:fill="FFFFFF"/>
              </w:rPr>
              <w:lastRenderedPageBreak/>
              <w:t>in a practical system? You probably need some load shedding subsequent to the generator shedding. (In 39 bus test system, this is not visible as the lost generation usually supplied by the large equivalent generator)</w:t>
            </w:r>
          </w:p>
        </w:tc>
        <w:tc>
          <w:tcPr>
            <w:tcW w:w="5783" w:type="dxa"/>
          </w:tcPr>
          <w:p w:rsidR="005E7B50" w:rsidRPr="007F3282" w:rsidRDefault="0065436E" w:rsidP="0065436E">
            <w:pPr>
              <w:jc w:val="both"/>
              <w:rPr>
                <w:rFonts w:ascii="Times New Roman" w:hAnsi="Times New Roman" w:cs="Times New Roman"/>
                <w:sz w:val="16"/>
                <w:szCs w:val="16"/>
              </w:rPr>
            </w:pPr>
            <w:r w:rsidRPr="007F3282">
              <w:rPr>
                <w:rFonts w:ascii="Times New Roman" w:hAnsi="Times New Roman" w:cs="Times New Roman"/>
                <w:sz w:val="16"/>
                <w:szCs w:val="16"/>
              </w:rPr>
              <w:lastRenderedPageBreak/>
              <w:t xml:space="preserve">It is assumed that </w:t>
            </w:r>
            <w:r w:rsidR="005E7B50" w:rsidRPr="007F3282">
              <w:rPr>
                <w:rFonts w:ascii="Times New Roman" w:hAnsi="Times New Roman" w:cs="Times New Roman"/>
                <w:sz w:val="16"/>
                <w:szCs w:val="16"/>
              </w:rPr>
              <w:t xml:space="preserve">system operators keep enough primary frequency reserve to meet the loss of the largest generator of the system or some percentage of the total </w:t>
            </w:r>
            <w:r w:rsidR="005E7B50" w:rsidRPr="007F3282">
              <w:rPr>
                <w:rFonts w:ascii="Times New Roman" w:hAnsi="Times New Roman" w:cs="Times New Roman"/>
                <w:sz w:val="16"/>
                <w:szCs w:val="16"/>
              </w:rPr>
              <w:lastRenderedPageBreak/>
              <w:t>generation. After shedding of some generation</w:t>
            </w:r>
            <w:r w:rsidRPr="007F3282">
              <w:rPr>
                <w:rFonts w:ascii="Times New Roman" w:hAnsi="Times New Roman" w:cs="Times New Roman"/>
                <w:sz w:val="16"/>
                <w:szCs w:val="16"/>
              </w:rPr>
              <w:t xml:space="preserve"> as mandated by the proposed strategy</w:t>
            </w:r>
            <w:r w:rsidR="005E7B50" w:rsidRPr="007F3282">
              <w:rPr>
                <w:rFonts w:ascii="Times New Roman" w:hAnsi="Times New Roman" w:cs="Times New Roman"/>
                <w:sz w:val="16"/>
                <w:szCs w:val="16"/>
              </w:rPr>
              <w:t xml:space="preserve">, primary frequency control is supposed to balance the mismatch between the generation and the load. </w:t>
            </w:r>
            <w:r w:rsidRPr="007F3282">
              <w:rPr>
                <w:rFonts w:ascii="Times New Roman" w:hAnsi="Times New Roman" w:cs="Times New Roman"/>
                <w:sz w:val="16"/>
                <w:szCs w:val="16"/>
              </w:rPr>
              <w:t>Alternative, in the absence of primary frequency response, under-frequency based</w:t>
            </w:r>
            <w:r w:rsidR="005E7B50" w:rsidRPr="007F3282">
              <w:rPr>
                <w:rFonts w:ascii="Times New Roman" w:hAnsi="Times New Roman" w:cs="Times New Roman"/>
                <w:sz w:val="16"/>
                <w:szCs w:val="16"/>
              </w:rPr>
              <w:t xml:space="preserve"> load shedding </w:t>
            </w:r>
            <w:r w:rsidRPr="007F3282">
              <w:rPr>
                <w:rFonts w:ascii="Times New Roman" w:hAnsi="Times New Roman" w:cs="Times New Roman"/>
                <w:sz w:val="16"/>
                <w:szCs w:val="16"/>
              </w:rPr>
              <w:t>may</w:t>
            </w:r>
            <w:r w:rsidR="005E7B50" w:rsidRPr="007F3282">
              <w:rPr>
                <w:rFonts w:ascii="Times New Roman" w:hAnsi="Times New Roman" w:cs="Times New Roman"/>
                <w:sz w:val="16"/>
                <w:szCs w:val="16"/>
              </w:rPr>
              <w:t xml:space="preserve"> be </w:t>
            </w:r>
            <w:r w:rsidRPr="007F3282">
              <w:rPr>
                <w:rFonts w:ascii="Times New Roman" w:hAnsi="Times New Roman" w:cs="Times New Roman"/>
                <w:sz w:val="16"/>
                <w:szCs w:val="16"/>
              </w:rPr>
              <w:t>carried out.</w:t>
            </w:r>
            <w:r w:rsidR="00C62F6D" w:rsidRPr="007F3282">
              <w:rPr>
                <w:rFonts w:ascii="Times New Roman" w:hAnsi="Times New Roman" w:cs="Times New Roman"/>
                <w:sz w:val="16"/>
                <w:szCs w:val="16"/>
              </w:rPr>
              <w:t xml:space="preserve"> </w:t>
            </w: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7F3282" w:rsidRDefault="005E7B50" w:rsidP="00970AB8">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In the introduction “The unstable equilibrium points of the generators corresponding to the MOD and the stable equilibrium points of other generators form the Controlling Unstable Equilibrium Point (CUEP).“ ..???? Is something missing here?</w:t>
            </w:r>
          </w:p>
        </w:tc>
        <w:tc>
          <w:tcPr>
            <w:tcW w:w="5783" w:type="dxa"/>
          </w:tcPr>
          <w:p w:rsidR="00A446A7" w:rsidRPr="007F3282" w:rsidRDefault="0065436E" w:rsidP="0065436E">
            <w:pPr>
              <w:jc w:val="both"/>
              <w:rPr>
                <w:rFonts w:ascii="Times New Roman" w:eastAsia="Times New Roman" w:hAnsi="Times New Roman" w:cs="Times New Roman"/>
                <w:sz w:val="16"/>
                <w:szCs w:val="16"/>
                <w:lang w:val="en-IN"/>
              </w:rPr>
            </w:pPr>
            <w:r w:rsidRPr="007F3282">
              <w:rPr>
                <w:rFonts w:ascii="Times New Roman" w:hAnsi="Times New Roman" w:cs="Times New Roman"/>
                <w:sz w:val="16"/>
                <w:szCs w:val="16"/>
              </w:rPr>
              <w:t xml:space="preserve">The reviewer is directed to Sec II-A and specifically </w:t>
            </w:r>
            <w:proofErr w:type="spellStart"/>
            <w:r w:rsidRPr="007F3282">
              <w:rPr>
                <w:rFonts w:ascii="Times New Roman" w:hAnsi="Times New Roman" w:cs="Times New Roman"/>
                <w:sz w:val="16"/>
                <w:szCs w:val="16"/>
              </w:rPr>
              <w:t>eqn</w:t>
            </w:r>
            <w:proofErr w:type="spellEnd"/>
            <w:r w:rsidRPr="007F3282">
              <w:rPr>
                <w:rFonts w:ascii="Times New Roman" w:hAnsi="Times New Roman" w:cs="Times New Roman"/>
                <w:sz w:val="16"/>
                <w:szCs w:val="16"/>
              </w:rPr>
              <w:t xml:space="preserve"> (3). We re-iterate it as follows: </w:t>
            </w:r>
            <w:r w:rsidR="00A446A7" w:rsidRPr="007F3282">
              <w:rPr>
                <w:rFonts w:ascii="Times New Roman" w:eastAsia="Times New Roman" w:hAnsi="Times New Roman" w:cs="Times New Roman"/>
                <w:sz w:val="16"/>
                <w:szCs w:val="16"/>
                <w:lang w:val="en-IN"/>
              </w:rPr>
              <w:t xml:space="preserve">If machines </w:t>
            </w:r>
            <w:r w:rsidR="00A446A7" w:rsidRPr="007F3282">
              <w:rPr>
                <w:rFonts w:ascii="Times New Roman" w:eastAsia="Times New Roman" w:hAnsi="Times New Roman" w:cs="Times New Roman"/>
                <w:i/>
                <w:sz w:val="16"/>
                <w:szCs w:val="16"/>
                <w:lang w:val="en-IN"/>
              </w:rPr>
              <w:t>p</w:t>
            </w:r>
            <w:r w:rsidR="00A446A7" w:rsidRPr="007F3282">
              <w:rPr>
                <w:rFonts w:ascii="Times New Roman" w:eastAsia="Times New Roman" w:hAnsi="Times New Roman" w:cs="Times New Roman"/>
                <w:sz w:val="16"/>
                <w:szCs w:val="16"/>
                <w:lang w:val="en-IN"/>
              </w:rPr>
              <w:t xml:space="preserve"> and </w:t>
            </w:r>
            <w:r w:rsidR="00A446A7" w:rsidRPr="007F3282">
              <w:rPr>
                <w:rFonts w:ascii="Times New Roman" w:eastAsia="Times New Roman" w:hAnsi="Times New Roman" w:cs="Times New Roman"/>
                <w:i/>
                <w:sz w:val="16"/>
                <w:szCs w:val="16"/>
                <w:lang w:val="en-IN"/>
              </w:rPr>
              <w:t>q</w:t>
            </w:r>
            <w:r w:rsidR="00A446A7" w:rsidRPr="007F3282">
              <w:rPr>
                <w:rFonts w:ascii="Times New Roman" w:eastAsia="Times New Roman" w:hAnsi="Times New Roman" w:cs="Times New Roman"/>
                <w:sz w:val="16"/>
                <w:szCs w:val="16"/>
                <w:lang w:val="en-IN"/>
              </w:rPr>
              <w:t xml:space="preserve"> (in an </w:t>
            </w:r>
            <w:r w:rsidR="00A446A7" w:rsidRPr="007F3282">
              <w:rPr>
                <w:rFonts w:ascii="Times New Roman" w:eastAsia="Times New Roman" w:hAnsi="Times New Roman" w:cs="Times New Roman"/>
                <w:i/>
                <w:sz w:val="16"/>
                <w:szCs w:val="16"/>
                <w:lang w:val="en-IN"/>
              </w:rPr>
              <w:t>m</w:t>
            </w:r>
            <w:r w:rsidR="00A446A7" w:rsidRPr="007F3282">
              <w:rPr>
                <w:rFonts w:ascii="Times New Roman" w:eastAsia="Times New Roman" w:hAnsi="Times New Roman" w:cs="Times New Roman"/>
                <w:sz w:val="16"/>
                <w:szCs w:val="16"/>
                <w:lang w:val="en-IN"/>
              </w:rPr>
              <w:t>-machine system) tend to be out of step after fault clearing, then Mode of Disturbance (MOD</w:t>
            </w:r>
            <w:r w:rsidRPr="007F3282">
              <w:rPr>
                <w:rFonts w:ascii="Times New Roman" w:eastAsia="Times New Roman" w:hAnsi="Times New Roman" w:cs="Times New Roman"/>
                <w:sz w:val="16"/>
                <w:szCs w:val="16"/>
                <w:lang w:val="en-IN"/>
              </w:rPr>
              <w:t xml:space="preserve">) is </w:t>
            </w:r>
            <w:r w:rsidR="00A446A7" w:rsidRPr="007F3282">
              <w:rPr>
                <w:rFonts w:ascii="Times New Roman" w:eastAsia="Times New Roman" w:hAnsi="Times New Roman" w:cs="Times New Roman"/>
                <w:sz w:val="16"/>
                <w:szCs w:val="16"/>
                <w:lang w:val="en-IN"/>
              </w:rPr>
              <w:t>generator group {</w:t>
            </w:r>
            <w:proofErr w:type="spellStart"/>
            <w:r w:rsidR="00A446A7" w:rsidRPr="007F3282">
              <w:rPr>
                <w:rFonts w:ascii="Times New Roman" w:eastAsia="Times New Roman" w:hAnsi="Times New Roman" w:cs="Times New Roman"/>
                <w:i/>
                <w:sz w:val="16"/>
                <w:szCs w:val="16"/>
                <w:lang w:val="en-IN"/>
              </w:rPr>
              <w:t>p,q</w:t>
            </w:r>
            <w:proofErr w:type="spellEnd"/>
            <w:r w:rsidR="00A446A7" w:rsidRPr="007F3282">
              <w:rPr>
                <w:rFonts w:ascii="Times New Roman" w:eastAsia="Times New Roman" w:hAnsi="Times New Roman" w:cs="Times New Roman"/>
                <w:sz w:val="16"/>
                <w:szCs w:val="16"/>
                <w:lang w:val="en-IN"/>
              </w:rPr>
              <w:t xml:space="preserve">}. The vector of rotor angles </w:t>
            </w:r>
            <m:oMath>
              <m:r>
                <w:rPr>
                  <w:rFonts w:ascii="Cambria Math" w:eastAsia="Times New Roman" w:hAnsi="Cambria Math" w:cs="Times New Roman"/>
                  <w:sz w:val="16"/>
                  <w:szCs w:val="16"/>
                  <w:lang w:val="en-IN"/>
                </w:rPr>
                <m:t>[</m:t>
              </m:r>
              <m:sSubSup>
                <m:sSubSupPr>
                  <m:ctrlPr>
                    <w:rPr>
                      <w:rFonts w:ascii="Cambria Math" w:eastAsia="Times New Roman" w:hAnsi="Cambria Math" w:cs="Times New Roman"/>
                      <w:i/>
                      <w:sz w:val="16"/>
                      <w:szCs w:val="16"/>
                      <w:lang w:val="en-IN"/>
                    </w:rPr>
                  </m:ctrlPr>
                </m:sSubSupPr>
                <m:e>
                  <m:r>
                    <w:rPr>
                      <w:rFonts w:ascii="Cambria Math" w:eastAsia="Times New Roman" w:hAnsi="Cambria Math" w:cs="Times New Roman"/>
                      <w:sz w:val="16"/>
                      <w:szCs w:val="16"/>
                      <w:lang w:val="en-IN"/>
                    </w:rPr>
                    <m:t>θ</m:t>
                  </m:r>
                </m:e>
                <m:sub>
                  <m:r>
                    <w:rPr>
                      <w:rFonts w:ascii="Cambria Math" w:eastAsia="Times New Roman" w:hAnsi="Cambria Math" w:cs="Times New Roman"/>
                      <w:sz w:val="16"/>
                      <w:szCs w:val="16"/>
                      <w:lang w:val="en-IN"/>
                    </w:rPr>
                    <m:t>1</m:t>
                  </m:r>
                </m:sub>
                <m:sup>
                  <m:r>
                    <w:rPr>
                      <w:rFonts w:ascii="Cambria Math" w:eastAsia="Times New Roman" w:hAnsi="Cambria Math" w:cs="Times New Roman"/>
                      <w:sz w:val="16"/>
                      <w:szCs w:val="16"/>
                      <w:lang w:val="en-IN"/>
                    </w:rPr>
                    <m:t>s</m:t>
                  </m:r>
                </m:sup>
              </m:sSubSup>
              <m:r>
                <w:rPr>
                  <w:rFonts w:ascii="Cambria Math" w:eastAsia="Times New Roman" w:hAnsi="Cambria Math" w:cs="Times New Roman"/>
                  <w:sz w:val="16"/>
                  <w:szCs w:val="16"/>
                  <w:lang w:val="en-IN"/>
                </w:rPr>
                <m:t xml:space="preserve"> </m:t>
              </m:r>
              <m:sSubSup>
                <m:sSubSupPr>
                  <m:ctrlPr>
                    <w:rPr>
                      <w:rFonts w:ascii="Cambria Math" w:eastAsia="Times New Roman" w:hAnsi="Cambria Math" w:cs="Times New Roman"/>
                      <w:i/>
                      <w:sz w:val="16"/>
                      <w:szCs w:val="16"/>
                      <w:lang w:val="en-IN"/>
                    </w:rPr>
                  </m:ctrlPr>
                </m:sSubSupPr>
                <m:e>
                  <m:r>
                    <w:rPr>
                      <w:rFonts w:ascii="Cambria Math" w:eastAsia="Times New Roman" w:hAnsi="Cambria Math" w:cs="Times New Roman"/>
                      <w:sz w:val="16"/>
                      <w:szCs w:val="16"/>
                      <w:lang w:val="en-IN"/>
                    </w:rPr>
                    <m:t>θ</m:t>
                  </m:r>
                </m:e>
                <m:sub>
                  <m:r>
                    <w:rPr>
                      <w:rFonts w:ascii="Cambria Math" w:eastAsia="Times New Roman" w:hAnsi="Cambria Math" w:cs="Times New Roman"/>
                      <w:sz w:val="16"/>
                      <w:szCs w:val="16"/>
                      <w:lang w:val="en-IN"/>
                    </w:rPr>
                    <m:t>2</m:t>
                  </m:r>
                </m:sub>
                <m:sup>
                  <m:r>
                    <w:rPr>
                      <w:rFonts w:ascii="Cambria Math" w:eastAsia="Times New Roman" w:hAnsi="Cambria Math" w:cs="Times New Roman"/>
                      <w:sz w:val="16"/>
                      <w:szCs w:val="16"/>
                      <w:lang w:val="en-IN"/>
                    </w:rPr>
                    <m:t>s</m:t>
                  </m:r>
                </m:sup>
              </m:sSubSup>
              <m:r>
                <w:rPr>
                  <w:rFonts w:ascii="Cambria Math" w:eastAsia="Times New Roman" w:hAnsi="Cambria Math" w:cs="Times New Roman"/>
                  <w:sz w:val="16"/>
                  <w:szCs w:val="16"/>
                  <w:lang w:val="en-IN"/>
                </w:rPr>
                <m:t xml:space="preserve"> </m:t>
              </m:r>
              <m:sSubSup>
                <m:sSubSupPr>
                  <m:ctrlPr>
                    <w:rPr>
                      <w:rFonts w:ascii="Cambria Math" w:eastAsia="Times New Roman" w:hAnsi="Cambria Math" w:cs="Times New Roman"/>
                      <w:i/>
                      <w:sz w:val="16"/>
                      <w:szCs w:val="16"/>
                      <w:lang w:val="en-IN"/>
                    </w:rPr>
                  </m:ctrlPr>
                </m:sSubSupPr>
                <m:e>
                  <m:r>
                    <w:rPr>
                      <w:rFonts w:ascii="Cambria Math" w:eastAsia="Times New Roman" w:hAnsi="Cambria Math" w:cs="Times New Roman"/>
                      <w:sz w:val="16"/>
                      <w:szCs w:val="16"/>
                      <w:lang w:val="en-IN"/>
                    </w:rPr>
                    <m:t>θ</m:t>
                  </m:r>
                </m:e>
                <m:sub>
                  <m:r>
                    <w:rPr>
                      <w:rFonts w:ascii="Cambria Math" w:eastAsia="Times New Roman" w:hAnsi="Cambria Math" w:cs="Times New Roman"/>
                      <w:sz w:val="16"/>
                      <w:szCs w:val="16"/>
                      <w:lang w:val="en-IN"/>
                    </w:rPr>
                    <m:t>3</m:t>
                  </m:r>
                </m:sub>
                <m:sup>
                  <m:r>
                    <w:rPr>
                      <w:rFonts w:ascii="Cambria Math" w:eastAsia="Times New Roman" w:hAnsi="Cambria Math" w:cs="Times New Roman"/>
                      <w:sz w:val="16"/>
                      <w:szCs w:val="16"/>
                      <w:lang w:val="en-IN"/>
                    </w:rPr>
                    <m:t>s</m:t>
                  </m:r>
                </m:sup>
              </m:sSubSup>
              <m:r>
                <w:rPr>
                  <w:rFonts w:ascii="Cambria Math" w:eastAsia="Times New Roman" w:hAnsi="Cambria Math" w:cs="Times New Roman"/>
                  <w:sz w:val="16"/>
                  <w:szCs w:val="16"/>
                  <w:lang w:val="en-IN"/>
                </w:rPr>
                <m:t>…</m:t>
              </m:r>
              <m:sSubSup>
                <m:sSubSupPr>
                  <m:ctrlPr>
                    <w:rPr>
                      <w:rFonts w:ascii="Cambria Math" w:eastAsia="Times New Roman" w:hAnsi="Cambria Math" w:cs="Times New Roman"/>
                      <w:i/>
                      <w:sz w:val="16"/>
                      <w:szCs w:val="16"/>
                      <w:lang w:val="en-IN"/>
                    </w:rPr>
                  </m:ctrlPr>
                </m:sSubSupPr>
                <m:e>
                  <m:r>
                    <w:rPr>
                      <w:rFonts w:ascii="Cambria Math" w:eastAsia="Times New Roman" w:hAnsi="Cambria Math" w:cs="Times New Roman"/>
                      <w:sz w:val="16"/>
                      <w:szCs w:val="16"/>
                      <w:lang w:val="en-IN"/>
                    </w:rPr>
                    <m:t>θ</m:t>
                  </m:r>
                </m:e>
                <m:sub>
                  <m:r>
                    <w:rPr>
                      <w:rFonts w:ascii="Cambria Math" w:eastAsia="Times New Roman" w:hAnsi="Cambria Math" w:cs="Times New Roman"/>
                      <w:sz w:val="16"/>
                      <w:szCs w:val="16"/>
                      <w:lang w:val="en-IN"/>
                    </w:rPr>
                    <m:t>p</m:t>
                  </m:r>
                </m:sub>
                <m:sup>
                  <m:r>
                    <w:rPr>
                      <w:rFonts w:ascii="Cambria Math" w:eastAsia="Times New Roman" w:hAnsi="Cambria Math" w:cs="Times New Roman"/>
                      <w:sz w:val="16"/>
                      <w:szCs w:val="16"/>
                      <w:lang w:val="en-IN"/>
                    </w:rPr>
                    <m:t>s</m:t>
                  </m:r>
                </m:sup>
              </m:sSubSup>
              <m:r>
                <w:rPr>
                  <w:rFonts w:ascii="Cambria Math" w:eastAsia="Times New Roman" w:hAnsi="Cambria Math" w:cs="Times New Roman"/>
                  <w:sz w:val="16"/>
                  <w:szCs w:val="16"/>
                  <w:lang w:val="en-IN"/>
                </w:rPr>
                <m:t>…</m:t>
              </m:r>
              <m:sSubSup>
                <m:sSubSupPr>
                  <m:ctrlPr>
                    <w:rPr>
                      <w:rFonts w:ascii="Cambria Math" w:eastAsia="Times New Roman" w:hAnsi="Cambria Math" w:cs="Times New Roman"/>
                      <w:i/>
                      <w:sz w:val="16"/>
                      <w:szCs w:val="16"/>
                      <w:lang w:val="en-IN"/>
                    </w:rPr>
                  </m:ctrlPr>
                </m:sSubSupPr>
                <m:e>
                  <m:r>
                    <w:rPr>
                      <w:rFonts w:ascii="Cambria Math" w:eastAsia="Times New Roman" w:hAnsi="Cambria Math" w:cs="Times New Roman"/>
                      <w:sz w:val="16"/>
                      <w:szCs w:val="16"/>
                      <w:lang w:val="en-IN"/>
                    </w:rPr>
                    <m:t>θ</m:t>
                  </m:r>
                </m:e>
                <m:sub>
                  <m:r>
                    <w:rPr>
                      <w:rFonts w:ascii="Cambria Math" w:eastAsia="Times New Roman" w:hAnsi="Cambria Math" w:cs="Times New Roman"/>
                      <w:sz w:val="16"/>
                      <w:szCs w:val="16"/>
                      <w:lang w:val="en-IN"/>
                    </w:rPr>
                    <m:t>q</m:t>
                  </m:r>
                </m:sub>
                <m:sup>
                  <m:r>
                    <w:rPr>
                      <w:rFonts w:ascii="Cambria Math" w:eastAsia="Times New Roman" w:hAnsi="Cambria Math" w:cs="Times New Roman"/>
                      <w:sz w:val="16"/>
                      <w:szCs w:val="16"/>
                      <w:lang w:val="en-IN"/>
                    </w:rPr>
                    <m:t>s</m:t>
                  </m:r>
                </m:sup>
              </m:sSubSup>
              <m:r>
                <w:rPr>
                  <w:rFonts w:ascii="Cambria Math" w:eastAsia="Times New Roman" w:hAnsi="Cambria Math" w:cs="Times New Roman"/>
                  <w:sz w:val="16"/>
                  <w:szCs w:val="16"/>
                  <w:lang w:val="en-IN"/>
                </w:rPr>
                <m:t xml:space="preserve">.. </m:t>
              </m:r>
              <m:sSubSup>
                <m:sSubSupPr>
                  <m:ctrlPr>
                    <w:rPr>
                      <w:rFonts w:ascii="Cambria Math" w:eastAsia="Times New Roman" w:hAnsi="Cambria Math" w:cs="Times New Roman"/>
                      <w:i/>
                      <w:sz w:val="16"/>
                      <w:szCs w:val="16"/>
                      <w:lang w:val="en-IN"/>
                    </w:rPr>
                  </m:ctrlPr>
                </m:sSubSupPr>
                <m:e>
                  <m:r>
                    <w:rPr>
                      <w:rFonts w:ascii="Cambria Math" w:eastAsia="Times New Roman" w:hAnsi="Cambria Math" w:cs="Times New Roman"/>
                      <w:sz w:val="16"/>
                      <w:szCs w:val="16"/>
                      <w:lang w:val="en-IN"/>
                    </w:rPr>
                    <m:t>θ</m:t>
                  </m:r>
                </m:e>
                <m:sub>
                  <m:r>
                    <w:rPr>
                      <w:rFonts w:ascii="Cambria Math" w:eastAsia="Times New Roman" w:hAnsi="Cambria Math" w:cs="Times New Roman"/>
                      <w:sz w:val="16"/>
                      <w:szCs w:val="16"/>
                      <w:lang w:val="en-IN"/>
                    </w:rPr>
                    <m:t>m</m:t>
                  </m:r>
                </m:sub>
                <m:sup>
                  <m:r>
                    <w:rPr>
                      <w:rFonts w:ascii="Cambria Math" w:eastAsia="Times New Roman" w:hAnsi="Cambria Math" w:cs="Times New Roman"/>
                      <w:sz w:val="16"/>
                      <w:szCs w:val="16"/>
                      <w:lang w:val="en-IN"/>
                    </w:rPr>
                    <m:t>s</m:t>
                  </m:r>
                </m:sup>
              </m:sSubSup>
              <m:r>
                <m:rPr>
                  <m:lit/>
                </m:rPr>
                <w:rPr>
                  <w:rFonts w:ascii="Cambria Math" w:eastAsia="Times New Roman" w:hAnsi="Cambria Math" w:cs="Times New Roman"/>
                  <w:sz w:val="16"/>
                  <w:szCs w:val="16"/>
                  <w:lang w:val="en-IN"/>
                </w:rPr>
                <m:t>]</m:t>
              </m:r>
              <m:r>
                <w:rPr>
                  <w:rFonts w:ascii="Cambria Math" w:eastAsia="Times New Roman" w:hAnsi="Cambria Math" w:cs="Times New Roman"/>
                  <w:sz w:val="16"/>
                  <w:szCs w:val="16"/>
                  <w:lang w:val="en-IN"/>
                </w:rPr>
                <m:t xml:space="preserve"> </m:t>
              </m:r>
            </m:oMath>
            <w:r w:rsidR="00A446A7" w:rsidRPr="007F3282">
              <w:rPr>
                <w:rFonts w:ascii="Times New Roman" w:eastAsia="Times New Roman" w:hAnsi="Times New Roman" w:cs="Times New Roman"/>
                <w:sz w:val="16"/>
                <w:szCs w:val="16"/>
                <w:lang w:val="en-IN"/>
              </w:rPr>
              <w:t xml:space="preserve">represents the post fault stable equilibrium point (SEP) which may be computed from the post-fault steady state conditions. Unstable equilibrium points of the </w:t>
            </w:r>
            <w:proofErr w:type="spellStart"/>
            <w:r w:rsidR="00A446A7" w:rsidRPr="007F3282">
              <w:rPr>
                <w:rFonts w:ascii="Times New Roman" w:eastAsia="Times New Roman" w:hAnsi="Times New Roman" w:cs="Times New Roman"/>
                <w:i/>
                <w:sz w:val="16"/>
                <w:szCs w:val="16"/>
                <w:lang w:val="en-IN"/>
              </w:rPr>
              <w:t>p</w:t>
            </w:r>
            <w:r w:rsidR="00A446A7" w:rsidRPr="007F3282">
              <w:rPr>
                <w:rFonts w:ascii="Times New Roman" w:eastAsia="Times New Roman" w:hAnsi="Times New Roman" w:cs="Times New Roman"/>
                <w:i/>
                <w:sz w:val="16"/>
                <w:szCs w:val="16"/>
                <w:vertAlign w:val="superscript"/>
                <w:lang w:val="en-IN"/>
              </w:rPr>
              <w:t>th</w:t>
            </w:r>
            <w:proofErr w:type="spellEnd"/>
            <w:r w:rsidR="00A446A7" w:rsidRPr="007F3282">
              <w:rPr>
                <w:rFonts w:ascii="Times New Roman" w:eastAsia="Times New Roman" w:hAnsi="Times New Roman" w:cs="Times New Roman"/>
                <w:sz w:val="16"/>
                <w:szCs w:val="16"/>
                <w:lang w:val="en-IN"/>
              </w:rPr>
              <w:t xml:space="preserve"> and </w:t>
            </w:r>
            <w:proofErr w:type="spellStart"/>
            <w:r w:rsidR="00A446A7" w:rsidRPr="007F3282">
              <w:rPr>
                <w:rFonts w:ascii="Times New Roman" w:eastAsia="Times New Roman" w:hAnsi="Times New Roman" w:cs="Times New Roman"/>
                <w:i/>
                <w:sz w:val="16"/>
                <w:szCs w:val="16"/>
                <w:lang w:val="en-IN"/>
              </w:rPr>
              <w:t>q</w:t>
            </w:r>
            <w:r w:rsidR="00A446A7" w:rsidRPr="007F3282">
              <w:rPr>
                <w:rFonts w:ascii="Times New Roman" w:eastAsia="Times New Roman" w:hAnsi="Times New Roman" w:cs="Times New Roman"/>
                <w:i/>
                <w:sz w:val="16"/>
                <w:szCs w:val="16"/>
                <w:vertAlign w:val="superscript"/>
                <w:lang w:val="en-IN"/>
              </w:rPr>
              <w:t>th</w:t>
            </w:r>
            <w:proofErr w:type="spellEnd"/>
            <w:r w:rsidR="00A446A7" w:rsidRPr="007F3282">
              <w:rPr>
                <w:rFonts w:ascii="Times New Roman" w:eastAsia="Times New Roman" w:hAnsi="Times New Roman" w:cs="Times New Roman"/>
                <w:sz w:val="16"/>
                <w:szCs w:val="16"/>
                <w:lang w:val="en-IN"/>
              </w:rPr>
              <w:t xml:space="preserve"> generator are </w:t>
            </w:r>
            <m:oMath>
              <m:d>
                <m:dPr>
                  <m:ctrlPr>
                    <w:rPr>
                      <w:rFonts w:ascii="Cambria Math" w:eastAsia="Times New Roman" w:hAnsi="Cambria Math" w:cs="Times New Roman"/>
                      <w:i/>
                      <w:sz w:val="16"/>
                      <w:szCs w:val="16"/>
                      <w:lang w:val="en-IN"/>
                    </w:rPr>
                  </m:ctrlPr>
                </m:dPr>
                <m:e>
                  <m:sSubSup>
                    <m:sSubSupPr>
                      <m:ctrlPr>
                        <w:rPr>
                          <w:rFonts w:ascii="Cambria Math" w:eastAsia="Times New Roman" w:hAnsi="Cambria Math" w:cs="Times New Roman"/>
                          <w:i/>
                          <w:sz w:val="16"/>
                          <w:szCs w:val="16"/>
                          <w:lang w:val="en-IN"/>
                        </w:rPr>
                      </m:ctrlPr>
                    </m:sSubSupPr>
                    <m:e>
                      <m:r>
                        <w:rPr>
                          <w:rFonts w:ascii="Cambria Math" w:eastAsia="Times New Roman" w:hAnsi="Cambria Math" w:cs="Times New Roman"/>
                          <w:sz w:val="16"/>
                          <w:szCs w:val="16"/>
                          <w:lang w:val="en-IN"/>
                        </w:rPr>
                        <m:t>π-θ</m:t>
                      </m:r>
                    </m:e>
                    <m:sub>
                      <m:r>
                        <w:rPr>
                          <w:rFonts w:ascii="Cambria Math" w:eastAsia="Times New Roman" w:hAnsi="Cambria Math" w:cs="Times New Roman"/>
                          <w:sz w:val="16"/>
                          <w:szCs w:val="16"/>
                          <w:lang w:val="en-IN"/>
                        </w:rPr>
                        <m:t>p</m:t>
                      </m:r>
                    </m:sub>
                    <m:sup>
                      <m:r>
                        <w:rPr>
                          <w:rFonts w:ascii="Cambria Math" w:eastAsia="Times New Roman" w:hAnsi="Cambria Math" w:cs="Times New Roman"/>
                          <w:sz w:val="16"/>
                          <w:szCs w:val="16"/>
                          <w:lang w:val="en-IN"/>
                        </w:rPr>
                        <m:t>s</m:t>
                      </m:r>
                    </m:sup>
                  </m:sSubSup>
                </m:e>
              </m:d>
              <m:r>
                <w:rPr>
                  <w:rFonts w:ascii="Cambria Math" w:eastAsia="Times New Roman" w:hAnsi="Cambria Math" w:cs="Times New Roman"/>
                  <w:sz w:val="16"/>
                  <w:szCs w:val="16"/>
                  <w:lang w:val="en-IN"/>
                </w:rPr>
                <m:t xml:space="preserve"> and </m:t>
              </m:r>
              <m:d>
                <m:dPr>
                  <m:ctrlPr>
                    <w:rPr>
                      <w:rFonts w:ascii="Cambria Math" w:eastAsia="Times New Roman" w:hAnsi="Cambria Math" w:cs="Times New Roman"/>
                      <w:i/>
                      <w:sz w:val="16"/>
                      <w:szCs w:val="16"/>
                      <w:lang w:val="en-IN"/>
                    </w:rPr>
                  </m:ctrlPr>
                </m:dPr>
                <m:e>
                  <m:sSubSup>
                    <m:sSubSupPr>
                      <m:ctrlPr>
                        <w:rPr>
                          <w:rFonts w:ascii="Cambria Math" w:eastAsia="Times New Roman" w:hAnsi="Cambria Math" w:cs="Times New Roman"/>
                          <w:i/>
                          <w:sz w:val="16"/>
                          <w:szCs w:val="16"/>
                          <w:lang w:val="en-IN"/>
                        </w:rPr>
                      </m:ctrlPr>
                    </m:sSubSupPr>
                    <m:e>
                      <m:r>
                        <w:rPr>
                          <w:rFonts w:ascii="Cambria Math" w:eastAsia="Times New Roman" w:hAnsi="Cambria Math" w:cs="Times New Roman"/>
                          <w:sz w:val="16"/>
                          <w:szCs w:val="16"/>
                          <w:lang w:val="en-IN"/>
                        </w:rPr>
                        <m:t>π-θ</m:t>
                      </m:r>
                    </m:e>
                    <m:sub>
                      <m:r>
                        <w:rPr>
                          <w:rFonts w:ascii="Cambria Math" w:eastAsia="Times New Roman" w:hAnsi="Cambria Math" w:cs="Times New Roman"/>
                          <w:sz w:val="16"/>
                          <w:szCs w:val="16"/>
                          <w:lang w:val="en-IN"/>
                        </w:rPr>
                        <m:t>q</m:t>
                      </m:r>
                    </m:sub>
                    <m:sup>
                      <m:r>
                        <w:rPr>
                          <w:rFonts w:ascii="Cambria Math" w:eastAsia="Times New Roman" w:hAnsi="Cambria Math" w:cs="Times New Roman"/>
                          <w:sz w:val="16"/>
                          <w:szCs w:val="16"/>
                          <w:lang w:val="en-IN"/>
                        </w:rPr>
                        <m:t>s</m:t>
                      </m:r>
                    </m:sup>
                  </m:sSubSup>
                </m:e>
              </m:d>
            </m:oMath>
            <w:r w:rsidR="00A446A7" w:rsidRPr="007F3282">
              <w:rPr>
                <w:rFonts w:ascii="Times New Roman" w:eastAsia="Times New Roman" w:hAnsi="Times New Roman" w:cs="Times New Roman"/>
                <w:sz w:val="16"/>
                <w:szCs w:val="16"/>
                <w:lang w:val="en-IN"/>
              </w:rPr>
              <w:t xml:space="preserve">. So, stable equilibrium point of other generators and unstable equilibrium point of generators corresponding to MOD (i.e. </w:t>
            </w:r>
            <w:proofErr w:type="spellStart"/>
            <w:r w:rsidR="00A446A7" w:rsidRPr="007F3282">
              <w:rPr>
                <w:rFonts w:ascii="Times New Roman" w:eastAsia="Times New Roman" w:hAnsi="Times New Roman" w:cs="Times New Roman"/>
                <w:i/>
                <w:sz w:val="16"/>
                <w:szCs w:val="16"/>
                <w:lang w:val="en-IN"/>
              </w:rPr>
              <w:t>p</w:t>
            </w:r>
            <w:r w:rsidR="00A446A7" w:rsidRPr="007F3282">
              <w:rPr>
                <w:rFonts w:ascii="Times New Roman" w:eastAsia="Times New Roman" w:hAnsi="Times New Roman" w:cs="Times New Roman"/>
                <w:i/>
                <w:sz w:val="16"/>
                <w:szCs w:val="16"/>
                <w:vertAlign w:val="superscript"/>
                <w:lang w:val="en-IN"/>
              </w:rPr>
              <w:t>th</w:t>
            </w:r>
            <w:proofErr w:type="spellEnd"/>
            <w:r w:rsidR="00A446A7" w:rsidRPr="007F3282">
              <w:rPr>
                <w:rFonts w:ascii="Times New Roman" w:eastAsia="Times New Roman" w:hAnsi="Times New Roman" w:cs="Times New Roman"/>
                <w:sz w:val="16"/>
                <w:szCs w:val="16"/>
                <w:lang w:val="en-IN"/>
              </w:rPr>
              <w:t xml:space="preserve"> and </w:t>
            </w:r>
            <w:proofErr w:type="spellStart"/>
            <w:r w:rsidR="00A446A7" w:rsidRPr="007F3282">
              <w:rPr>
                <w:rFonts w:ascii="Times New Roman" w:eastAsia="Times New Roman" w:hAnsi="Times New Roman" w:cs="Times New Roman"/>
                <w:i/>
                <w:sz w:val="16"/>
                <w:szCs w:val="16"/>
                <w:lang w:val="en-IN"/>
              </w:rPr>
              <w:t>q</w:t>
            </w:r>
            <w:r w:rsidR="00A446A7" w:rsidRPr="007F3282">
              <w:rPr>
                <w:rFonts w:ascii="Times New Roman" w:eastAsia="Times New Roman" w:hAnsi="Times New Roman" w:cs="Times New Roman"/>
                <w:i/>
                <w:sz w:val="16"/>
                <w:szCs w:val="16"/>
                <w:vertAlign w:val="superscript"/>
                <w:lang w:val="en-IN"/>
              </w:rPr>
              <w:t>th</w:t>
            </w:r>
            <w:proofErr w:type="spellEnd"/>
            <w:r w:rsidR="00A446A7" w:rsidRPr="007F3282">
              <w:rPr>
                <w:rFonts w:ascii="Times New Roman" w:eastAsia="Times New Roman" w:hAnsi="Times New Roman" w:cs="Times New Roman"/>
                <w:sz w:val="16"/>
                <w:szCs w:val="16"/>
                <w:lang w:val="en-IN"/>
              </w:rPr>
              <w:t xml:space="preserve"> generator) form the approximate CUEP. </w:t>
            </w:r>
          </w:p>
          <w:tbl>
            <w:tblPr>
              <w:tblW w:w="0" w:type="auto"/>
              <w:jc w:val="center"/>
              <w:tblLook w:val="04A0"/>
            </w:tblPr>
            <w:tblGrid>
              <w:gridCol w:w="4590"/>
              <w:gridCol w:w="450"/>
            </w:tblGrid>
            <w:tr w:rsidR="00A446A7" w:rsidRPr="007F3282" w:rsidTr="00A446A7">
              <w:trPr>
                <w:jc w:val="center"/>
              </w:trPr>
              <w:tc>
                <w:tcPr>
                  <w:tcW w:w="4590" w:type="dxa"/>
                  <w:vAlign w:val="center"/>
                </w:tcPr>
                <w:p w:rsidR="00A446A7" w:rsidRPr="007F3282" w:rsidRDefault="00026ED6" w:rsidP="00A446A7">
                  <w:pPr>
                    <w:widowControl w:val="0"/>
                    <w:spacing w:after="0" w:line="252" w:lineRule="auto"/>
                    <w:jc w:val="center"/>
                    <w:rPr>
                      <w:rFonts w:ascii="Times New Roman" w:eastAsia="Times New Roman" w:hAnsi="Times New Roman" w:cs="Times New Roman"/>
                      <w:sz w:val="16"/>
                      <w:szCs w:val="16"/>
                      <w:lang w:val="en-IN"/>
                    </w:rPr>
                  </w:pPr>
                  <m:oMathPara>
                    <m:oMathParaPr>
                      <m:jc m:val="center"/>
                    </m:oMathParaPr>
                    <m:oMath>
                      <m:sSub>
                        <m:sSubPr>
                          <m:ctrlPr>
                            <w:rPr>
                              <w:rFonts w:ascii="Cambria Math" w:eastAsia="Times New Roman" w:hAnsi="Cambria Math" w:cs="Times New Roman"/>
                              <w:i/>
                              <w:sz w:val="16"/>
                              <w:szCs w:val="16"/>
                              <w:lang w:val="en-IN"/>
                            </w:rPr>
                          </m:ctrlPr>
                        </m:sSubPr>
                        <m:e>
                          <m:r>
                            <w:rPr>
                              <w:rFonts w:ascii="Cambria Math" w:eastAsia="Times New Roman" w:hAnsi="Cambria Math" w:cs="Times New Roman"/>
                              <w:sz w:val="16"/>
                              <w:szCs w:val="16"/>
                              <w:lang w:val="en-IN"/>
                            </w:rPr>
                            <m:t>θ</m:t>
                          </m:r>
                        </m:e>
                        <m:sub>
                          <m:r>
                            <w:rPr>
                              <w:rFonts w:ascii="Cambria Math" w:eastAsia="Times New Roman" w:hAnsi="Cambria Math" w:cs="Times New Roman"/>
                              <w:sz w:val="16"/>
                              <w:szCs w:val="16"/>
                              <w:lang w:val="en-IN"/>
                            </w:rPr>
                            <m:t>UMOD</m:t>
                          </m:r>
                        </m:sub>
                      </m:sSub>
                      <m:r>
                        <w:rPr>
                          <w:rFonts w:ascii="Cambria Math" w:eastAsia="Times New Roman" w:hAnsi="Cambria Math" w:cs="Times New Roman"/>
                          <w:sz w:val="16"/>
                          <w:szCs w:val="16"/>
                          <w:lang w:val="en-IN"/>
                        </w:rPr>
                        <m:t>=[</m:t>
                      </m:r>
                      <m:sSubSup>
                        <m:sSubSupPr>
                          <m:ctrlPr>
                            <w:rPr>
                              <w:rFonts w:ascii="Cambria Math" w:eastAsia="Times New Roman" w:hAnsi="Cambria Math" w:cs="Times New Roman"/>
                              <w:i/>
                              <w:sz w:val="16"/>
                              <w:szCs w:val="16"/>
                              <w:lang w:val="en-IN"/>
                            </w:rPr>
                          </m:ctrlPr>
                        </m:sSubSupPr>
                        <m:e>
                          <m:r>
                            <w:rPr>
                              <w:rFonts w:ascii="Cambria Math" w:eastAsia="Times New Roman" w:hAnsi="Cambria Math" w:cs="Times New Roman"/>
                              <w:sz w:val="16"/>
                              <w:szCs w:val="16"/>
                              <w:lang w:val="en-IN"/>
                            </w:rPr>
                            <m:t>θ</m:t>
                          </m:r>
                        </m:e>
                        <m:sub>
                          <m:r>
                            <w:rPr>
                              <w:rFonts w:ascii="Cambria Math" w:eastAsia="Times New Roman" w:hAnsi="Cambria Math" w:cs="Times New Roman"/>
                              <w:sz w:val="16"/>
                              <w:szCs w:val="16"/>
                              <w:lang w:val="en-IN"/>
                            </w:rPr>
                            <m:t>1</m:t>
                          </m:r>
                        </m:sub>
                        <m:sup>
                          <m:r>
                            <w:rPr>
                              <w:rFonts w:ascii="Cambria Math" w:eastAsia="Times New Roman" w:hAnsi="Cambria Math" w:cs="Times New Roman"/>
                              <w:sz w:val="16"/>
                              <w:szCs w:val="16"/>
                              <w:lang w:val="en-IN"/>
                            </w:rPr>
                            <m:t>s</m:t>
                          </m:r>
                        </m:sup>
                      </m:sSubSup>
                      <m:r>
                        <w:rPr>
                          <w:rFonts w:ascii="Cambria Math" w:eastAsia="Times New Roman" w:hAnsi="Cambria Math" w:cs="Times New Roman"/>
                          <w:sz w:val="16"/>
                          <w:szCs w:val="16"/>
                          <w:lang w:val="en-IN"/>
                        </w:rPr>
                        <m:t xml:space="preserve"> </m:t>
                      </m:r>
                      <m:sSubSup>
                        <m:sSubSupPr>
                          <m:ctrlPr>
                            <w:rPr>
                              <w:rFonts w:ascii="Cambria Math" w:eastAsia="Times New Roman" w:hAnsi="Cambria Math" w:cs="Times New Roman"/>
                              <w:i/>
                              <w:sz w:val="16"/>
                              <w:szCs w:val="16"/>
                              <w:lang w:val="en-IN"/>
                            </w:rPr>
                          </m:ctrlPr>
                        </m:sSubSupPr>
                        <m:e>
                          <m:r>
                            <w:rPr>
                              <w:rFonts w:ascii="Cambria Math" w:eastAsia="Times New Roman" w:hAnsi="Cambria Math" w:cs="Times New Roman"/>
                              <w:sz w:val="16"/>
                              <w:szCs w:val="16"/>
                              <w:lang w:val="en-IN"/>
                            </w:rPr>
                            <m:t>θ</m:t>
                          </m:r>
                        </m:e>
                        <m:sub>
                          <m:r>
                            <w:rPr>
                              <w:rFonts w:ascii="Cambria Math" w:eastAsia="Times New Roman" w:hAnsi="Cambria Math" w:cs="Times New Roman"/>
                              <w:sz w:val="16"/>
                              <w:szCs w:val="16"/>
                              <w:lang w:val="en-IN"/>
                            </w:rPr>
                            <m:t>2</m:t>
                          </m:r>
                        </m:sub>
                        <m:sup>
                          <m:r>
                            <w:rPr>
                              <w:rFonts w:ascii="Cambria Math" w:eastAsia="Times New Roman" w:hAnsi="Cambria Math" w:cs="Times New Roman"/>
                              <w:sz w:val="16"/>
                              <w:szCs w:val="16"/>
                              <w:lang w:val="en-IN"/>
                            </w:rPr>
                            <m:t>s</m:t>
                          </m:r>
                        </m:sup>
                      </m:sSubSup>
                      <m:r>
                        <w:rPr>
                          <w:rFonts w:ascii="Cambria Math" w:eastAsia="Times New Roman" w:hAnsi="Cambria Math" w:cs="Times New Roman"/>
                          <w:sz w:val="16"/>
                          <w:szCs w:val="16"/>
                          <w:lang w:val="en-IN"/>
                        </w:rPr>
                        <m:t xml:space="preserve"> </m:t>
                      </m:r>
                      <m:sSubSup>
                        <m:sSubSupPr>
                          <m:ctrlPr>
                            <w:rPr>
                              <w:rFonts w:ascii="Cambria Math" w:eastAsia="Times New Roman" w:hAnsi="Cambria Math" w:cs="Times New Roman"/>
                              <w:i/>
                              <w:sz w:val="16"/>
                              <w:szCs w:val="16"/>
                              <w:lang w:val="en-IN"/>
                            </w:rPr>
                          </m:ctrlPr>
                        </m:sSubSupPr>
                        <m:e>
                          <m:r>
                            <w:rPr>
                              <w:rFonts w:ascii="Cambria Math" w:eastAsia="Times New Roman" w:hAnsi="Cambria Math" w:cs="Times New Roman"/>
                              <w:sz w:val="16"/>
                              <w:szCs w:val="16"/>
                              <w:lang w:val="en-IN"/>
                            </w:rPr>
                            <m:t>θ</m:t>
                          </m:r>
                        </m:e>
                        <m:sub>
                          <m:r>
                            <w:rPr>
                              <w:rFonts w:ascii="Cambria Math" w:eastAsia="Times New Roman" w:hAnsi="Cambria Math" w:cs="Times New Roman"/>
                              <w:sz w:val="16"/>
                              <w:szCs w:val="16"/>
                              <w:lang w:val="en-IN"/>
                            </w:rPr>
                            <m:t>3</m:t>
                          </m:r>
                        </m:sub>
                        <m:sup>
                          <m:r>
                            <w:rPr>
                              <w:rFonts w:ascii="Cambria Math" w:eastAsia="Times New Roman" w:hAnsi="Cambria Math" w:cs="Times New Roman"/>
                              <w:sz w:val="16"/>
                              <w:szCs w:val="16"/>
                              <w:lang w:val="en-IN"/>
                            </w:rPr>
                            <m:t>s</m:t>
                          </m:r>
                        </m:sup>
                      </m:sSubSup>
                      <m:r>
                        <w:rPr>
                          <w:rFonts w:ascii="Cambria Math" w:eastAsia="Times New Roman" w:hAnsi="Cambria Math" w:cs="Times New Roman"/>
                          <w:sz w:val="16"/>
                          <w:szCs w:val="16"/>
                          <w:lang w:val="en-IN"/>
                        </w:rPr>
                        <m:t xml:space="preserve"> …</m:t>
                      </m:r>
                      <m:d>
                        <m:dPr>
                          <m:ctrlPr>
                            <w:rPr>
                              <w:rFonts w:ascii="Cambria Math" w:eastAsia="Times New Roman" w:hAnsi="Cambria Math" w:cs="Times New Roman"/>
                              <w:i/>
                              <w:sz w:val="16"/>
                              <w:szCs w:val="16"/>
                              <w:lang w:val="en-IN"/>
                            </w:rPr>
                          </m:ctrlPr>
                        </m:dPr>
                        <m:e>
                          <m:sSubSup>
                            <m:sSubSupPr>
                              <m:ctrlPr>
                                <w:rPr>
                                  <w:rFonts w:ascii="Cambria Math" w:eastAsia="Times New Roman" w:hAnsi="Cambria Math" w:cs="Times New Roman"/>
                                  <w:i/>
                                  <w:sz w:val="16"/>
                                  <w:szCs w:val="16"/>
                                  <w:lang w:val="en-IN"/>
                                </w:rPr>
                              </m:ctrlPr>
                            </m:sSubSupPr>
                            <m:e>
                              <m:r>
                                <w:rPr>
                                  <w:rFonts w:ascii="Cambria Math" w:eastAsia="Times New Roman" w:hAnsi="Cambria Math" w:cs="Times New Roman"/>
                                  <w:sz w:val="16"/>
                                  <w:szCs w:val="16"/>
                                  <w:lang w:val="en-IN"/>
                                </w:rPr>
                                <m:t>π-θ</m:t>
                              </m:r>
                            </m:e>
                            <m:sub>
                              <m:r>
                                <w:rPr>
                                  <w:rFonts w:ascii="Cambria Math" w:eastAsia="Times New Roman" w:hAnsi="Cambria Math" w:cs="Times New Roman"/>
                                  <w:sz w:val="16"/>
                                  <w:szCs w:val="16"/>
                                  <w:lang w:val="en-IN"/>
                                </w:rPr>
                                <m:t>p</m:t>
                              </m:r>
                            </m:sub>
                            <m:sup>
                              <m:r>
                                <w:rPr>
                                  <w:rFonts w:ascii="Cambria Math" w:eastAsia="Times New Roman" w:hAnsi="Cambria Math" w:cs="Times New Roman"/>
                                  <w:sz w:val="16"/>
                                  <w:szCs w:val="16"/>
                                  <w:lang w:val="en-IN"/>
                                </w:rPr>
                                <m:t>s</m:t>
                              </m:r>
                            </m:sup>
                          </m:sSubSup>
                        </m:e>
                      </m:d>
                      <m:r>
                        <w:rPr>
                          <w:rFonts w:ascii="Cambria Math" w:eastAsia="Times New Roman" w:hAnsi="Cambria Math" w:cs="Times New Roman"/>
                          <w:sz w:val="16"/>
                          <w:szCs w:val="16"/>
                          <w:lang w:val="en-IN"/>
                        </w:rPr>
                        <m:t>…</m:t>
                      </m:r>
                      <m:d>
                        <m:dPr>
                          <m:ctrlPr>
                            <w:rPr>
                              <w:rFonts w:ascii="Cambria Math" w:eastAsia="Times New Roman" w:hAnsi="Cambria Math" w:cs="Times New Roman"/>
                              <w:i/>
                              <w:sz w:val="16"/>
                              <w:szCs w:val="16"/>
                              <w:lang w:val="en-IN"/>
                            </w:rPr>
                          </m:ctrlPr>
                        </m:dPr>
                        <m:e>
                          <m:sSubSup>
                            <m:sSubSupPr>
                              <m:ctrlPr>
                                <w:rPr>
                                  <w:rFonts w:ascii="Cambria Math" w:eastAsia="Times New Roman" w:hAnsi="Cambria Math" w:cs="Times New Roman"/>
                                  <w:i/>
                                  <w:sz w:val="16"/>
                                  <w:szCs w:val="16"/>
                                  <w:lang w:val="en-IN"/>
                                </w:rPr>
                              </m:ctrlPr>
                            </m:sSubSupPr>
                            <m:e>
                              <m:r>
                                <w:rPr>
                                  <w:rFonts w:ascii="Cambria Math" w:eastAsia="Times New Roman" w:hAnsi="Cambria Math" w:cs="Times New Roman"/>
                                  <w:sz w:val="16"/>
                                  <w:szCs w:val="16"/>
                                  <w:lang w:val="en-IN"/>
                                </w:rPr>
                                <m:t>π-θ</m:t>
                              </m:r>
                            </m:e>
                            <m:sub>
                              <m:r>
                                <w:rPr>
                                  <w:rFonts w:ascii="Cambria Math" w:eastAsia="Times New Roman" w:hAnsi="Cambria Math" w:cs="Times New Roman"/>
                                  <w:sz w:val="16"/>
                                  <w:szCs w:val="16"/>
                                  <w:lang w:val="en-IN"/>
                                </w:rPr>
                                <m:t>q</m:t>
                              </m:r>
                            </m:sub>
                            <m:sup>
                              <m:r>
                                <w:rPr>
                                  <w:rFonts w:ascii="Cambria Math" w:eastAsia="Times New Roman" w:hAnsi="Cambria Math" w:cs="Times New Roman"/>
                                  <w:sz w:val="16"/>
                                  <w:szCs w:val="16"/>
                                  <w:lang w:val="en-IN"/>
                                </w:rPr>
                                <m:t>s</m:t>
                              </m:r>
                            </m:sup>
                          </m:sSubSup>
                        </m:e>
                      </m:d>
                      <m:r>
                        <w:rPr>
                          <w:rFonts w:ascii="Cambria Math" w:eastAsia="Times New Roman" w:hAnsi="Cambria Math" w:cs="Times New Roman"/>
                          <w:sz w:val="16"/>
                          <w:szCs w:val="16"/>
                          <w:lang w:val="en-IN"/>
                        </w:rPr>
                        <m:t xml:space="preserve">… </m:t>
                      </m:r>
                      <m:sSubSup>
                        <m:sSubSupPr>
                          <m:ctrlPr>
                            <w:rPr>
                              <w:rFonts w:ascii="Cambria Math" w:eastAsia="Times New Roman" w:hAnsi="Cambria Math" w:cs="Times New Roman"/>
                              <w:i/>
                              <w:sz w:val="16"/>
                              <w:szCs w:val="16"/>
                              <w:lang w:val="en-IN"/>
                            </w:rPr>
                          </m:ctrlPr>
                        </m:sSubSupPr>
                        <m:e>
                          <m:r>
                            <w:rPr>
                              <w:rFonts w:ascii="Cambria Math" w:eastAsia="Times New Roman" w:hAnsi="Cambria Math" w:cs="Times New Roman"/>
                              <w:sz w:val="16"/>
                              <w:szCs w:val="16"/>
                              <w:lang w:val="en-IN"/>
                            </w:rPr>
                            <m:t>θ</m:t>
                          </m:r>
                        </m:e>
                        <m:sub>
                          <m:r>
                            <w:rPr>
                              <w:rFonts w:ascii="Cambria Math" w:eastAsia="Times New Roman" w:hAnsi="Cambria Math" w:cs="Times New Roman"/>
                              <w:sz w:val="16"/>
                              <w:szCs w:val="16"/>
                              <w:lang w:val="en-IN"/>
                            </w:rPr>
                            <m:t>m</m:t>
                          </m:r>
                        </m:sub>
                        <m:sup>
                          <m:r>
                            <w:rPr>
                              <w:rFonts w:ascii="Cambria Math" w:eastAsia="Times New Roman" w:hAnsi="Cambria Math" w:cs="Times New Roman"/>
                              <w:sz w:val="16"/>
                              <w:szCs w:val="16"/>
                              <w:lang w:val="en-IN"/>
                            </w:rPr>
                            <m:t>s</m:t>
                          </m:r>
                        </m:sup>
                      </m:sSubSup>
                      <m:r>
                        <m:rPr>
                          <m:lit/>
                        </m:rPr>
                        <w:rPr>
                          <w:rFonts w:ascii="Cambria Math" w:eastAsia="Times New Roman" w:hAnsi="Cambria Math" w:cs="Times New Roman"/>
                          <w:sz w:val="16"/>
                          <w:szCs w:val="16"/>
                          <w:lang w:val="en-IN"/>
                        </w:rPr>
                        <m:t>]</m:t>
                      </m:r>
                    </m:oMath>
                  </m:oMathPara>
                </w:p>
              </w:tc>
              <w:tc>
                <w:tcPr>
                  <w:tcW w:w="450" w:type="dxa"/>
                  <w:vAlign w:val="center"/>
                </w:tcPr>
                <w:p w:rsidR="00A446A7" w:rsidRPr="007F3282" w:rsidRDefault="00A446A7" w:rsidP="00A446A7">
                  <w:pPr>
                    <w:widowControl w:val="0"/>
                    <w:spacing w:after="0" w:line="252" w:lineRule="auto"/>
                    <w:jc w:val="right"/>
                    <w:rPr>
                      <w:rFonts w:ascii="Times New Roman" w:eastAsia="Times New Roman" w:hAnsi="Times New Roman" w:cs="Times New Roman"/>
                      <w:sz w:val="16"/>
                      <w:szCs w:val="16"/>
                      <w:lang w:val="en-IN"/>
                    </w:rPr>
                  </w:pPr>
                  <w:r w:rsidRPr="007F3282">
                    <w:rPr>
                      <w:rFonts w:ascii="Times New Roman" w:eastAsia="Times New Roman" w:hAnsi="Times New Roman" w:cs="Times New Roman"/>
                      <w:sz w:val="16"/>
                      <w:szCs w:val="16"/>
                      <w:lang w:val="en-IN"/>
                    </w:rPr>
                    <w:t>(1)</w:t>
                  </w:r>
                </w:p>
              </w:tc>
            </w:tr>
          </w:tbl>
          <w:p w:rsidR="00A446A7" w:rsidRPr="007F3282" w:rsidRDefault="00A446A7" w:rsidP="00172004">
            <w:pPr>
              <w:jc w:val="both"/>
              <w:rPr>
                <w:rFonts w:ascii="Times New Roman" w:eastAsia="Times New Roman" w:hAnsi="Times New Roman" w:cs="Times New Roman"/>
                <w:sz w:val="16"/>
                <w:szCs w:val="16"/>
                <w:lang w:val="en-IN"/>
              </w:rPr>
            </w:pPr>
          </w:p>
          <w:p w:rsidR="00A446A7" w:rsidRPr="007F3282" w:rsidRDefault="00A446A7" w:rsidP="00172004">
            <w:pPr>
              <w:jc w:val="both"/>
              <w:rPr>
                <w:rFonts w:ascii="Times New Roman" w:hAnsi="Times New Roman" w:cs="Times New Roman"/>
                <w:sz w:val="16"/>
                <w:szCs w:val="16"/>
              </w:rPr>
            </w:pPr>
            <w:r w:rsidRPr="007F3282">
              <w:rPr>
                <w:rFonts w:ascii="Times New Roman" w:eastAsia="Times New Roman" w:hAnsi="Times New Roman" w:cs="Times New Roman"/>
                <w:sz w:val="16"/>
                <w:szCs w:val="16"/>
                <w:lang w:val="en-IN"/>
              </w:rPr>
              <w:t>However, this CUEP is not in Centre of Inertia reference frame and the method described in Sec-IIA can be used to get the exact CUEP.</w:t>
            </w:r>
          </w:p>
        </w:tc>
      </w:tr>
      <w:tr w:rsidR="005E7B50" w:rsidRPr="007F3282" w:rsidTr="00172004">
        <w:trPr>
          <w:jc w:val="center"/>
        </w:trPr>
        <w:tc>
          <w:tcPr>
            <w:tcW w:w="9551" w:type="dxa"/>
            <w:gridSpan w:val="3"/>
          </w:tcPr>
          <w:p w:rsidR="005E7B50" w:rsidRPr="007F3282" w:rsidRDefault="005E7B50" w:rsidP="00DA7FB8">
            <w:pPr>
              <w:autoSpaceDE w:val="0"/>
              <w:autoSpaceDN w:val="0"/>
              <w:adjustRightInd w:val="0"/>
              <w:jc w:val="both"/>
              <w:rPr>
                <w:rFonts w:ascii="Times New Roman" w:hAnsi="Times New Roman" w:cs="Times New Roman"/>
                <w:sz w:val="16"/>
                <w:szCs w:val="16"/>
              </w:rPr>
            </w:pP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r w:rsidRPr="007F3282">
              <w:rPr>
                <w:rFonts w:ascii="Times New Roman" w:hAnsi="Times New Roman" w:cs="Times New Roman"/>
                <w:sz w:val="16"/>
                <w:szCs w:val="16"/>
              </w:rPr>
              <w:t>V.</w:t>
            </w:r>
          </w:p>
        </w:tc>
        <w:tc>
          <w:tcPr>
            <w:tcW w:w="3240" w:type="dxa"/>
          </w:tcPr>
          <w:p w:rsidR="005E7B50" w:rsidRPr="007F3282" w:rsidRDefault="005E7B50" w:rsidP="002E446B">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Reviewer: 5</w:t>
            </w:r>
          </w:p>
        </w:tc>
        <w:tc>
          <w:tcPr>
            <w:tcW w:w="5783" w:type="dxa"/>
          </w:tcPr>
          <w:p w:rsidR="005E7B50" w:rsidRPr="007F3282" w:rsidRDefault="005E7B50" w:rsidP="004A7EC5">
            <w:pPr>
              <w:autoSpaceDE w:val="0"/>
              <w:autoSpaceDN w:val="0"/>
              <w:adjustRightInd w:val="0"/>
              <w:jc w:val="both"/>
              <w:rPr>
                <w:rFonts w:ascii="Times New Roman" w:hAnsi="Times New Roman" w:cs="Times New Roman"/>
                <w:sz w:val="16"/>
                <w:szCs w:val="16"/>
              </w:rPr>
            </w:pPr>
          </w:p>
        </w:tc>
      </w:tr>
      <w:tr w:rsidR="0065436E" w:rsidRPr="007F3282" w:rsidTr="002E446B">
        <w:trPr>
          <w:jc w:val="center"/>
        </w:trPr>
        <w:tc>
          <w:tcPr>
            <w:tcW w:w="528" w:type="dxa"/>
          </w:tcPr>
          <w:p w:rsidR="0065436E" w:rsidRPr="007F3282" w:rsidRDefault="0065436E"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65436E" w:rsidRPr="007F3282" w:rsidRDefault="0065436E" w:rsidP="00970AB8">
            <w:pPr>
              <w:tabs>
                <w:tab w:val="left" w:pos="0"/>
              </w:tabs>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This paper presents a real time control method for transient stability using PMU. I understand that the proposed method just follows the basic theory of the transient energy function method but it is difficult to find special new findings in the paper.</w:t>
            </w:r>
          </w:p>
        </w:tc>
        <w:tc>
          <w:tcPr>
            <w:tcW w:w="5783" w:type="dxa"/>
          </w:tcPr>
          <w:p w:rsidR="0065436E" w:rsidRPr="007F3282" w:rsidRDefault="0065436E" w:rsidP="0080064D">
            <w:pPr>
              <w:jc w:val="both"/>
              <w:rPr>
                <w:rFonts w:ascii="Times New Roman" w:hAnsi="Times New Roman" w:cs="Times New Roman"/>
                <w:sz w:val="16"/>
                <w:szCs w:val="16"/>
              </w:rPr>
            </w:pPr>
            <w:r w:rsidRPr="007F3282">
              <w:rPr>
                <w:rFonts w:ascii="Times New Roman" w:hAnsi="Times New Roman" w:cs="Times New Roman"/>
                <w:sz w:val="16"/>
                <w:szCs w:val="16"/>
              </w:rPr>
              <w:t xml:space="preserve">MOD method was developed around three decades ago. It uses the angles and the deceleration of the generators after fault clearing to predict which generators are going to be unstable. The set of generators which tend to be unstable are called the MOD. The method is heuristic in nature and very often it gives wrong MOD. Then </w:t>
            </w:r>
            <w:proofErr w:type="spellStart"/>
            <w:r w:rsidRPr="007F3282">
              <w:rPr>
                <w:rFonts w:ascii="Times New Roman" w:hAnsi="Times New Roman" w:cs="Times New Roman"/>
                <w:sz w:val="16"/>
                <w:szCs w:val="16"/>
              </w:rPr>
              <w:t>Pavella</w:t>
            </w:r>
            <w:proofErr w:type="spellEnd"/>
            <w:r w:rsidRPr="007F3282">
              <w:rPr>
                <w:rFonts w:ascii="Times New Roman" w:hAnsi="Times New Roman" w:cs="Times New Roman"/>
                <w:sz w:val="16"/>
                <w:szCs w:val="16"/>
              </w:rPr>
              <w:t xml:space="preserve"> et. al proposed a robust method to identify the critical clusters of generators (i.e. MOD). But this method also need to test many combinations of generators and for each combination extended equal area criterion was used to find the critical clearing time. This method also suffers from huge computational burden, and can't be applied in real time [31].</w:t>
            </w:r>
          </w:p>
          <w:p w:rsidR="0065436E" w:rsidRPr="007F3282" w:rsidRDefault="0065436E" w:rsidP="0080064D">
            <w:pPr>
              <w:jc w:val="both"/>
              <w:rPr>
                <w:rFonts w:ascii="Times New Roman" w:hAnsi="Times New Roman" w:cs="Times New Roman"/>
                <w:sz w:val="16"/>
                <w:szCs w:val="16"/>
              </w:rPr>
            </w:pPr>
          </w:p>
          <w:p w:rsidR="0065436E" w:rsidRPr="007F3282" w:rsidRDefault="0065436E" w:rsidP="0080064D">
            <w:pPr>
              <w:jc w:val="both"/>
              <w:rPr>
                <w:rFonts w:ascii="Times New Roman" w:hAnsi="Times New Roman" w:cs="Times New Roman"/>
                <w:sz w:val="16"/>
                <w:szCs w:val="16"/>
              </w:rPr>
            </w:pPr>
            <w:r w:rsidRPr="007F3282">
              <w:rPr>
                <w:rFonts w:ascii="Times New Roman" w:hAnsi="Times New Roman" w:cs="Times New Roman"/>
                <w:sz w:val="16"/>
                <w:szCs w:val="16"/>
              </w:rPr>
              <w:t>In this paper, during the offline stage the MOD is identified for each fault location in an unified manner as presented in Sec II-C. During the online stage, following the occurrence of a fault, the probable MODs are ranked using the normalized KE and the correct MOD identified from among them using (</w:t>
            </w:r>
            <m:oMath>
              <m:f>
                <m:fPr>
                  <m:ctrlPr>
                    <w:rPr>
                      <w:rFonts w:ascii="Cambria Math" w:hAnsi="Cambria Math"/>
                      <w:i/>
                      <w:sz w:val="18"/>
                      <w:szCs w:val="18"/>
                    </w:rPr>
                  </m:ctrlPr>
                </m:fPr>
                <m:num>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PE</m:t>
                      </m:r>
                    </m:sub>
                  </m:sSub>
                </m:num>
                <m:den>
                  <m:sSub>
                    <m:sSubPr>
                      <m:ctrlPr>
                        <w:rPr>
                          <w:rFonts w:ascii="Cambria Math" w:hAnsi="Cambria Math"/>
                          <w:i/>
                          <w:sz w:val="18"/>
                          <w:szCs w:val="18"/>
                        </w:rPr>
                      </m:ctrlPr>
                    </m:sSubPr>
                    <m:e>
                      <m:r>
                        <w:rPr>
                          <w:rFonts w:ascii="Cambria Math" w:hAnsi="Cambria Math"/>
                          <w:sz w:val="18"/>
                          <w:szCs w:val="18"/>
                        </w:rPr>
                        <m:t>KE</m:t>
                      </m:r>
                    </m:e>
                    <m:sub>
                      <m:r>
                        <w:rPr>
                          <w:rFonts w:ascii="Cambria Math" w:hAnsi="Cambria Math"/>
                          <w:sz w:val="18"/>
                          <w:szCs w:val="18"/>
                        </w:rPr>
                        <m:t>corr</m:t>
                      </m:r>
                    </m:sub>
                  </m:sSub>
                </m:den>
              </m:f>
            </m:oMath>
            <w:r w:rsidRPr="007F3282">
              <w:rPr>
                <w:rFonts w:ascii="Times New Roman" w:hAnsi="Times New Roman" w:cs="Times New Roman"/>
                <w:sz w:val="16"/>
                <w:szCs w:val="16"/>
              </w:rPr>
              <w:t>). This eliminates the need for integration of the faulted and post-fault system, as required in the BCU method. Thus, the computational burden is reduced significantly, which enables possible application of the TEF method in a real-time context. This is the principle contribution of the paper.</w:t>
            </w: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7F3282" w:rsidRDefault="005E7B50" w:rsidP="00970AB8">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1. This reviewer think that the method is based on the well known transient energy function method but the authors have not properly reviewed the past studies. This reviewer think that [A1] below should be cited. The method works in real power system for 20 years.</w:t>
            </w:r>
          </w:p>
          <w:p w:rsidR="005E7B50" w:rsidRPr="007F3282" w:rsidRDefault="005E7B50" w:rsidP="00970AB8">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[A1] H. Ota, et al., “Development of transient stability control system (TSC system) based on online stability calculation,” IEEE Trans on Power System, Vol. PWRS11, No. 3, pp. 14631472, 1996.</w:t>
            </w:r>
          </w:p>
        </w:tc>
        <w:tc>
          <w:tcPr>
            <w:tcW w:w="5783" w:type="dxa"/>
          </w:tcPr>
          <w:p w:rsidR="00565595" w:rsidRPr="007F3282" w:rsidRDefault="0065436E" w:rsidP="0065436E">
            <w:pPr>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The authors thank the reviewer for the suggestion. The suggested reference has been included as reference number [23] in the revised manuscript.</w:t>
            </w: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43157B" w:rsidRDefault="005E7B50" w:rsidP="00970AB8">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2. The authors use index (</w:t>
            </w:r>
            <w:proofErr w:type="spellStart"/>
            <w:r w:rsidRPr="007F3282">
              <w:rPr>
                <w:rFonts w:ascii="Arial" w:hAnsi="Arial" w:cs="Arial"/>
                <w:sz w:val="14"/>
                <w:szCs w:val="14"/>
                <w:shd w:val="clear" w:color="auto" w:fill="FFFFFF"/>
              </w:rPr>
              <w:t>dVpe</w:t>
            </w:r>
            <w:proofErr w:type="spellEnd"/>
            <w:r w:rsidRPr="007F3282">
              <w:rPr>
                <w:rFonts w:ascii="Arial" w:hAnsi="Arial" w:cs="Arial"/>
                <w:sz w:val="14"/>
                <w:szCs w:val="14"/>
                <w:shd w:val="clear" w:color="auto" w:fill="FFFFFF"/>
              </w:rPr>
              <w:t>/</w:t>
            </w:r>
            <w:proofErr w:type="spellStart"/>
            <w:r w:rsidRPr="007F3282">
              <w:rPr>
                <w:rFonts w:ascii="Arial" w:hAnsi="Arial" w:cs="Arial"/>
                <w:sz w:val="14"/>
                <w:szCs w:val="14"/>
                <w:shd w:val="clear" w:color="auto" w:fill="FFFFFF"/>
              </w:rPr>
              <w:t>KEcorr</w:t>
            </w:r>
            <w:proofErr w:type="spellEnd"/>
            <w:r w:rsidRPr="007F3282">
              <w:rPr>
                <w:rFonts w:ascii="Arial" w:hAnsi="Arial" w:cs="Arial"/>
                <w:sz w:val="14"/>
                <w:szCs w:val="14"/>
                <w:shd w:val="clear" w:color="auto" w:fill="FFFFFF"/>
              </w:rPr>
              <w:t xml:space="preserve">) to identify MOD in step 3 in section III. B a). The index appears several times in the paper before this part but is not clearly identified; the explanation is finally given after step 5. This reviewer think that this part is not original but important for this paper, and should be more explained using equations. </w:t>
            </w:r>
          </w:p>
          <w:p w:rsidR="0043157B" w:rsidRDefault="0043157B" w:rsidP="00970AB8">
            <w:pPr>
              <w:autoSpaceDE w:val="0"/>
              <w:autoSpaceDN w:val="0"/>
              <w:adjustRightInd w:val="0"/>
              <w:ind w:left="-18" w:right="-18"/>
              <w:jc w:val="both"/>
              <w:rPr>
                <w:rFonts w:ascii="Arial" w:hAnsi="Arial" w:cs="Arial"/>
                <w:sz w:val="14"/>
                <w:szCs w:val="14"/>
                <w:shd w:val="clear" w:color="auto" w:fill="FFFFFF"/>
              </w:rPr>
            </w:pPr>
          </w:p>
          <w:p w:rsidR="00565595" w:rsidRPr="007F3282" w:rsidRDefault="005E7B50" w:rsidP="00970AB8">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In general, the numerator (</w:t>
            </w:r>
            <w:proofErr w:type="spellStart"/>
            <w:r w:rsidRPr="007F3282">
              <w:rPr>
                <w:rFonts w:ascii="Arial" w:hAnsi="Arial" w:cs="Arial"/>
                <w:sz w:val="14"/>
                <w:szCs w:val="14"/>
                <w:shd w:val="clear" w:color="auto" w:fill="FFFFFF"/>
              </w:rPr>
              <w:t>dVpe</w:t>
            </w:r>
            <w:proofErr w:type="spellEnd"/>
            <w:r w:rsidRPr="007F3282">
              <w:rPr>
                <w:rFonts w:ascii="Arial" w:hAnsi="Arial" w:cs="Arial"/>
                <w:sz w:val="14"/>
                <w:szCs w:val="14"/>
                <w:shd w:val="clear" w:color="auto" w:fill="FFFFFF"/>
              </w:rPr>
              <w:t>) and denominator (</w:t>
            </w:r>
            <w:proofErr w:type="spellStart"/>
            <w:r w:rsidRPr="007F3282">
              <w:rPr>
                <w:rFonts w:ascii="Arial" w:hAnsi="Arial" w:cs="Arial"/>
                <w:sz w:val="14"/>
                <w:szCs w:val="14"/>
                <w:shd w:val="clear" w:color="auto" w:fill="FFFFFF"/>
              </w:rPr>
              <w:t>KEcorr</w:t>
            </w:r>
            <w:proofErr w:type="spellEnd"/>
            <w:r w:rsidRPr="007F3282">
              <w:rPr>
                <w:rFonts w:ascii="Arial" w:hAnsi="Arial" w:cs="Arial"/>
                <w:sz w:val="14"/>
                <w:szCs w:val="14"/>
                <w:shd w:val="clear" w:color="auto" w:fill="FFFFFF"/>
              </w:rPr>
              <w:t xml:space="preserve">) show different performance, and it is questionable if the index shows an expected performance. </w:t>
            </w:r>
          </w:p>
          <w:p w:rsidR="005E7B50" w:rsidRPr="007F3282" w:rsidRDefault="005E7B50" w:rsidP="00970AB8">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 xml:space="preserve">I think that </w:t>
            </w:r>
            <w:proofErr w:type="spellStart"/>
            <w:r w:rsidRPr="007F3282">
              <w:rPr>
                <w:rFonts w:ascii="Arial" w:hAnsi="Arial" w:cs="Arial"/>
                <w:sz w:val="14"/>
                <w:szCs w:val="14"/>
                <w:shd w:val="clear" w:color="auto" w:fill="FFFFFF"/>
              </w:rPr>
              <w:t>KEcorr</w:t>
            </w:r>
            <w:proofErr w:type="spellEnd"/>
            <w:r w:rsidRPr="007F3282">
              <w:rPr>
                <w:rFonts w:ascii="Arial" w:hAnsi="Arial" w:cs="Arial"/>
                <w:sz w:val="14"/>
                <w:szCs w:val="14"/>
                <w:shd w:val="clear" w:color="auto" w:fill="FFFFFF"/>
              </w:rPr>
              <w:t xml:space="preserve"> may work better than </w:t>
            </w:r>
            <w:proofErr w:type="spellStart"/>
            <w:r w:rsidRPr="007F3282">
              <w:rPr>
                <w:rFonts w:ascii="Arial" w:hAnsi="Arial" w:cs="Arial"/>
                <w:sz w:val="14"/>
                <w:szCs w:val="14"/>
                <w:shd w:val="clear" w:color="auto" w:fill="FFFFFF"/>
              </w:rPr>
              <w:t>dVpe</w:t>
            </w:r>
            <w:proofErr w:type="spellEnd"/>
            <w:r w:rsidRPr="007F3282">
              <w:rPr>
                <w:rFonts w:ascii="Arial" w:hAnsi="Arial" w:cs="Arial"/>
                <w:sz w:val="14"/>
                <w:szCs w:val="14"/>
                <w:shd w:val="clear" w:color="auto" w:fill="FFFFFF"/>
              </w:rPr>
              <w:t>, but both of them may contain unacceptable errors depending on power system conditions. The authors should explain how the identification of MOD is correctly carried out from the point of view of the individual factors using more analysis data.</w:t>
            </w:r>
          </w:p>
        </w:tc>
        <w:tc>
          <w:tcPr>
            <w:tcW w:w="5783" w:type="dxa"/>
          </w:tcPr>
          <w:p w:rsidR="0043157B" w:rsidRPr="0043157B" w:rsidRDefault="0043157B" w:rsidP="003F48FD">
            <w:pPr>
              <w:jc w:val="both"/>
              <w:rPr>
                <w:rFonts w:ascii="Times New Roman" w:hAnsi="Times New Roman" w:cs="Times New Roman"/>
                <w:sz w:val="16"/>
                <w:szCs w:val="16"/>
              </w:rPr>
            </w:pPr>
            <m:oMath>
              <m:f>
                <m:fPr>
                  <m:ctrlPr>
                    <w:rPr>
                      <w:rFonts w:ascii="Cambria Math" w:hAnsi="Cambria Math"/>
                      <w:i/>
                      <w:sz w:val="16"/>
                      <w:szCs w:val="16"/>
                    </w:rPr>
                  </m:ctrlPr>
                </m:fPr>
                <m:num>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num>
                <m:den>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den>
              </m:f>
            </m:oMath>
            <w:r w:rsidRPr="0043157B">
              <w:rPr>
                <w:rFonts w:ascii="Times New Roman" w:hAnsi="Times New Roman" w:cs="Times New Roman"/>
                <w:sz w:val="16"/>
                <w:szCs w:val="16"/>
              </w:rPr>
              <w:t xml:space="preserve"> has been defined in Sec-III where it has been used first.</w:t>
            </w:r>
            <w:r>
              <w:rPr>
                <w:rFonts w:ascii="Times New Roman" w:hAnsi="Times New Roman" w:cs="Times New Roman"/>
                <w:sz w:val="16"/>
                <w:szCs w:val="16"/>
              </w:rPr>
              <w:t xml:space="preserve"> At time t, </w:t>
            </w:r>
            <m:oMath>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d>
                <m:dPr>
                  <m:ctrlPr>
                    <w:rPr>
                      <w:rFonts w:ascii="Cambria Math" w:hAnsi="Cambria Math"/>
                      <w:i/>
                      <w:sz w:val="16"/>
                      <w:szCs w:val="16"/>
                    </w:rPr>
                  </m:ctrlPr>
                </m:dPr>
                <m:e>
                  <m:r>
                    <w:rPr>
                      <w:rFonts w:ascii="Cambria Math" w:hAnsi="Cambria Math"/>
                      <w:sz w:val="16"/>
                      <w:szCs w:val="16"/>
                    </w:rPr>
                    <m:t>t</m:t>
                  </m:r>
                </m:e>
              </m:d>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PEcr</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d>
                <m:dPr>
                  <m:ctrlPr>
                    <w:rPr>
                      <w:rFonts w:ascii="Cambria Math" w:hAnsi="Cambria Math"/>
                      <w:i/>
                      <w:sz w:val="16"/>
                      <w:szCs w:val="16"/>
                    </w:rPr>
                  </m:ctrlPr>
                </m:dPr>
                <m:e>
                  <m:r>
                    <w:rPr>
                      <w:rFonts w:ascii="Cambria Math" w:hAnsi="Cambria Math"/>
                      <w:sz w:val="16"/>
                      <w:szCs w:val="16"/>
                    </w:rPr>
                    <m:t>t</m:t>
                  </m:r>
                </m:e>
              </m:d>
              <m:r>
                <w:rPr>
                  <w:rFonts w:ascii="Cambria Math" w:eastAsiaTheme="minorEastAsia" w:hAnsi="Cambria Math" w:cs="Times New Roman"/>
                  <w:sz w:val="16"/>
                  <w:szCs w:val="16"/>
                </w:rPr>
                <m:t>=maximum potential energy the system can gain further</m:t>
              </m:r>
            </m:oMath>
            <w:r>
              <w:rPr>
                <w:rFonts w:ascii="Times New Roman" w:eastAsiaTheme="minorEastAsia" w:hAnsi="Times New Roman" w:cs="Times New Roman"/>
                <w:sz w:val="16"/>
                <w:szCs w:val="16"/>
              </w:rPr>
              <w:t xml:space="preserve"> and </w:t>
            </w:r>
            <m:oMath>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oMath>
            <w:r>
              <w:rPr>
                <w:rFonts w:ascii="Times New Roman" w:eastAsiaTheme="minorEastAsia" w:hAnsi="Times New Roman" w:cs="Times New Roman"/>
                <w:sz w:val="16"/>
                <w:szCs w:val="16"/>
              </w:rPr>
              <w:t xml:space="preserve">(t) is the corrected kinetic energy calculated with speeds of that instant. </w:t>
            </w:r>
            <m:oMath>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PEcr</m:t>
                  </m:r>
                </m:sub>
              </m:sSub>
            </m:oMath>
            <w:r>
              <w:rPr>
                <w:rFonts w:ascii="Times New Roman" w:eastAsiaTheme="minorEastAsia" w:hAnsi="Times New Roman" w:cs="Times New Roman"/>
                <w:sz w:val="16"/>
                <w:szCs w:val="16"/>
              </w:rPr>
              <w:t xml:space="preserve"> is the maximum potential energy calculated with generator angles at the CUEP. </w:t>
            </w:r>
            <m:oMath>
              <m:sSub>
                <m:sSubPr>
                  <m:ctrlPr>
                    <w:rPr>
                      <w:rFonts w:ascii="Cambria Math" w:hAnsi="Cambria Math"/>
                      <w:i/>
                      <w:sz w:val="16"/>
                      <w:szCs w:val="16"/>
                    </w:rPr>
                  </m:ctrlPr>
                </m:sSubPr>
                <m:e>
                  <m:r>
                    <w:rPr>
                      <w:rFonts w:ascii="Cambria Math" w:hAnsi="Cambria Math"/>
                      <w:sz w:val="16"/>
                      <w:szCs w:val="16"/>
                    </w:rPr>
                    <m:t>V</m:t>
                  </m:r>
                </m:e>
                <m:sub>
                  <m:r>
                    <w:rPr>
                      <w:rFonts w:ascii="Cambria Math" w:hAnsi="Cambria Math"/>
                      <w:sz w:val="16"/>
                      <w:szCs w:val="16"/>
                    </w:rPr>
                    <m:t>PE</m:t>
                  </m:r>
                </m:sub>
              </m:sSub>
              <m:d>
                <m:dPr>
                  <m:ctrlPr>
                    <w:rPr>
                      <w:rFonts w:ascii="Cambria Math" w:hAnsi="Cambria Math"/>
                      <w:i/>
                      <w:sz w:val="16"/>
                      <w:szCs w:val="16"/>
                    </w:rPr>
                  </m:ctrlPr>
                </m:dPr>
                <m:e>
                  <m:r>
                    <w:rPr>
                      <w:rFonts w:ascii="Cambria Math" w:hAnsi="Cambria Math"/>
                      <w:sz w:val="16"/>
                      <w:szCs w:val="16"/>
                    </w:rPr>
                    <m:t>t</m:t>
                  </m:r>
                </m:e>
              </m:d>
            </m:oMath>
            <w:r>
              <w:rPr>
                <w:rFonts w:ascii="Times New Roman" w:eastAsiaTheme="minorEastAsia" w:hAnsi="Times New Roman" w:cs="Times New Roman"/>
                <w:sz w:val="16"/>
                <w:szCs w:val="16"/>
              </w:rPr>
              <w:t xml:space="preserve"> is the potential energy at time t.</w:t>
            </w:r>
          </w:p>
          <w:p w:rsidR="0043157B" w:rsidRPr="0043157B" w:rsidRDefault="0043157B" w:rsidP="003F48FD">
            <w:pPr>
              <w:jc w:val="both"/>
              <w:rPr>
                <w:rFonts w:ascii="Times New Roman" w:hAnsi="Times New Roman" w:cs="Times New Roman"/>
                <w:sz w:val="16"/>
                <w:szCs w:val="16"/>
              </w:rPr>
            </w:pPr>
          </w:p>
          <w:p w:rsidR="005E7B50" w:rsidRPr="007F3282" w:rsidRDefault="003A3C85" w:rsidP="003F48FD">
            <w:pPr>
              <w:jc w:val="both"/>
              <w:rPr>
                <w:rFonts w:ascii="Times New Roman" w:hAnsi="Times New Roman" w:cs="Times New Roman"/>
                <w:sz w:val="16"/>
                <w:szCs w:val="16"/>
              </w:rPr>
            </w:pPr>
            <w:r w:rsidRPr="0043157B">
              <w:rPr>
                <w:rFonts w:ascii="Times New Roman" w:hAnsi="Times New Roman" w:cs="Times New Roman"/>
                <w:sz w:val="16"/>
                <w:szCs w:val="16"/>
              </w:rPr>
              <w:t>The effect of fault duration and fault resistance is taken into account</w:t>
            </w:r>
            <w:r w:rsidR="00D77D48" w:rsidRPr="0043157B">
              <w:rPr>
                <w:rFonts w:ascii="Times New Roman" w:hAnsi="Times New Roman" w:cs="Times New Roman"/>
                <w:sz w:val="16"/>
                <w:szCs w:val="16"/>
              </w:rPr>
              <w:t xml:space="preserve"> if the corrected kinetic energy </w:t>
            </w:r>
            <m:oMath>
              <m:sSub>
                <m:sSubPr>
                  <m:ctrlPr>
                    <w:rPr>
                      <w:rFonts w:ascii="Cambria Math" w:hAnsi="Cambria Math"/>
                      <w:i/>
                      <w:sz w:val="16"/>
                      <w:szCs w:val="16"/>
                    </w:rPr>
                  </m:ctrlPr>
                </m:sSubPr>
                <m:e>
                  <m:r>
                    <w:rPr>
                      <w:rFonts w:ascii="Cambria Math" w:hAnsi="Cambria Math"/>
                      <w:sz w:val="16"/>
                      <w:szCs w:val="16"/>
                    </w:rPr>
                    <m:t>KE</m:t>
                  </m:r>
                </m:e>
                <m:sub>
                  <m:r>
                    <w:rPr>
                      <w:rFonts w:ascii="Cambria Math" w:hAnsi="Cambria Math"/>
                      <w:sz w:val="16"/>
                      <w:szCs w:val="16"/>
                    </w:rPr>
                    <m:t>corr</m:t>
                  </m:r>
                </m:sub>
              </m:sSub>
            </m:oMath>
            <w:r w:rsidR="00D77D48" w:rsidRPr="0043157B">
              <w:rPr>
                <w:rFonts w:ascii="Times New Roman" w:hAnsi="Times New Roman" w:cs="Times New Roman"/>
                <w:sz w:val="16"/>
                <w:szCs w:val="16"/>
              </w:rPr>
              <w:t xml:space="preserve"> is used. However transient stability after a disturbance also depend on the post fault topology (p</w:t>
            </w:r>
            <w:r w:rsidR="00D77D48" w:rsidRPr="007F3282">
              <w:rPr>
                <w:rFonts w:ascii="Times New Roman" w:hAnsi="Times New Roman" w:cs="Times New Roman"/>
                <w:sz w:val="16"/>
                <w:szCs w:val="16"/>
              </w:rPr>
              <w:t xml:space="preserve">otential energy absorbing capacity), effect of that is not considered in </w:t>
            </w:r>
            <m:oMath>
              <m:sSub>
                <m:sSubPr>
                  <m:ctrlPr>
                    <w:rPr>
                      <w:rFonts w:ascii="Cambria Math" w:hAnsi="Cambria Math"/>
                      <w:i/>
                      <w:sz w:val="18"/>
                      <w:szCs w:val="18"/>
                    </w:rPr>
                  </m:ctrlPr>
                </m:sSubPr>
                <m:e>
                  <m:r>
                    <w:rPr>
                      <w:rFonts w:ascii="Cambria Math" w:hAnsi="Cambria Math"/>
                      <w:sz w:val="18"/>
                      <w:szCs w:val="18"/>
                    </w:rPr>
                    <m:t>K</m:t>
                  </m:r>
                  <m:r>
                    <w:rPr>
                      <w:rFonts w:ascii="Cambria Math" w:hAnsi="Cambria Math"/>
                      <w:sz w:val="18"/>
                      <w:szCs w:val="18"/>
                    </w:rPr>
                    <m:t>E</m:t>
                  </m:r>
                </m:e>
                <m:sub>
                  <m:r>
                    <w:rPr>
                      <w:rFonts w:ascii="Cambria Math" w:hAnsi="Cambria Math"/>
                      <w:sz w:val="18"/>
                      <w:szCs w:val="18"/>
                    </w:rPr>
                    <m:t>corr</m:t>
                  </m:r>
                </m:sub>
              </m:sSub>
            </m:oMath>
            <w:r w:rsidR="00D77D48" w:rsidRPr="007F3282">
              <w:rPr>
                <w:rFonts w:ascii="Times New Roman" w:hAnsi="Times New Roman" w:cs="Times New Roman"/>
                <w:sz w:val="16"/>
                <w:szCs w:val="16"/>
              </w:rPr>
              <w:t xml:space="preserve">. Sometimes, it has been seen that a generator may gain high kinetic energy during fault but it does not lose synchronism due to strong connection with other generators. If </w:t>
            </w:r>
            <m:oMath>
              <m:sSub>
                <m:sSubPr>
                  <m:ctrlPr>
                    <w:rPr>
                      <w:rFonts w:ascii="Cambria Math" w:hAnsi="Cambria Math"/>
                      <w:i/>
                      <w:sz w:val="18"/>
                      <w:szCs w:val="18"/>
                    </w:rPr>
                  </m:ctrlPr>
                </m:sSubPr>
                <m:e>
                  <m:r>
                    <w:rPr>
                      <w:rFonts w:ascii="Cambria Math" w:hAnsi="Cambria Math"/>
                      <w:sz w:val="18"/>
                      <w:szCs w:val="18"/>
                    </w:rPr>
                    <m:t>KE</m:t>
                  </m:r>
                </m:e>
                <m:sub>
                  <m:r>
                    <w:rPr>
                      <w:rFonts w:ascii="Cambria Math" w:hAnsi="Cambria Math"/>
                      <w:sz w:val="18"/>
                      <w:szCs w:val="18"/>
                    </w:rPr>
                    <m:t>corr</m:t>
                  </m:r>
                </m:sub>
              </m:sSub>
            </m:oMath>
            <w:r w:rsidR="00D77D48" w:rsidRPr="007F3282">
              <w:rPr>
                <w:rFonts w:ascii="Times New Roman" w:hAnsi="Times New Roman" w:cs="Times New Roman"/>
                <w:sz w:val="16"/>
                <w:szCs w:val="16"/>
              </w:rPr>
              <w:t xml:space="preserve"> is considered for choosing the correct MOD, then that generator </w:t>
            </w:r>
            <w:r w:rsidR="0065436E" w:rsidRPr="007F3282">
              <w:rPr>
                <w:rFonts w:ascii="Times New Roman" w:hAnsi="Times New Roman" w:cs="Times New Roman"/>
                <w:sz w:val="16"/>
                <w:szCs w:val="16"/>
              </w:rPr>
              <w:t>may</w:t>
            </w:r>
            <w:r w:rsidR="00D77D48" w:rsidRPr="007F3282">
              <w:rPr>
                <w:rFonts w:ascii="Times New Roman" w:hAnsi="Times New Roman" w:cs="Times New Roman"/>
                <w:sz w:val="16"/>
                <w:szCs w:val="16"/>
              </w:rPr>
              <w:t xml:space="preserve"> be wrongly included in the list of generators comprising the MOD for that fault location. It has been seen in our study also. Generator 1 does not lose synchronism for a fault at that generator bus (bus 2), but other generators (3,4,5,6,7,8,9) lose synchronism. </w:t>
            </w:r>
            <w:r w:rsidR="003F48FD" w:rsidRPr="007F3282">
              <w:rPr>
                <w:rFonts w:ascii="Times New Roman" w:hAnsi="Times New Roman" w:cs="Times New Roman"/>
                <w:sz w:val="16"/>
                <w:szCs w:val="16"/>
              </w:rPr>
              <w:t>It's</w:t>
            </w:r>
            <w:r w:rsidR="00D77D48" w:rsidRPr="007F3282">
              <w:rPr>
                <w:rFonts w:ascii="Times New Roman" w:hAnsi="Times New Roman" w:cs="Times New Roman"/>
                <w:sz w:val="16"/>
                <w:szCs w:val="16"/>
              </w:rPr>
              <w:t xml:space="preserve"> because of the strong connection with the generator 10</w:t>
            </w:r>
            <w:r w:rsidR="0032629F" w:rsidRPr="007F3282">
              <w:rPr>
                <w:rFonts w:ascii="Times New Roman" w:hAnsi="Times New Roman" w:cs="Times New Roman"/>
                <w:sz w:val="16"/>
                <w:szCs w:val="16"/>
              </w:rPr>
              <w:t>, which does not accelerate much due to its high inertia.</w:t>
            </w:r>
          </w:p>
          <w:p w:rsidR="003F48FD" w:rsidRPr="007F3282" w:rsidRDefault="003F48FD" w:rsidP="0043157B">
            <w:pPr>
              <w:jc w:val="both"/>
              <w:rPr>
                <w:rFonts w:ascii="Times New Roman" w:hAnsi="Times New Roman" w:cs="Times New Roman"/>
                <w:sz w:val="16"/>
                <w:szCs w:val="16"/>
              </w:rPr>
            </w:pPr>
            <w:r w:rsidRPr="007F3282">
              <w:rPr>
                <w:rFonts w:ascii="Times New Roman" w:hAnsi="Times New Roman" w:cs="Times New Roman"/>
                <w:sz w:val="16"/>
                <w:szCs w:val="16"/>
              </w:rPr>
              <w:t xml:space="preserve">While </w:t>
            </w:r>
            <m:oMath>
              <m:sSub>
                <m:sSubPr>
                  <m:ctrlPr>
                    <w:rPr>
                      <w:rFonts w:ascii="Cambria Math" w:hAnsi="Cambria Math"/>
                      <w:i/>
                      <w:sz w:val="18"/>
                      <w:szCs w:val="18"/>
                    </w:rPr>
                  </m:ctrlPr>
                </m:sSubPr>
                <m:e>
                  <m:r>
                    <w:rPr>
                      <w:rFonts w:ascii="Cambria Math" w:hAnsi="Cambria Math"/>
                      <w:sz w:val="18"/>
                      <w:szCs w:val="18"/>
                    </w:rPr>
                    <m:t>KE</m:t>
                  </m:r>
                </m:e>
                <m:sub>
                  <m:r>
                    <w:rPr>
                      <w:rFonts w:ascii="Cambria Math" w:hAnsi="Cambria Math"/>
                      <w:sz w:val="18"/>
                      <w:szCs w:val="18"/>
                    </w:rPr>
                    <m:t>corr</m:t>
                  </m:r>
                </m:sub>
              </m:sSub>
            </m:oMath>
            <w:r w:rsidRPr="007F3282">
              <w:rPr>
                <w:rFonts w:ascii="Times New Roman" w:hAnsi="Times New Roman" w:cs="Times New Roman"/>
                <w:sz w:val="16"/>
                <w:szCs w:val="16"/>
              </w:rPr>
              <w:t xml:space="preserve"> indicates the kinetic energy after the fault for separation, </w:t>
            </w:r>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PE</m:t>
                  </m:r>
                </m:sub>
              </m:sSub>
            </m:oMath>
            <w:r w:rsidRPr="007F3282">
              <w:rPr>
                <w:rFonts w:ascii="Times New Roman" w:hAnsi="Times New Roman" w:cs="Times New Roman"/>
                <w:sz w:val="16"/>
                <w:szCs w:val="16"/>
              </w:rPr>
              <w:t xml:space="preserve"> indicates the amount of potential energy it can gain at maximum (the maximum amount of </w:t>
            </w:r>
            <w:r w:rsidR="0043157B">
              <w:rPr>
                <w:rFonts w:ascii="Times New Roman" w:hAnsi="Times New Roman" w:cs="Times New Roman"/>
                <w:sz w:val="16"/>
                <w:szCs w:val="16"/>
              </w:rPr>
              <w:t>potential energy the</w:t>
            </w:r>
            <w:r w:rsidRPr="007F3282">
              <w:rPr>
                <w:rFonts w:ascii="Times New Roman" w:hAnsi="Times New Roman" w:cs="Times New Roman"/>
                <w:sz w:val="16"/>
                <w:szCs w:val="16"/>
              </w:rPr>
              <w:t xml:space="preserve"> system can absorb). For a </w:t>
            </w:r>
            <w:r w:rsidR="0043157B">
              <w:rPr>
                <w:rFonts w:ascii="Times New Roman" w:hAnsi="Times New Roman" w:cs="Times New Roman"/>
                <w:sz w:val="16"/>
                <w:szCs w:val="16"/>
              </w:rPr>
              <w:t>correct MOD</w:t>
            </w:r>
            <w:r w:rsidRPr="007F3282">
              <w:rPr>
                <w:rFonts w:ascii="Times New Roman" w:hAnsi="Times New Roman" w:cs="Times New Roman"/>
                <w:sz w:val="16"/>
                <w:szCs w:val="16"/>
              </w:rPr>
              <w:t xml:space="preserve">, </w:t>
            </w:r>
            <m:oMath>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PE</m:t>
                  </m:r>
                </m:sub>
              </m:sSub>
            </m:oMath>
            <w:r w:rsidRPr="007F3282">
              <w:rPr>
                <w:rFonts w:ascii="Times New Roman" w:hAnsi="Times New Roman" w:cs="Times New Roman"/>
                <w:sz w:val="16"/>
                <w:szCs w:val="16"/>
              </w:rPr>
              <w:t xml:space="preserve"> will be </w:t>
            </w:r>
            <w:r w:rsidRPr="007F3282">
              <w:rPr>
                <w:rFonts w:ascii="Times New Roman" w:hAnsi="Times New Roman" w:cs="Times New Roman"/>
                <w:sz w:val="16"/>
                <w:szCs w:val="16"/>
              </w:rPr>
              <w:lastRenderedPageBreak/>
              <w:t xml:space="preserve">less and </w:t>
            </w:r>
            <m:oMath>
              <m:sSub>
                <m:sSubPr>
                  <m:ctrlPr>
                    <w:rPr>
                      <w:rFonts w:ascii="Cambria Math" w:hAnsi="Cambria Math"/>
                      <w:i/>
                      <w:sz w:val="18"/>
                      <w:szCs w:val="18"/>
                    </w:rPr>
                  </m:ctrlPr>
                </m:sSubPr>
                <m:e>
                  <m:r>
                    <w:rPr>
                      <w:rFonts w:ascii="Cambria Math" w:hAnsi="Cambria Math"/>
                      <w:sz w:val="18"/>
                      <w:szCs w:val="18"/>
                    </w:rPr>
                    <m:t>KE</m:t>
                  </m:r>
                </m:e>
                <m:sub>
                  <m:r>
                    <w:rPr>
                      <w:rFonts w:ascii="Cambria Math" w:hAnsi="Cambria Math"/>
                      <w:sz w:val="18"/>
                      <w:szCs w:val="18"/>
                    </w:rPr>
                    <m:t>corr</m:t>
                  </m:r>
                </m:sub>
              </m:sSub>
            </m:oMath>
            <w:r w:rsidR="008049B2" w:rsidRPr="007F3282">
              <w:rPr>
                <w:rFonts w:ascii="Times New Roman" w:eastAsiaTheme="minorEastAsia" w:hAnsi="Times New Roman" w:cs="Times New Roman"/>
                <w:sz w:val="18"/>
                <w:szCs w:val="18"/>
              </w:rPr>
              <w:t xml:space="preserve"> </w:t>
            </w:r>
            <w:r w:rsidRPr="007F3282">
              <w:rPr>
                <w:rFonts w:ascii="Times New Roman" w:hAnsi="Times New Roman" w:cs="Times New Roman"/>
                <w:sz w:val="16"/>
                <w:szCs w:val="16"/>
              </w:rPr>
              <w:t>will be high. Therefore, (</w:t>
            </w:r>
            <m:oMath>
              <m:f>
                <m:fPr>
                  <m:ctrlPr>
                    <w:rPr>
                      <w:rFonts w:ascii="Cambria Math" w:hAnsi="Cambria Math"/>
                      <w:i/>
                      <w:sz w:val="18"/>
                      <w:szCs w:val="18"/>
                    </w:rPr>
                  </m:ctrlPr>
                </m:fPr>
                <m:num>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PE</m:t>
                      </m:r>
                    </m:sub>
                  </m:sSub>
                </m:num>
                <m:den>
                  <m:sSub>
                    <m:sSubPr>
                      <m:ctrlPr>
                        <w:rPr>
                          <w:rFonts w:ascii="Cambria Math" w:hAnsi="Cambria Math"/>
                          <w:i/>
                          <w:sz w:val="18"/>
                          <w:szCs w:val="18"/>
                        </w:rPr>
                      </m:ctrlPr>
                    </m:sSubPr>
                    <m:e>
                      <m:r>
                        <w:rPr>
                          <w:rFonts w:ascii="Cambria Math" w:hAnsi="Cambria Math"/>
                          <w:sz w:val="18"/>
                          <w:szCs w:val="18"/>
                        </w:rPr>
                        <m:t>KE</m:t>
                      </m:r>
                    </m:e>
                    <m:sub>
                      <m:r>
                        <w:rPr>
                          <w:rFonts w:ascii="Cambria Math" w:hAnsi="Cambria Math"/>
                          <w:sz w:val="18"/>
                          <w:szCs w:val="18"/>
                        </w:rPr>
                        <m:t>corr</m:t>
                      </m:r>
                    </m:sub>
                  </m:sSub>
                </m:den>
              </m:f>
            </m:oMath>
            <w:r w:rsidRPr="007F3282">
              <w:rPr>
                <w:rFonts w:ascii="Times New Roman" w:hAnsi="Times New Roman" w:cs="Times New Roman"/>
                <w:sz w:val="18"/>
                <w:szCs w:val="18"/>
              </w:rPr>
              <w:t>)</w:t>
            </w:r>
            <w:r w:rsidRPr="007F3282">
              <w:rPr>
                <w:rFonts w:ascii="Times New Roman" w:hAnsi="Times New Roman" w:cs="Times New Roman"/>
                <w:sz w:val="16"/>
                <w:szCs w:val="16"/>
              </w:rPr>
              <w:t xml:space="preserve"> is taken for identifying the correct MOD that takes both fault severity and the potential energy absorbing capability into account.</w:t>
            </w: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7F3282" w:rsidRDefault="005E7B50" w:rsidP="00970AB8">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3. The explanation of (</w:t>
            </w:r>
            <w:proofErr w:type="spellStart"/>
            <w:r w:rsidRPr="007F3282">
              <w:rPr>
                <w:rFonts w:ascii="Arial" w:hAnsi="Arial" w:cs="Arial"/>
                <w:sz w:val="14"/>
                <w:szCs w:val="14"/>
                <w:shd w:val="clear" w:color="auto" w:fill="FFFFFF"/>
              </w:rPr>
              <w:t>KEcorr</w:t>
            </w:r>
            <w:proofErr w:type="spellEnd"/>
            <w:r w:rsidRPr="007F3282">
              <w:rPr>
                <w:rFonts w:ascii="Arial" w:hAnsi="Arial" w:cs="Arial"/>
                <w:sz w:val="14"/>
                <w:szCs w:val="14"/>
                <w:shd w:val="clear" w:color="auto" w:fill="FFFFFF"/>
              </w:rPr>
              <w:t xml:space="preserve">) after step 5 above shows that the paper use the concept of the two machine equivalent. If so, the authors should refer to the research study by M. </w:t>
            </w:r>
            <w:proofErr w:type="spellStart"/>
            <w:r w:rsidRPr="007F3282">
              <w:rPr>
                <w:rFonts w:ascii="Arial" w:hAnsi="Arial" w:cs="Arial"/>
                <w:sz w:val="14"/>
                <w:szCs w:val="14"/>
                <w:shd w:val="clear" w:color="auto" w:fill="FFFFFF"/>
              </w:rPr>
              <w:t>Pavella</w:t>
            </w:r>
            <w:proofErr w:type="spellEnd"/>
            <w:r w:rsidRPr="007F3282">
              <w:rPr>
                <w:rFonts w:ascii="Arial" w:hAnsi="Arial" w:cs="Arial"/>
                <w:sz w:val="14"/>
                <w:szCs w:val="14"/>
                <w:shd w:val="clear" w:color="auto" w:fill="FFFFFF"/>
              </w:rPr>
              <w:t>, et al. I think that the proposed method is similar to this work as a result.</w:t>
            </w:r>
          </w:p>
        </w:tc>
        <w:tc>
          <w:tcPr>
            <w:tcW w:w="5783" w:type="dxa"/>
          </w:tcPr>
          <w:p w:rsidR="005E7B50" w:rsidRPr="007F3282" w:rsidRDefault="00C406F5" w:rsidP="00172004">
            <w:pPr>
              <w:jc w:val="both"/>
              <w:rPr>
                <w:rFonts w:ascii="Times New Roman" w:hAnsi="Times New Roman" w:cs="Times New Roman"/>
                <w:sz w:val="16"/>
                <w:szCs w:val="16"/>
              </w:rPr>
            </w:pPr>
            <w:r w:rsidRPr="007F3282">
              <w:rPr>
                <w:rFonts w:ascii="Times New Roman" w:hAnsi="Times New Roman" w:cs="Times New Roman"/>
                <w:sz w:val="16"/>
                <w:szCs w:val="16"/>
              </w:rPr>
              <w:t>It has been included in the referenc</w:t>
            </w:r>
            <w:r w:rsidR="0032629F" w:rsidRPr="007F3282">
              <w:rPr>
                <w:rFonts w:ascii="Times New Roman" w:hAnsi="Times New Roman" w:cs="Times New Roman"/>
                <w:sz w:val="16"/>
                <w:szCs w:val="16"/>
              </w:rPr>
              <w:t>e of the revised paper as reference number [13]</w:t>
            </w:r>
          </w:p>
          <w:p w:rsidR="003C4659" w:rsidRPr="007F3282" w:rsidRDefault="00F97E0C" w:rsidP="00F97E0C">
            <w:pPr>
              <w:jc w:val="both"/>
              <w:rPr>
                <w:rFonts w:ascii="Times New Roman" w:hAnsi="Times New Roman" w:cs="Times New Roman"/>
                <w:sz w:val="16"/>
                <w:szCs w:val="16"/>
              </w:rPr>
            </w:pPr>
            <w:r w:rsidRPr="007F3282">
              <w:rPr>
                <w:rFonts w:ascii="Times New Roman" w:hAnsi="Times New Roman" w:cs="Times New Roman"/>
                <w:sz w:val="16"/>
                <w:szCs w:val="16"/>
              </w:rPr>
              <w:t>T</w:t>
            </w:r>
            <w:r w:rsidR="003C4659" w:rsidRPr="007F3282">
              <w:rPr>
                <w:rFonts w:ascii="Times New Roman" w:hAnsi="Times New Roman" w:cs="Times New Roman"/>
                <w:sz w:val="16"/>
                <w:szCs w:val="16"/>
              </w:rPr>
              <w:t xml:space="preserve">he total system kinetic energy does not lead to system separation. Part of the energy is spent on acceleration of the total system inertia. To the authors knowledge, the corrected kinetic energy was </w:t>
            </w:r>
            <w:r w:rsidR="0032629F" w:rsidRPr="007F3282">
              <w:rPr>
                <w:rFonts w:ascii="Times New Roman" w:hAnsi="Times New Roman" w:cs="Times New Roman"/>
                <w:sz w:val="16"/>
                <w:szCs w:val="16"/>
              </w:rPr>
              <w:t xml:space="preserve">first </w:t>
            </w:r>
            <w:r w:rsidR="003C4659" w:rsidRPr="007F3282">
              <w:rPr>
                <w:rFonts w:ascii="Times New Roman" w:hAnsi="Times New Roman" w:cs="Times New Roman"/>
                <w:sz w:val="16"/>
                <w:szCs w:val="16"/>
              </w:rPr>
              <w:t xml:space="preserve">developed in </w:t>
            </w:r>
            <w:r w:rsidR="0032629F" w:rsidRPr="007F3282">
              <w:rPr>
                <w:rFonts w:ascii="Times New Roman" w:hAnsi="Times New Roman" w:cs="Times New Roman"/>
                <w:sz w:val="16"/>
                <w:szCs w:val="16"/>
              </w:rPr>
              <w:t>[14]</w:t>
            </w:r>
            <w:r w:rsidR="003C4659" w:rsidRPr="007F3282">
              <w:rPr>
                <w:rFonts w:ascii="Times New Roman" w:hAnsi="Times New Roman" w:cs="Times New Roman"/>
                <w:sz w:val="16"/>
                <w:szCs w:val="16"/>
              </w:rPr>
              <w:t>.</w:t>
            </w:r>
          </w:p>
          <w:p w:rsidR="00F97E0C" w:rsidRPr="007F3282" w:rsidRDefault="00F97E0C" w:rsidP="0032629F">
            <w:pPr>
              <w:jc w:val="both"/>
              <w:rPr>
                <w:rFonts w:ascii="Times New Roman" w:hAnsi="Times New Roman" w:cs="Times New Roman"/>
                <w:sz w:val="16"/>
                <w:szCs w:val="16"/>
              </w:rPr>
            </w:pPr>
            <w:r w:rsidRPr="007F3282">
              <w:rPr>
                <w:rFonts w:ascii="Times New Roman" w:hAnsi="Times New Roman" w:cs="Times New Roman"/>
                <w:sz w:val="16"/>
                <w:szCs w:val="16"/>
              </w:rPr>
              <w:t xml:space="preserve">However, </w:t>
            </w:r>
            <w:r w:rsidR="0032629F" w:rsidRPr="007F3282">
              <w:rPr>
                <w:rFonts w:ascii="Times New Roman" w:hAnsi="Times New Roman" w:cs="Times New Roman"/>
                <w:sz w:val="16"/>
                <w:szCs w:val="16"/>
              </w:rPr>
              <w:t>the</w:t>
            </w:r>
            <w:r w:rsidRPr="007F3282">
              <w:rPr>
                <w:rFonts w:ascii="Times New Roman" w:hAnsi="Times New Roman" w:cs="Times New Roman"/>
                <w:sz w:val="16"/>
                <w:szCs w:val="16"/>
              </w:rPr>
              <w:t xml:space="preserve"> work </w:t>
            </w:r>
            <w:r w:rsidR="0032629F" w:rsidRPr="007F3282">
              <w:rPr>
                <w:rFonts w:ascii="Times New Roman" w:hAnsi="Times New Roman" w:cs="Times New Roman"/>
                <w:sz w:val="16"/>
                <w:szCs w:val="16"/>
              </w:rPr>
              <w:t>described in [13]</w:t>
            </w:r>
            <w:r w:rsidRPr="007F3282">
              <w:rPr>
                <w:rFonts w:ascii="Times New Roman" w:hAnsi="Times New Roman" w:cs="Times New Roman"/>
                <w:sz w:val="16"/>
                <w:szCs w:val="16"/>
              </w:rPr>
              <w:t xml:space="preserve"> was a</w:t>
            </w:r>
            <w:r w:rsidR="0032629F" w:rsidRPr="007F3282">
              <w:rPr>
                <w:rFonts w:ascii="Times New Roman" w:hAnsi="Times New Roman" w:cs="Times New Roman"/>
                <w:sz w:val="16"/>
                <w:szCs w:val="16"/>
              </w:rPr>
              <w:t>lso</w:t>
            </w:r>
            <w:r w:rsidRPr="007F3282">
              <w:rPr>
                <w:rFonts w:ascii="Times New Roman" w:hAnsi="Times New Roman" w:cs="Times New Roman"/>
                <w:sz w:val="16"/>
                <w:szCs w:val="16"/>
              </w:rPr>
              <w:t xml:space="preserve"> </w:t>
            </w:r>
            <w:r w:rsidR="0032629F" w:rsidRPr="007F3282">
              <w:rPr>
                <w:rFonts w:ascii="Times New Roman" w:hAnsi="Times New Roman" w:cs="Times New Roman"/>
                <w:sz w:val="16"/>
                <w:szCs w:val="16"/>
              </w:rPr>
              <w:t xml:space="preserve">a </w:t>
            </w:r>
            <w:r w:rsidRPr="007F3282">
              <w:rPr>
                <w:rFonts w:ascii="Times New Roman" w:hAnsi="Times New Roman" w:cs="Times New Roman"/>
                <w:sz w:val="16"/>
                <w:szCs w:val="16"/>
              </w:rPr>
              <w:t xml:space="preserve">significant </w:t>
            </w:r>
            <w:r w:rsidR="0032629F" w:rsidRPr="007F3282">
              <w:rPr>
                <w:rFonts w:ascii="Times New Roman" w:hAnsi="Times New Roman" w:cs="Times New Roman"/>
                <w:sz w:val="16"/>
                <w:szCs w:val="16"/>
              </w:rPr>
              <w:t>development of the theory of</w:t>
            </w:r>
            <w:r w:rsidRPr="007F3282">
              <w:rPr>
                <w:rFonts w:ascii="Times New Roman" w:hAnsi="Times New Roman" w:cs="Times New Roman"/>
                <w:sz w:val="16"/>
                <w:szCs w:val="16"/>
              </w:rPr>
              <w:t xml:space="preserve"> transient energy function.</w:t>
            </w: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7F3282" w:rsidRDefault="005E7B50" w:rsidP="00970AB8">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 xml:space="preserve">4. I think that the most critical part of the proposed method is “Estimation of stability” in section III. B. b) and c). This part is theoretically acceptable but the computation models themselves are erroneous and require more reliability to be used in real system. The first factor is that the stability </w:t>
            </w:r>
            <w:proofErr w:type="spellStart"/>
            <w:r w:rsidRPr="007F3282">
              <w:rPr>
                <w:rFonts w:ascii="Arial" w:hAnsi="Arial" w:cs="Arial"/>
                <w:sz w:val="14"/>
                <w:szCs w:val="14"/>
                <w:shd w:val="clear" w:color="auto" w:fill="FFFFFF"/>
              </w:rPr>
              <w:t>judgement</w:t>
            </w:r>
            <w:proofErr w:type="spellEnd"/>
            <w:r w:rsidRPr="007F3282">
              <w:rPr>
                <w:rFonts w:ascii="Arial" w:hAnsi="Arial" w:cs="Arial"/>
                <w:sz w:val="14"/>
                <w:szCs w:val="14"/>
                <w:shd w:val="clear" w:color="auto" w:fill="FFFFFF"/>
              </w:rPr>
              <w:t xml:space="preserve"> by the energy function itself is erroneous, even when the accurate CUEP is obtained using reliable method. Therefore, its use is usually limited to screening purpose before the final stability </w:t>
            </w:r>
            <w:proofErr w:type="spellStart"/>
            <w:r w:rsidRPr="007F3282">
              <w:rPr>
                <w:rFonts w:ascii="Arial" w:hAnsi="Arial" w:cs="Arial"/>
                <w:sz w:val="14"/>
                <w:szCs w:val="14"/>
                <w:shd w:val="clear" w:color="auto" w:fill="FFFFFF"/>
              </w:rPr>
              <w:t>judgement</w:t>
            </w:r>
            <w:proofErr w:type="spellEnd"/>
            <w:r w:rsidRPr="007F3282">
              <w:rPr>
                <w:rFonts w:ascii="Arial" w:hAnsi="Arial" w:cs="Arial"/>
                <w:sz w:val="14"/>
                <w:szCs w:val="14"/>
                <w:shd w:val="clear" w:color="auto" w:fill="FFFFFF"/>
              </w:rPr>
              <w:t>.</w:t>
            </w:r>
          </w:p>
        </w:tc>
        <w:tc>
          <w:tcPr>
            <w:tcW w:w="5783" w:type="dxa"/>
          </w:tcPr>
          <w:p w:rsidR="005E7B50" w:rsidRPr="007F3282" w:rsidRDefault="00C406F5" w:rsidP="001B118E">
            <w:pPr>
              <w:tabs>
                <w:tab w:val="left" w:pos="972"/>
              </w:tabs>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Authors agree with the reviewer that TEF is not as accurate as the time domain simulation method. However, time domain simulation methods are unlikely to be applied in real time in near future due to higher computational burden and less time availability to initiate control action. Even if time domain simulation is run in real time</w:t>
            </w:r>
            <w:r w:rsidR="00720696" w:rsidRPr="007F3282">
              <w:rPr>
                <w:rFonts w:ascii="Times New Roman" w:hAnsi="Times New Roman" w:cs="Times New Roman"/>
                <w:sz w:val="16"/>
                <w:szCs w:val="16"/>
              </w:rPr>
              <w:t xml:space="preserve"> with very fast computer</w:t>
            </w:r>
            <w:r w:rsidRPr="007F3282">
              <w:rPr>
                <w:rFonts w:ascii="Times New Roman" w:hAnsi="Times New Roman" w:cs="Times New Roman"/>
                <w:sz w:val="16"/>
                <w:szCs w:val="16"/>
              </w:rPr>
              <w:t xml:space="preserve">, it can only give the stability status </w:t>
            </w:r>
            <w:r w:rsidR="00434FED" w:rsidRPr="007F3282">
              <w:rPr>
                <w:rFonts w:ascii="Times New Roman" w:hAnsi="Times New Roman" w:cs="Times New Roman"/>
                <w:sz w:val="16"/>
                <w:szCs w:val="16"/>
              </w:rPr>
              <w:t>without giving any stability margin or an</w:t>
            </w:r>
            <w:r w:rsidRPr="007F3282">
              <w:rPr>
                <w:rFonts w:ascii="Times New Roman" w:hAnsi="Times New Roman" w:cs="Times New Roman"/>
                <w:sz w:val="16"/>
                <w:szCs w:val="16"/>
              </w:rPr>
              <w:t xml:space="preserve"> estimation of generation shedding required.</w:t>
            </w:r>
          </w:p>
          <w:p w:rsidR="00720696" w:rsidRPr="007F3282" w:rsidRDefault="00720696" w:rsidP="001B118E">
            <w:pPr>
              <w:tabs>
                <w:tab w:val="left" w:pos="972"/>
              </w:tabs>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While artificial intelligence has the potential to provide the amount of shedding required, considering different fault locations, fault durations, fault resistances and post fault topology, the computational burden becomes very high</w:t>
            </w:r>
            <w:r w:rsidR="00434FED" w:rsidRPr="007F3282">
              <w:rPr>
                <w:rFonts w:ascii="Times New Roman" w:hAnsi="Times New Roman" w:cs="Times New Roman"/>
                <w:sz w:val="16"/>
                <w:szCs w:val="16"/>
              </w:rPr>
              <w:t xml:space="preserve"> due to the curse of dimensionality</w:t>
            </w:r>
            <w:r w:rsidRPr="007F3282">
              <w:rPr>
                <w:rFonts w:ascii="Times New Roman" w:hAnsi="Times New Roman" w:cs="Times New Roman"/>
                <w:sz w:val="16"/>
                <w:szCs w:val="16"/>
              </w:rPr>
              <w:t>.</w:t>
            </w:r>
          </w:p>
          <w:p w:rsidR="00720696" w:rsidRPr="007F3282" w:rsidRDefault="00720696" w:rsidP="0004507C">
            <w:pPr>
              <w:tabs>
                <w:tab w:val="left" w:pos="972"/>
              </w:tabs>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 xml:space="preserve">The only additional error in this method is the error in prediction of generator angle and speed. </w:t>
            </w:r>
            <w:r w:rsidR="0004507C" w:rsidRPr="007F3282">
              <w:rPr>
                <w:rFonts w:ascii="Times New Roman" w:hAnsi="Times New Roman" w:cs="Times New Roman"/>
                <w:sz w:val="16"/>
                <w:szCs w:val="16"/>
              </w:rPr>
              <w:t>The authors feel that</w:t>
            </w:r>
            <w:r w:rsidRPr="007F3282">
              <w:rPr>
                <w:rFonts w:ascii="Times New Roman" w:hAnsi="Times New Roman" w:cs="Times New Roman"/>
                <w:sz w:val="16"/>
                <w:szCs w:val="16"/>
              </w:rPr>
              <w:t xml:space="preserve"> the error in predicting angles and speed was found to be quite small</w:t>
            </w:r>
            <w:r w:rsidR="0004507C" w:rsidRPr="007F3282">
              <w:rPr>
                <w:rFonts w:ascii="Times New Roman" w:hAnsi="Times New Roman" w:cs="Times New Roman"/>
                <w:sz w:val="16"/>
                <w:szCs w:val="16"/>
              </w:rPr>
              <w:t xml:space="preserve"> and suitable for real time application. Another possible solution is to integrate the post fault system with parallel computation up to the instant of control action. If reduced admittance matrix is used for admittance load model, network size reduces to the generator buses only and it may be possible to integrate post fault system equations for ~0.2 s. If the computation is possible </w:t>
            </w:r>
            <w:r w:rsidR="003A738C" w:rsidRPr="007F3282">
              <w:rPr>
                <w:rFonts w:ascii="Times New Roman" w:hAnsi="Times New Roman" w:cs="Times New Roman"/>
                <w:sz w:val="16"/>
                <w:szCs w:val="16"/>
              </w:rPr>
              <w:t>in a very short time, integration of post fault dynamic equations may be applied instead of predictions of angles using curve fitting.</w:t>
            </w:r>
            <w:r w:rsidR="00245EBC" w:rsidRPr="007F3282">
              <w:rPr>
                <w:rFonts w:ascii="Times New Roman" w:hAnsi="Times New Roman" w:cs="Times New Roman"/>
                <w:sz w:val="16"/>
                <w:szCs w:val="16"/>
              </w:rPr>
              <w:t xml:space="preserve"> </w:t>
            </w:r>
            <w:r w:rsidR="00F97E0C" w:rsidRPr="007F3282">
              <w:rPr>
                <w:rFonts w:ascii="Times New Roman" w:hAnsi="Times New Roman" w:cs="Times New Roman"/>
                <w:sz w:val="16"/>
                <w:szCs w:val="16"/>
              </w:rPr>
              <w:t xml:space="preserve">For 10 machine, 39 bus test system with admittance load model, it takes 0.005s </w:t>
            </w:r>
            <w:r w:rsidR="001F0782" w:rsidRPr="007F3282">
              <w:rPr>
                <w:rFonts w:ascii="Times New Roman" w:hAnsi="Times New Roman" w:cs="Times New Roman"/>
                <w:sz w:val="16"/>
                <w:szCs w:val="16"/>
              </w:rPr>
              <w:t>to simulate for 0.2s in PSS</w:t>
            </w:r>
            <w:r w:rsidR="00434FED" w:rsidRPr="007F3282">
              <w:rPr>
                <w:rFonts w:ascii="Times New Roman" w:hAnsi="Times New Roman" w:cs="Times New Roman"/>
                <w:sz w:val="16"/>
                <w:szCs w:val="16"/>
              </w:rPr>
              <w:t>/</w:t>
            </w:r>
            <w:r w:rsidR="001F0782" w:rsidRPr="007F3282">
              <w:rPr>
                <w:rFonts w:ascii="Times New Roman" w:hAnsi="Times New Roman" w:cs="Times New Roman"/>
                <w:sz w:val="16"/>
                <w:szCs w:val="16"/>
              </w:rPr>
              <w:t xml:space="preserve">E </w:t>
            </w:r>
            <w:r w:rsidR="00434FED" w:rsidRPr="007F3282">
              <w:rPr>
                <w:rFonts w:ascii="Times New Roman" w:hAnsi="Times New Roman" w:cs="Times New Roman"/>
                <w:sz w:val="16"/>
                <w:szCs w:val="16"/>
              </w:rPr>
              <w:t xml:space="preserve">Ver. </w:t>
            </w:r>
            <w:r w:rsidR="001F0782" w:rsidRPr="007F3282">
              <w:rPr>
                <w:rFonts w:ascii="Times New Roman" w:hAnsi="Times New Roman" w:cs="Times New Roman"/>
                <w:sz w:val="16"/>
                <w:szCs w:val="16"/>
              </w:rPr>
              <w:t>33.</w:t>
            </w:r>
          </w:p>
          <w:p w:rsidR="003A738C" w:rsidRPr="007F3282" w:rsidRDefault="003A738C" w:rsidP="00434FED">
            <w:pPr>
              <w:tabs>
                <w:tab w:val="left" w:pos="972"/>
              </w:tabs>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For all test cases, the amount of generation shedding required from TEF and time domain simulation both are given</w:t>
            </w:r>
            <w:r w:rsidR="00434FED" w:rsidRPr="007F3282">
              <w:rPr>
                <w:rFonts w:ascii="Times New Roman" w:hAnsi="Times New Roman" w:cs="Times New Roman"/>
                <w:sz w:val="16"/>
                <w:szCs w:val="16"/>
              </w:rPr>
              <w:t xml:space="preserve"> in Tables 8 and 11</w:t>
            </w:r>
            <w:r w:rsidRPr="007F3282">
              <w:rPr>
                <w:rFonts w:ascii="Times New Roman" w:hAnsi="Times New Roman" w:cs="Times New Roman"/>
                <w:sz w:val="16"/>
                <w:szCs w:val="16"/>
              </w:rPr>
              <w:t xml:space="preserve">. It can be seen that the error between the two is not very high. Considering the fact that generation shedding is done by tripping a single or multiple units, </w:t>
            </w:r>
            <w:r w:rsidR="001F0782" w:rsidRPr="007F3282">
              <w:rPr>
                <w:rFonts w:ascii="Times New Roman" w:hAnsi="Times New Roman" w:cs="Times New Roman"/>
                <w:sz w:val="16"/>
                <w:szCs w:val="16"/>
              </w:rPr>
              <w:t xml:space="preserve">the authors </w:t>
            </w:r>
            <w:r w:rsidR="00434FED" w:rsidRPr="007F3282">
              <w:rPr>
                <w:rFonts w:ascii="Times New Roman" w:hAnsi="Times New Roman" w:cs="Times New Roman"/>
                <w:sz w:val="16"/>
                <w:szCs w:val="16"/>
              </w:rPr>
              <w:t>submit</w:t>
            </w:r>
            <w:r w:rsidR="001F0782" w:rsidRPr="007F3282">
              <w:rPr>
                <w:rFonts w:ascii="Times New Roman" w:hAnsi="Times New Roman" w:cs="Times New Roman"/>
                <w:sz w:val="16"/>
                <w:szCs w:val="16"/>
              </w:rPr>
              <w:t xml:space="preserve"> that </w:t>
            </w:r>
            <w:r w:rsidRPr="007F3282">
              <w:rPr>
                <w:rFonts w:ascii="Times New Roman" w:hAnsi="Times New Roman" w:cs="Times New Roman"/>
                <w:sz w:val="16"/>
                <w:szCs w:val="16"/>
              </w:rPr>
              <w:t xml:space="preserve">an error in order of </w:t>
            </w:r>
            <w:r w:rsidR="001F0782" w:rsidRPr="007F3282">
              <w:rPr>
                <w:rFonts w:ascii="Times New Roman" w:hAnsi="Times New Roman" w:cs="Times New Roman"/>
                <w:sz w:val="16"/>
                <w:szCs w:val="16"/>
              </w:rPr>
              <w:t>10-15</w:t>
            </w:r>
            <w:r w:rsidRPr="007F3282">
              <w:rPr>
                <w:rFonts w:ascii="Times New Roman" w:hAnsi="Times New Roman" w:cs="Times New Roman"/>
                <w:sz w:val="16"/>
                <w:szCs w:val="16"/>
              </w:rPr>
              <w:t>% of the rating of the generator (it's not 1</w:t>
            </w:r>
            <w:r w:rsidR="001F0782" w:rsidRPr="007F3282">
              <w:rPr>
                <w:rFonts w:ascii="Times New Roman" w:hAnsi="Times New Roman" w:cs="Times New Roman"/>
                <w:sz w:val="16"/>
                <w:szCs w:val="16"/>
              </w:rPr>
              <w:t>5</w:t>
            </w:r>
            <w:r w:rsidRPr="007F3282">
              <w:rPr>
                <w:rFonts w:ascii="Times New Roman" w:hAnsi="Times New Roman" w:cs="Times New Roman"/>
                <w:sz w:val="16"/>
                <w:szCs w:val="16"/>
              </w:rPr>
              <w:t>% of the total generation) is acceptable.</w:t>
            </w: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7F3282" w:rsidRDefault="005E7B50" w:rsidP="00970AB8">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5. The control method based on the energy function may be effective in many cases in my experience but cannot be useful unless the accuracy is guaranteed. The authors should add information about the accuracy of the proposed method compared with the exact numerical simulations. For example, the readers must be interested in the accuracy of the total amount of generator or load shedding, which should be compared between the proposed method and the conventional numerical simulations.</w:t>
            </w:r>
          </w:p>
        </w:tc>
        <w:tc>
          <w:tcPr>
            <w:tcW w:w="5783" w:type="dxa"/>
          </w:tcPr>
          <w:p w:rsidR="005E7B50" w:rsidRPr="007F3282" w:rsidRDefault="003A738C" w:rsidP="00434FED">
            <w:pPr>
              <w:tabs>
                <w:tab w:val="left" w:pos="972"/>
              </w:tabs>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In each test case, the amount of shedding required obtained from TEF and time domain simulation (TDS) has been given.</w:t>
            </w:r>
            <w:r w:rsidR="00434FED" w:rsidRPr="007F3282">
              <w:rPr>
                <w:rFonts w:ascii="Times New Roman" w:hAnsi="Times New Roman" w:cs="Times New Roman"/>
                <w:sz w:val="16"/>
                <w:szCs w:val="16"/>
              </w:rPr>
              <w:t xml:space="preserve"> For instance, the reviewer is directed to Tables 8 and 11 of the revised manuscript.</w:t>
            </w: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7F3282" w:rsidRDefault="005E7B50" w:rsidP="00970AB8">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6. PMU data is also known to be unreliable, and therefore, it may worsen the accuracy of the proposed control method. Although I basically interested in the transient stability control method, the authors should more focus on the accuracy issues.</w:t>
            </w:r>
          </w:p>
        </w:tc>
        <w:tc>
          <w:tcPr>
            <w:tcW w:w="5783" w:type="dxa"/>
          </w:tcPr>
          <w:p w:rsidR="00A75AC3" w:rsidRPr="007F3282" w:rsidRDefault="00612F3B" w:rsidP="003F48FD">
            <w:pPr>
              <w:tabs>
                <w:tab w:val="left" w:pos="972"/>
              </w:tabs>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The authors agree with the reviewer that PMU data may be un-reliable under some circumstances. In that case, the proposed technique cannot be successfully applied.</w:t>
            </w:r>
          </w:p>
          <w:p w:rsidR="00A75AC3" w:rsidRPr="007F3282" w:rsidRDefault="00A75AC3" w:rsidP="003F48FD">
            <w:pPr>
              <w:tabs>
                <w:tab w:val="left" w:pos="972"/>
              </w:tabs>
              <w:autoSpaceDE w:val="0"/>
              <w:autoSpaceDN w:val="0"/>
              <w:adjustRightInd w:val="0"/>
              <w:jc w:val="both"/>
              <w:rPr>
                <w:rFonts w:ascii="Times New Roman" w:hAnsi="Times New Roman" w:cs="Times New Roman"/>
                <w:sz w:val="16"/>
                <w:szCs w:val="16"/>
              </w:rPr>
            </w:pPr>
          </w:p>
          <w:p w:rsidR="003F48FD" w:rsidRPr="007F3282" w:rsidRDefault="003F48FD" w:rsidP="003F48FD">
            <w:pPr>
              <w:tabs>
                <w:tab w:val="left" w:pos="972"/>
              </w:tabs>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The accuracy of the TEF method has been compared with the time domain simulation. In each case, the amount of shedding obtained from TEF and time domain simulation</w:t>
            </w:r>
            <w:r w:rsidR="00A53BEC" w:rsidRPr="007F3282">
              <w:rPr>
                <w:rFonts w:ascii="Times New Roman" w:hAnsi="Times New Roman" w:cs="Times New Roman"/>
                <w:sz w:val="16"/>
                <w:szCs w:val="16"/>
              </w:rPr>
              <w:t xml:space="preserve"> (obtained using repeated simulations)</w:t>
            </w:r>
            <w:r w:rsidRPr="007F3282">
              <w:rPr>
                <w:rFonts w:ascii="Times New Roman" w:hAnsi="Times New Roman" w:cs="Times New Roman"/>
                <w:sz w:val="16"/>
                <w:szCs w:val="16"/>
              </w:rPr>
              <w:t xml:space="preserve"> both have been given.</w:t>
            </w:r>
            <w:r w:rsidR="007F3282" w:rsidRPr="007F3282">
              <w:rPr>
                <w:rFonts w:ascii="Times New Roman" w:hAnsi="Times New Roman" w:cs="Times New Roman"/>
                <w:sz w:val="16"/>
                <w:szCs w:val="16"/>
              </w:rPr>
              <w:t xml:space="preserve"> The reviewer is directed to Tables 8 and 11 of the revised manuscript.</w:t>
            </w:r>
          </w:p>
        </w:tc>
      </w:tr>
      <w:tr w:rsidR="005E7B50" w:rsidRPr="007F3282" w:rsidTr="002E446B">
        <w:trPr>
          <w:jc w:val="center"/>
        </w:trPr>
        <w:tc>
          <w:tcPr>
            <w:tcW w:w="528" w:type="dxa"/>
          </w:tcPr>
          <w:p w:rsidR="005E7B50" w:rsidRPr="007F3282" w:rsidRDefault="005E7B50" w:rsidP="001701C5">
            <w:pPr>
              <w:autoSpaceDE w:val="0"/>
              <w:autoSpaceDN w:val="0"/>
              <w:adjustRightInd w:val="0"/>
              <w:ind w:left="-90" w:right="-108"/>
              <w:jc w:val="both"/>
              <w:rPr>
                <w:rFonts w:ascii="Times New Roman" w:hAnsi="Times New Roman" w:cs="Times New Roman"/>
                <w:sz w:val="16"/>
                <w:szCs w:val="16"/>
              </w:rPr>
            </w:pPr>
          </w:p>
        </w:tc>
        <w:tc>
          <w:tcPr>
            <w:tcW w:w="3240" w:type="dxa"/>
          </w:tcPr>
          <w:p w:rsidR="005E7B50" w:rsidRPr="007F3282" w:rsidRDefault="005E7B50" w:rsidP="00970AB8">
            <w:pPr>
              <w:autoSpaceDE w:val="0"/>
              <w:autoSpaceDN w:val="0"/>
              <w:adjustRightInd w:val="0"/>
              <w:ind w:left="-18" w:right="-18"/>
              <w:jc w:val="both"/>
              <w:rPr>
                <w:rFonts w:ascii="Arial" w:hAnsi="Arial" w:cs="Arial"/>
                <w:sz w:val="14"/>
                <w:szCs w:val="14"/>
                <w:shd w:val="clear" w:color="auto" w:fill="FFFFFF"/>
              </w:rPr>
            </w:pPr>
            <w:r w:rsidRPr="007F3282">
              <w:rPr>
                <w:rFonts w:ascii="Arial" w:hAnsi="Arial" w:cs="Arial"/>
                <w:sz w:val="14"/>
                <w:szCs w:val="14"/>
                <w:shd w:val="clear" w:color="auto" w:fill="FFFFFF"/>
              </w:rPr>
              <w:t>7. All reference papers should be cited in the main text.</w:t>
            </w:r>
          </w:p>
        </w:tc>
        <w:tc>
          <w:tcPr>
            <w:tcW w:w="5783" w:type="dxa"/>
          </w:tcPr>
          <w:p w:rsidR="005E7B50" w:rsidRPr="007F3282" w:rsidRDefault="008564AD" w:rsidP="001B118E">
            <w:pPr>
              <w:tabs>
                <w:tab w:val="left" w:pos="972"/>
              </w:tabs>
              <w:autoSpaceDE w:val="0"/>
              <w:autoSpaceDN w:val="0"/>
              <w:adjustRightInd w:val="0"/>
              <w:jc w:val="both"/>
              <w:rPr>
                <w:rFonts w:ascii="Times New Roman" w:hAnsi="Times New Roman" w:cs="Times New Roman"/>
                <w:sz w:val="16"/>
                <w:szCs w:val="16"/>
              </w:rPr>
            </w:pPr>
            <w:r w:rsidRPr="007F3282">
              <w:rPr>
                <w:rFonts w:ascii="Times New Roman" w:hAnsi="Times New Roman" w:cs="Times New Roman"/>
                <w:sz w:val="16"/>
                <w:szCs w:val="16"/>
              </w:rPr>
              <w:t>All the papers have been cited in the revised paper and some new papers have been included on transient stability control.</w:t>
            </w:r>
          </w:p>
        </w:tc>
      </w:tr>
    </w:tbl>
    <w:p w:rsidR="001701C5" w:rsidRPr="007F3282" w:rsidRDefault="001701C5" w:rsidP="00AF469A">
      <w:pPr>
        <w:autoSpaceDE w:val="0"/>
        <w:autoSpaceDN w:val="0"/>
        <w:adjustRightInd w:val="0"/>
        <w:spacing w:after="0" w:line="240" w:lineRule="auto"/>
        <w:jc w:val="both"/>
        <w:rPr>
          <w:rFonts w:ascii="Times New Roman" w:hAnsi="Times New Roman" w:cs="Times New Roman"/>
          <w:sz w:val="16"/>
          <w:szCs w:val="16"/>
        </w:rPr>
      </w:pPr>
    </w:p>
    <w:sectPr w:rsidR="001701C5" w:rsidRPr="007F3282" w:rsidSect="004C002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defaultTabStop w:val="720"/>
  <w:characterSpacingControl w:val="doNotCompress"/>
  <w:compat/>
  <w:rsids>
    <w:rsidRoot w:val="001701C5"/>
    <w:rsid w:val="0000100F"/>
    <w:rsid w:val="00010D84"/>
    <w:rsid w:val="00022481"/>
    <w:rsid w:val="00026383"/>
    <w:rsid w:val="00026ED6"/>
    <w:rsid w:val="0004507C"/>
    <w:rsid w:val="000532D8"/>
    <w:rsid w:val="00054BE3"/>
    <w:rsid w:val="000630D9"/>
    <w:rsid w:val="000664FE"/>
    <w:rsid w:val="000709EE"/>
    <w:rsid w:val="00073FCF"/>
    <w:rsid w:val="000765EF"/>
    <w:rsid w:val="00077415"/>
    <w:rsid w:val="000911A5"/>
    <w:rsid w:val="000A302B"/>
    <w:rsid w:val="000A4AA7"/>
    <w:rsid w:val="000A4FD3"/>
    <w:rsid w:val="000B03BE"/>
    <w:rsid w:val="000B2640"/>
    <w:rsid w:val="000B41DA"/>
    <w:rsid w:val="000E353D"/>
    <w:rsid w:val="000F09AE"/>
    <w:rsid w:val="000F1C23"/>
    <w:rsid w:val="000F5145"/>
    <w:rsid w:val="00106E63"/>
    <w:rsid w:val="00107B76"/>
    <w:rsid w:val="00111916"/>
    <w:rsid w:val="00123461"/>
    <w:rsid w:val="00126F21"/>
    <w:rsid w:val="001367E9"/>
    <w:rsid w:val="0014562E"/>
    <w:rsid w:val="0015111C"/>
    <w:rsid w:val="001634F6"/>
    <w:rsid w:val="001701C5"/>
    <w:rsid w:val="00172004"/>
    <w:rsid w:val="00176C9E"/>
    <w:rsid w:val="00180682"/>
    <w:rsid w:val="001855D7"/>
    <w:rsid w:val="00185960"/>
    <w:rsid w:val="001A562A"/>
    <w:rsid w:val="001B118E"/>
    <w:rsid w:val="001B6B24"/>
    <w:rsid w:val="001C094F"/>
    <w:rsid w:val="001C73A2"/>
    <w:rsid w:val="001D0CEC"/>
    <w:rsid w:val="001D0D53"/>
    <w:rsid w:val="001E1076"/>
    <w:rsid w:val="001E1720"/>
    <w:rsid w:val="001E2061"/>
    <w:rsid w:val="001F0782"/>
    <w:rsid w:val="001F5B3A"/>
    <w:rsid w:val="001F6626"/>
    <w:rsid w:val="002024EB"/>
    <w:rsid w:val="00203F8A"/>
    <w:rsid w:val="00204072"/>
    <w:rsid w:val="00212174"/>
    <w:rsid w:val="0023565B"/>
    <w:rsid w:val="002416C3"/>
    <w:rsid w:val="00245EBC"/>
    <w:rsid w:val="002552EB"/>
    <w:rsid w:val="00255896"/>
    <w:rsid w:val="00267215"/>
    <w:rsid w:val="00271FFC"/>
    <w:rsid w:val="00273ABB"/>
    <w:rsid w:val="00280A60"/>
    <w:rsid w:val="00280BDB"/>
    <w:rsid w:val="00290D49"/>
    <w:rsid w:val="00291A62"/>
    <w:rsid w:val="0029655D"/>
    <w:rsid w:val="00296B4F"/>
    <w:rsid w:val="002B214C"/>
    <w:rsid w:val="002C1583"/>
    <w:rsid w:val="002C460F"/>
    <w:rsid w:val="002C7E1B"/>
    <w:rsid w:val="002D58F9"/>
    <w:rsid w:val="002D5BC1"/>
    <w:rsid w:val="002D78D5"/>
    <w:rsid w:val="002E446B"/>
    <w:rsid w:val="002E7135"/>
    <w:rsid w:val="002F53A8"/>
    <w:rsid w:val="002F6609"/>
    <w:rsid w:val="002F688F"/>
    <w:rsid w:val="00305E35"/>
    <w:rsid w:val="00310846"/>
    <w:rsid w:val="00313F0C"/>
    <w:rsid w:val="00317CC9"/>
    <w:rsid w:val="0032629F"/>
    <w:rsid w:val="00363055"/>
    <w:rsid w:val="003767F0"/>
    <w:rsid w:val="003835DD"/>
    <w:rsid w:val="00390AF0"/>
    <w:rsid w:val="00394125"/>
    <w:rsid w:val="003947F5"/>
    <w:rsid w:val="00395AE0"/>
    <w:rsid w:val="003A2D92"/>
    <w:rsid w:val="003A3C85"/>
    <w:rsid w:val="003A738C"/>
    <w:rsid w:val="003C4659"/>
    <w:rsid w:val="003C7D7C"/>
    <w:rsid w:val="003D4B1D"/>
    <w:rsid w:val="003D6232"/>
    <w:rsid w:val="003E6A5A"/>
    <w:rsid w:val="003E7860"/>
    <w:rsid w:val="003F2A78"/>
    <w:rsid w:val="003F48FD"/>
    <w:rsid w:val="003F5DA7"/>
    <w:rsid w:val="00412A75"/>
    <w:rsid w:val="004161E0"/>
    <w:rsid w:val="00427767"/>
    <w:rsid w:val="0043157B"/>
    <w:rsid w:val="00432D85"/>
    <w:rsid w:val="00434FED"/>
    <w:rsid w:val="00440489"/>
    <w:rsid w:val="00440F55"/>
    <w:rsid w:val="004439AF"/>
    <w:rsid w:val="00447F9D"/>
    <w:rsid w:val="00455D42"/>
    <w:rsid w:val="00462832"/>
    <w:rsid w:val="00466882"/>
    <w:rsid w:val="00467793"/>
    <w:rsid w:val="00484764"/>
    <w:rsid w:val="004A03FC"/>
    <w:rsid w:val="004A7EC5"/>
    <w:rsid w:val="004B1BFD"/>
    <w:rsid w:val="004B46D7"/>
    <w:rsid w:val="004B6EF3"/>
    <w:rsid w:val="004B7473"/>
    <w:rsid w:val="004C0027"/>
    <w:rsid w:val="004C4232"/>
    <w:rsid w:val="004C49E6"/>
    <w:rsid w:val="004D690E"/>
    <w:rsid w:val="004E17DA"/>
    <w:rsid w:val="004E66EC"/>
    <w:rsid w:val="004E7E5F"/>
    <w:rsid w:val="00527322"/>
    <w:rsid w:val="00531B34"/>
    <w:rsid w:val="005327C7"/>
    <w:rsid w:val="00535B7B"/>
    <w:rsid w:val="0054219E"/>
    <w:rsid w:val="005422C1"/>
    <w:rsid w:val="0054316E"/>
    <w:rsid w:val="00545D34"/>
    <w:rsid w:val="00565595"/>
    <w:rsid w:val="00566A8C"/>
    <w:rsid w:val="00566DAB"/>
    <w:rsid w:val="00566E0F"/>
    <w:rsid w:val="00571D4F"/>
    <w:rsid w:val="00572499"/>
    <w:rsid w:val="00572F99"/>
    <w:rsid w:val="00582DAE"/>
    <w:rsid w:val="00583CFA"/>
    <w:rsid w:val="005850ED"/>
    <w:rsid w:val="005A28FC"/>
    <w:rsid w:val="005B0F37"/>
    <w:rsid w:val="005B16C4"/>
    <w:rsid w:val="005B3850"/>
    <w:rsid w:val="005B4143"/>
    <w:rsid w:val="005B4E71"/>
    <w:rsid w:val="005C0608"/>
    <w:rsid w:val="005D7EDB"/>
    <w:rsid w:val="005E1C9E"/>
    <w:rsid w:val="005E7B50"/>
    <w:rsid w:val="006063CB"/>
    <w:rsid w:val="00612F3B"/>
    <w:rsid w:val="006170CE"/>
    <w:rsid w:val="00623179"/>
    <w:rsid w:val="00623444"/>
    <w:rsid w:val="00635306"/>
    <w:rsid w:val="006445CC"/>
    <w:rsid w:val="00650410"/>
    <w:rsid w:val="00651A19"/>
    <w:rsid w:val="00653763"/>
    <w:rsid w:val="0065436E"/>
    <w:rsid w:val="006647AC"/>
    <w:rsid w:val="0066611F"/>
    <w:rsid w:val="0067148C"/>
    <w:rsid w:val="0067161F"/>
    <w:rsid w:val="00674F8C"/>
    <w:rsid w:val="00677855"/>
    <w:rsid w:val="00686E80"/>
    <w:rsid w:val="00687542"/>
    <w:rsid w:val="006971B3"/>
    <w:rsid w:val="006A0E7B"/>
    <w:rsid w:val="006A1642"/>
    <w:rsid w:val="006B0471"/>
    <w:rsid w:val="006B301D"/>
    <w:rsid w:val="006B7036"/>
    <w:rsid w:val="006B77D4"/>
    <w:rsid w:val="006C28EF"/>
    <w:rsid w:val="006C3E24"/>
    <w:rsid w:val="006C7E66"/>
    <w:rsid w:val="006D6EB9"/>
    <w:rsid w:val="006E31C5"/>
    <w:rsid w:val="006F4C0E"/>
    <w:rsid w:val="006F6321"/>
    <w:rsid w:val="006F7F51"/>
    <w:rsid w:val="00703E5C"/>
    <w:rsid w:val="00706A10"/>
    <w:rsid w:val="007112BB"/>
    <w:rsid w:val="00720696"/>
    <w:rsid w:val="007232BC"/>
    <w:rsid w:val="007332AB"/>
    <w:rsid w:val="00737912"/>
    <w:rsid w:val="00743237"/>
    <w:rsid w:val="007464E9"/>
    <w:rsid w:val="00757DD7"/>
    <w:rsid w:val="007606F5"/>
    <w:rsid w:val="00767213"/>
    <w:rsid w:val="00775A09"/>
    <w:rsid w:val="0077686A"/>
    <w:rsid w:val="00780A84"/>
    <w:rsid w:val="00792033"/>
    <w:rsid w:val="00797DF7"/>
    <w:rsid w:val="007B44EB"/>
    <w:rsid w:val="007B5ECA"/>
    <w:rsid w:val="007D2204"/>
    <w:rsid w:val="007D4DE9"/>
    <w:rsid w:val="007D518D"/>
    <w:rsid w:val="007F3282"/>
    <w:rsid w:val="007F5E8B"/>
    <w:rsid w:val="0080064D"/>
    <w:rsid w:val="00800C26"/>
    <w:rsid w:val="008049B2"/>
    <w:rsid w:val="00804F72"/>
    <w:rsid w:val="00812375"/>
    <w:rsid w:val="008320AE"/>
    <w:rsid w:val="00834D52"/>
    <w:rsid w:val="00847DEF"/>
    <w:rsid w:val="00850BEB"/>
    <w:rsid w:val="008564AD"/>
    <w:rsid w:val="00857129"/>
    <w:rsid w:val="008620E8"/>
    <w:rsid w:val="008656BF"/>
    <w:rsid w:val="0087044E"/>
    <w:rsid w:val="008745F5"/>
    <w:rsid w:val="00880E68"/>
    <w:rsid w:val="008844EC"/>
    <w:rsid w:val="00884954"/>
    <w:rsid w:val="00884B93"/>
    <w:rsid w:val="008A220E"/>
    <w:rsid w:val="008A401D"/>
    <w:rsid w:val="008A57F3"/>
    <w:rsid w:val="008B1A1F"/>
    <w:rsid w:val="008B3C8E"/>
    <w:rsid w:val="008B5008"/>
    <w:rsid w:val="008B6F7C"/>
    <w:rsid w:val="008C547F"/>
    <w:rsid w:val="008D2E8A"/>
    <w:rsid w:val="008F1303"/>
    <w:rsid w:val="008F24E7"/>
    <w:rsid w:val="00900AA3"/>
    <w:rsid w:val="00904220"/>
    <w:rsid w:val="00921378"/>
    <w:rsid w:val="00930CE6"/>
    <w:rsid w:val="00930EB3"/>
    <w:rsid w:val="00937D9E"/>
    <w:rsid w:val="00940B42"/>
    <w:rsid w:val="00942FDB"/>
    <w:rsid w:val="00960A19"/>
    <w:rsid w:val="00965C2D"/>
    <w:rsid w:val="00970AB8"/>
    <w:rsid w:val="00973DFA"/>
    <w:rsid w:val="0099604B"/>
    <w:rsid w:val="009C1C22"/>
    <w:rsid w:val="009C482A"/>
    <w:rsid w:val="009C7923"/>
    <w:rsid w:val="009D4C8E"/>
    <w:rsid w:val="009E74EF"/>
    <w:rsid w:val="009F7569"/>
    <w:rsid w:val="00A02E3C"/>
    <w:rsid w:val="00A11E55"/>
    <w:rsid w:val="00A12747"/>
    <w:rsid w:val="00A26C50"/>
    <w:rsid w:val="00A446A7"/>
    <w:rsid w:val="00A53BEC"/>
    <w:rsid w:val="00A553C9"/>
    <w:rsid w:val="00A60C2F"/>
    <w:rsid w:val="00A75AC3"/>
    <w:rsid w:val="00A77E9A"/>
    <w:rsid w:val="00AA631B"/>
    <w:rsid w:val="00AB2AC5"/>
    <w:rsid w:val="00AB38E7"/>
    <w:rsid w:val="00AC41DF"/>
    <w:rsid w:val="00AD6C27"/>
    <w:rsid w:val="00AD75D1"/>
    <w:rsid w:val="00AE40ED"/>
    <w:rsid w:val="00AF469A"/>
    <w:rsid w:val="00AF60E6"/>
    <w:rsid w:val="00B00575"/>
    <w:rsid w:val="00B0465B"/>
    <w:rsid w:val="00B07446"/>
    <w:rsid w:val="00B07FA4"/>
    <w:rsid w:val="00B17777"/>
    <w:rsid w:val="00B210F3"/>
    <w:rsid w:val="00B2640B"/>
    <w:rsid w:val="00B50C71"/>
    <w:rsid w:val="00B63330"/>
    <w:rsid w:val="00B76E51"/>
    <w:rsid w:val="00B80FDD"/>
    <w:rsid w:val="00B83FF0"/>
    <w:rsid w:val="00B86AEB"/>
    <w:rsid w:val="00B87E36"/>
    <w:rsid w:val="00BA193E"/>
    <w:rsid w:val="00BA441A"/>
    <w:rsid w:val="00BA66B4"/>
    <w:rsid w:val="00BB7847"/>
    <w:rsid w:val="00BC47E7"/>
    <w:rsid w:val="00BD17C7"/>
    <w:rsid w:val="00BD42A7"/>
    <w:rsid w:val="00BD604C"/>
    <w:rsid w:val="00BD6784"/>
    <w:rsid w:val="00BE4BEF"/>
    <w:rsid w:val="00BF1897"/>
    <w:rsid w:val="00C025F4"/>
    <w:rsid w:val="00C044B9"/>
    <w:rsid w:val="00C10250"/>
    <w:rsid w:val="00C12E80"/>
    <w:rsid w:val="00C225E6"/>
    <w:rsid w:val="00C22D10"/>
    <w:rsid w:val="00C23AE2"/>
    <w:rsid w:val="00C32EB5"/>
    <w:rsid w:val="00C34D0B"/>
    <w:rsid w:val="00C371B5"/>
    <w:rsid w:val="00C406F5"/>
    <w:rsid w:val="00C56AE3"/>
    <w:rsid w:val="00C60983"/>
    <w:rsid w:val="00C62F6D"/>
    <w:rsid w:val="00C63258"/>
    <w:rsid w:val="00C90907"/>
    <w:rsid w:val="00C937BF"/>
    <w:rsid w:val="00C93DBF"/>
    <w:rsid w:val="00C97C46"/>
    <w:rsid w:val="00CA3502"/>
    <w:rsid w:val="00CA4BB8"/>
    <w:rsid w:val="00CA57D1"/>
    <w:rsid w:val="00CA760D"/>
    <w:rsid w:val="00CB0D2B"/>
    <w:rsid w:val="00CD5D05"/>
    <w:rsid w:val="00CE43DA"/>
    <w:rsid w:val="00CE4470"/>
    <w:rsid w:val="00CF486C"/>
    <w:rsid w:val="00D018C0"/>
    <w:rsid w:val="00D11C87"/>
    <w:rsid w:val="00D12FA5"/>
    <w:rsid w:val="00D15638"/>
    <w:rsid w:val="00D246D3"/>
    <w:rsid w:val="00D26772"/>
    <w:rsid w:val="00D53A3E"/>
    <w:rsid w:val="00D559A4"/>
    <w:rsid w:val="00D56470"/>
    <w:rsid w:val="00D575E7"/>
    <w:rsid w:val="00D57D2F"/>
    <w:rsid w:val="00D633A9"/>
    <w:rsid w:val="00D77D48"/>
    <w:rsid w:val="00D81034"/>
    <w:rsid w:val="00D854C7"/>
    <w:rsid w:val="00D94F9A"/>
    <w:rsid w:val="00DA2D98"/>
    <w:rsid w:val="00DA7FB8"/>
    <w:rsid w:val="00DB15C1"/>
    <w:rsid w:val="00DB1947"/>
    <w:rsid w:val="00DB19AD"/>
    <w:rsid w:val="00DC2A61"/>
    <w:rsid w:val="00DC5896"/>
    <w:rsid w:val="00DD32BE"/>
    <w:rsid w:val="00DD54A2"/>
    <w:rsid w:val="00DD6BD5"/>
    <w:rsid w:val="00DE2A7F"/>
    <w:rsid w:val="00DE745E"/>
    <w:rsid w:val="00E015BD"/>
    <w:rsid w:val="00E01B07"/>
    <w:rsid w:val="00E12F6E"/>
    <w:rsid w:val="00E26B16"/>
    <w:rsid w:val="00E276B1"/>
    <w:rsid w:val="00E4670A"/>
    <w:rsid w:val="00E50FD2"/>
    <w:rsid w:val="00E51CB9"/>
    <w:rsid w:val="00E5291C"/>
    <w:rsid w:val="00E57F0E"/>
    <w:rsid w:val="00E602EC"/>
    <w:rsid w:val="00E62EB0"/>
    <w:rsid w:val="00E637FC"/>
    <w:rsid w:val="00E74DC6"/>
    <w:rsid w:val="00E90BE6"/>
    <w:rsid w:val="00E9213E"/>
    <w:rsid w:val="00E930CA"/>
    <w:rsid w:val="00E95ED3"/>
    <w:rsid w:val="00E96074"/>
    <w:rsid w:val="00EB141C"/>
    <w:rsid w:val="00EB4999"/>
    <w:rsid w:val="00EE4BFF"/>
    <w:rsid w:val="00EF11AE"/>
    <w:rsid w:val="00EF447F"/>
    <w:rsid w:val="00F0023B"/>
    <w:rsid w:val="00F02604"/>
    <w:rsid w:val="00F07104"/>
    <w:rsid w:val="00F07B6E"/>
    <w:rsid w:val="00F07E89"/>
    <w:rsid w:val="00F156F9"/>
    <w:rsid w:val="00F1752F"/>
    <w:rsid w:val="00F22965"/>
    <w:rsid w:val="00F241F0"/>
    <w:rsid w:val="00F24B06"/>
    <w:rsid w:val="00F24FE8"/>
    <w:rsid w:val="00F42F61"/>
    <w:rsid w:val="00F47ED5"/>
    <w:rsid w:val="00F6226E"/>
    <w:rsid w:val="00F63F9D"/>
    <w:rsid w:val="00F71EE4"/>
    <w:rsid w:val="00F733BA"/>
    <w:rsid w:val="00F930D4"/>
    <w:rsid w:val="00F955E4"/>
    <w:rsid w:val="00F97E0C"/>
    <w:rsid w:val="00FA1346"/>
    <w:rsid w:val="00FA775A"/>
    <w:rsid w:val="00FB3B6A"/>
    <w:rsid w:val="00FB53E5"/>
    <w:rsid w:val="00FB78C8"/>
    <w:rsid w:val="00FC5CC6"/>
    <w:rsid w:val="00FC5CD9"/>
    <w:rsid w:val="00FD0000"/>
    <w:rsid w:val="00FD34E7"/>
    <w:rsid w:val="00FE02E6"/>
    <w:rsid w:val="00FE2F5C"/>
    <w:rsid w:val="00FE520E"/>
    <w:rsid w:val="00FF31F9"/>
    <w:rsid w:val="00FF3B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01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002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01C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1701C5"/>
  </w:style>
  <w:style w:type="paragraph" w:styleId="BalloonText">
    <w:name w:val="Balloon Text"/>
    <w:basedOn w:val="Normal"/>
    <w:link w:val="BalloonTextChar"/>
    <w:uiPriority w:val="99"/>
    <w:semiHidden/>
    <w:unhideWhenUsed/>
    <w:rsid w:val="00296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55D"/>
    <w:rPr>
      <w:rFonts w:ascii="Tahoma" w:hAnsi="Tahoma" w:cs="Tahoma"/>
      <w:sz w:val="16"/>
      <w:szCs w:val="16"/>
    </w:rPr>
  </w:style>
  <w:style w:type="character" w:styleId="PlaceholderText">
    <w:name w:val="Placeholder Text"/>
    <w:basedOn w:val="DefaultParagraphFont"/>
    <w:uiPriority w:val="99"/>
    <w:semiHidden/>
    <w:rsid w:val="00180682"/>
    <w:rPr>
      <w:color w:val="80808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3142</TotalTime>
  <Pages>9</Pages>
  <Words>7110</Words>
  <Characters>40530</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Pratyasa</dc:creator>
  <cp:lastModifiedBy>DELL</cp:lastModifiedBy>
  <cp:revision>156</cp:revision>
  <dcterms:created xsi:type="dcterms:W3CDTF">2015-02-03T13:06:00Z</dcterms:created>
  <dcterms:modified xsi:type="dcterms:W3CDTF">2015-10-16T15:04:00Z</dcterms:modified>
</cp:coreProperties>
</file>