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5ECA" w:rsidRPr="006926D6" w:rsidRDefault="001701C5" w:rsidP="001701C5">
      <w:pPr>
        <w:autoSpaceDE w:val="0"/>
        <w:autoSpaceDN w:val="0"/>
        <w:adjustRightInd w:val="0"/>
        <w:spacing w:after="0" w:line="240" w:lineRule="auto"/>
        <w:jc w:val="both"/>
        <w:rPr>
          <w:rFonts w:ascii="Times New Roman" w:hAnsi="Times New Roman" w:cs="Times New Roman"/>
          <w:sz w:val="16"/>
          <w:szCs w:val="16"/>
        </w:rPr>
      </w:pPr>
      <w:r w:rsidRPr="006926D6">
        <w:rPr>
          <w:rFonts w:ascii="Times New Roman" w:hAnsi="Times New Roman" w:cs="Times New Roman"/>
          <w:sz w:val="16"/>
          <w:szCs w:val="16"/>
        </w:rPr>
        <w:t xml:space="preserve">The authors express their sincere thanks and appreciation to the </w:t>
      </w:r>
      <w:r w:rsidR="007D518D" w:rsidRPr="006926D6">
        <w:rPr>
          <w:rFonts w:ascii="Times New Roman" w:hAnsi="Times New Roman" w:cs="Times New Roman"/>
          <w:sz w:val="16"/>
          <w:szCs w:val="16"/>
        </w:rPr>
        <w:t>editor and</w:t>
      </w:r>
      <w:r w:rsidR="00800C26" w:rsidRPr="006926D6">
        <w:rPr>
          <w:rFonts w:ascii="Times New Roman" w:hAnsi="Times New Roman" w:cs="Times New Roman"/>
          <w:sz w:val="16"/>
          <w:szCs w:val="16"/>
        </w:rPr>
        <w:t xml:space="preserve"> the</w:t>
      </w:r>
      <w:r w:rsidR="007D518D" w:rsidRPr="006926D6">
        <w:rPr>
          <w:rFonts w:ascii="Times New Roman" w:hAnsi="Times New Roman" w:cs="Times New Roman"/>
          <w:sz w:val="16"/>
          <w:szCs w:val="16"/>
        </w:rPr>
        <w:t xml:space="preserve"> </w:t>
      </w:r>
      <w:r w:rsidRPr="006926D6">
        <w:rPr>
          <w:rFonts w:ascii="Times New Roman" w:hAnsi="Times New Roman" w:cs="Times New Roman"/>
          <w:sz w:val="16"/>
          <w:szCs w:val="16"/>
        </w:rPr>
        <w:t>reviewers for providing their thought provoking suggestions and comments on the paper for improving</w:t>
      </w:r>
      <w:r w:rsidR="00800C26" w:rsidRPr="006926D6">
        <w:rPr>
          <w:rFonts w:ascii="Times New Roman" w:hAnsi="Times New Roman" w:cs="Times New Roman"/>
          <w:sz w:val="16"/>
          <w:szCs w:val="16"/>
        </w:rPr>
        <w:t xml:space="preserve"> its quality and acceptability.</w:t>
      </w:r>
      <w:r w:rsidR="00F955E4" w:rsidRPr="006926D6">
        <w:rPr>
          <w:rFonts w:ascii="Times New Roman" w:hAnsi="Times New Roman" w:cs="Times New Roman"/>
          <w:sz w:val="16"/>
          <w:szCs w:val="16"/>
        </w:rPr>
        <w:t xml:space="preserve"> Our response to individual reviewers is detailed below.</w:t>
      </w:r>
    </w:p>
    <w:p w:rsidR="007B5ECA" w:rsidRPr="006926D6" w:rsidRDefault="007B5ECA" w:rsidP="001701C5">
      <w:pPr>
        <w:autoSpaceDE w:val="0"/>
        <w:autoSpaceDN w:val="0"/>
        <w:adjustRightInd w:val="0"/>
        <w:spacing w:after="0" w:line="240" w:lineRule="auto"/>
        <w:jc w:val="both"/>
        <w:rPr>
          <w:rFonts w:ascii="Times New Roman" w:hAnsi="Times New Roman" w:cs="Times New Roman"/>
          <w:sz w:val="16"/>
          <w:szCs w:val="16"/>
        </w:rPr>
      </w:pPr>
    </w:p>
    <w:tbl>
      <w:tblPr>
        <w:tblStyle w:val="TableGrid"/>
        <w:tblW w:w="0" w:type="auto"/>
        <w:tblInd w:w="18" w:type="dxa"/>
        <w:tblLook w:val="04A0"/>
      </w:tblPr>
      <w:tblGrid>
        <w:gridCol w:w="540"/>
        <w:gridCol w:w="3240"/>
        <w:gridCol w:w="5760"/>
      </w:tblGrid>
      <w:tr w:rsidR="007B5ECA" w:rsidRPr="006926D6" w:rsidTr="002E446B">
        <w:tc>
          <w:tcPr>
            <w:tcW w:w="540" w:type="dxa"/>
          </w:tcPr>
          <w:p w:rsidR="007B5ECA" w:rsidRPr="006926D6" w:rsidRDefault="007B5ECA" w:rsidP="001701C5">
            <w:pPr>
              <w:autoSpaceDE w:val="0"/>
              <w:autoSpaceDN w:val="0"/>
              <w:adjustRightInd w:val="0"/>
              <w:jc w:val="both"/>
              <w:rPr>
                <w:rFonts w:ascii="Times New Roman" w:hAnsi="Times New Roman" w:cs="Times New Roman"/>
                <w:sz w:val="16"/>
                <w:szCs w:val="16"/>
              </w:rPr>
            </w:pPr>
          </w:p>
        </w:tc>
        <w:tc>
          <w:tcPr>
            <w:tcW w:w="3240" w:type="dxa"/>
          </w:tcPr>
          <w:p w:rsidR="007B5ECA" w:rsidRPr="006926D6" w:rsidRDefault="007B5ECA" w:rsidP="001701C5">
            <w:pPr>
              <w:autoSpaceDE w:val="0"/>
              <w:autoSpaceDN w:val="0"/>
              <w:adjustRightInd w:val="0"/>
              <w:jc w:val="both"/>
              <w:rPr>
                <w:rFonts w:ascii="Times New Roman" w:hAnsi="Times New Roman" w:cs="Times New Roman"/>
                <w:sz w:val="16"/>
                <w:szCs w:val="16"/>
              </w:rPr>
            </w:pPr>
            <w:r w:rsidRPr="006926D6">
              <w:rPr>
                <w:rFonts w:ascii="Times New Roman" w:hAnsi="Times New Roman" w:cs="Times New Roman"/>
                <w:sz w:val="16"/>
                <w:szCs w:val="16"/>
              </w:rPr>
              <w:t>Editor's Comment</w:t>
            </w:r>
          </w:p>
        </w:tc>
        <w:tc>
          <w:tcPr>
            <w:tcW w:w="5760" w:type="dxa"/>
          </w:tcPr>
          <w:p w:rsidR="007B5ECA" w:rsidRPr="006926D6" w:rsidRDefault="007B5ECA" w:rsidP="001701C5">
            <w:pPr>
              <w:autoSpaceDE w:val="0"/>
              <w:autoSpaceDN w:val="0"/>
              <w:adjustRightInd w:val="0"/>
              <w:jc w:val="both"/>
              <w:rPr>
                <w:rFonts w:ascii="Times New Roman" w:hAnsi="Times New Roman" w:cs="Times New Roman"/>
                <w:sz w:val="16"/>
                <w:szCs w:val="16"/>
              </w:rPr>
            </w:pPr>
            <w:r w:rsidRPr="006926D6">
              <w:rPr>
                <w:rFonts w:ascii="Times New Roman" w:hAnsi="Times New Roman" w:cs="Times New Roman"/>
                <w:sz w:val="16"/>
                <w:szCs w:val="16"/>
              </w:rPr>
              <w:t>Authors' Reply</w:t>
            </w:r>
          </w:p>
        </w:tc>
      </w:tr>
      <w:tr w:rsidR="007B5ECA" w:rsidRPr="006926D6" w:rsidTr="002E446B">
        <w:tc>
          <w:tcPr>
            <w:tcW w:w="540" w:type="dxa"/>
          </w:tcPr>
          <w:p w:rsidR="007B5ECA" w:rsidRPr="006926D6" w:rsidRDefault="007B5ECA" w:rsidP="002E446B">
            <w:pPr>
              <w:autoSpaceDE w:val="0"/>
              <w:autoSpaceDN w:val="0"/>
              <w:adjustRightInd w:val="0"/>
              <w:ind w:left="-198"/>
              <w:jc w:val="both"/>
              <w:rPr>
                <w:rFonts w:ascii="Times New Roman" w:hAnsi="Times New Roman" w:cs="Times New Roman"/>
                <w:sz w:val="16"/>
                <w:szCs w:val="16"/>
              </w:rPr>
            </w:pPr>
          </w:p>
        </w:tc>
        <w:tc>
          <w:tcPr>
            <w:tcW w:w="3240" w:type="dxa"/>
          </w:tcPr>
          <w:p w:rsidR="007B5ECA" w:rsidRPr="006926D6" w:rsidRDefault="006926D6" w:rsidP="00E5291C">
            <w:pPr>
              <w:autoSpaceDE w:val="0"/>
              <w:autoSpaceDN w:val="0"/>
              <w:adjustRightInd w:val="0"/>
              <w:jc w:val="both"/>
              <w:rPr>
                <w:rFonts w:ascii="Times New Roman" w:hAnsi="Times New Roman" w:cs="Times New Roman"/>
                <w:sz w:val="16"/>
                <w:szCs w:val="16"/>
                <w:shd w:val="clear" w:color="auto" w:fill="FFFFFF"/>
              </w:rPr>
            </w:pPr>
            <w:r w:rsidRPr="006926D6">
              <w:rPr>
                <w:rFonts w:ascii="Times New Roman" w:hAnsi="Times New Roman" w:cs="Times New Roman"/>
                <w:sz w:val="16"/>
                <w:szCs w:val="16"/>
                <w:shd w:val="clear" w:color="auto" w:fill="FFFFFF"/>
              </w:rPr>
              <w:t>The authors should further clarify the reviewer’s comments and suggestions. </w:t>
            </w:r>
          </w:p>
        </w:tc>
        <w:tc>
          <w:tcPr>
            <w:tcW w:w="5760" w:type="dxa"/>
          </w:tcPr>
          <w:p w:rsidR="00B17777" w:rsidRPr="006926D6" w:rsidRDefault="00F955E4" w:rsidP="00F955E4">
            <w:pPr>
              <w:autoSpaceDE w:val="0"/>
              <w:autoSpaceDN w:val="0"/>
              <w:adjustRightInd w:val="0"/>
              <w:jc w:val="both"/>
              <w:rPr>
                <w:rFonts w:ascii="Times New Roman" w:hAnsi="Times New Roman" w:cs="Times New Roman"/>
                <w:sz w:val="16"/>
                <w:szCs w:val="16"/>
              </w:rPr>
            </w:pPr>
            <w:r w:rsidRPr="006926D6">
              <w:rPr>
                <w:rFonts w:ascii="Times New Roman" w:hAnsi="Times New Roman" w:cs="Times New Roman"/>
                <w:sz w:val="16"/>
                <w:szCs w:val="16"/>
              </w:rPr>
              <w:t>All concerns/comments/suggestions of the reviewers have been addressed in the revised manuscript. Our response to individual points is detailed below.</w:t>
            </w:r>
          </w:p>
        </w:tc>
      </w:tr>
      <w:tr w:rsidR="00440489" w:rsidRPr="006926D6" w:rsidTr="002E446B">
        <w:tc>
          <w:tcPr>
            <w:tcW w:w="540" w:type="dxa"/>
          </w:tcPr>
          <w:p w:rsidR="00440489" w:rsidRPr="006926D6" w:rsidRDefault="00440489" w:rsidP="002E446B">
            <w:pPr>
              <w:autoSpaceDE w:val="0"/>
              <w:autoSpaceDN w:val="0"/>
              <w:adjustRightInd w:val="0"/>
              <w:ind w:left="-198"/>
              <w:jc w:val="both"/>
              <w:rPr>
                <w:rFonts w:ascii="Times New Roman" w:hAnsi="Times New Roman" w:cs="Times New Roman"/>
                <w:sz w:val="16"/>
                <w:szCs w:val="16"/>
              </w:rPr>
            </w:pPr>
          </w:p>
        </w:tc>
        <w:tc>
          <w:tcPr>
            <w:tcW w:w="3240" w:type="dxa"/>
          </w:tcPr>
          <w:p w:rsidR="00440489" w:rsidRPr="006926D6" w:rsidRDefault="00440489" w:rsidP="00440489">
            <w:pPr>
              <w:autoSpaceDE w:val="0"/>
              <w:autoSpaceDN w:val="0"/>
              <w:adjustRightInd w:val="0"/>
              <w:jc w:val="both"/>
              <w:rPr>
                <w:rFonts w:ascii="Times New Roman" w:hAnsi="Times New Roman" w:cs="Times New Roman"/>
                <w:sz w:val="16"/>
                <w:szCs w:val="16"/>
                <w:shd w:val="clear" w:color="auto" w:fill="FFFFFF"/>
              </w:rPr>
            </w:pPr>
          </w:p>
        </w:tc>
        <w:tc>
          <w:tcPr>
            <w:tcW w:w="5760" w:type="dxa"/>
          </w:tcPr>
          <w:p w:rsidR="00440489" w:rsidRPr="006926D6" w:rsidRDefault="00440489" w:rsidP="00440489">
            <w:pPr>
              <w:autoSpaceDE w:val="0"/>
              <w:autoSpaceDN w:val="0"/>
              <w:adjustRightInd w:val="0"/>
              <w:jc w:val="both"/>
              <w:rPr>
                <w:rFonts w:ascii="Times New Roman" w:hAnsi="Times New Roman" w:cs="Times New Roman"/>
                <w:sz w:val="16"/>
                <w:szCs w:val="16"/>
              </w:rPr>
            </w:pPr>
          </w:p>
        </w:tc>
      </w:tr>
    </w:tbl>
    <w:p w:rsidR="001701C5" w:rsidRPr="006926D6" w:rsidRDefault="001701C5" w:rsidP="001701C5">
      <w:pPr>
        <w:autoSpaceDE w:val="0"/>
        <w:autoSpaceDN w:val="0"/>
        <w:adjustRightInd w:val="0"/>
        <w:spacing w:after="0" w:line="240" w:lineRule="auto"/>
        <w:jc w:val="both"/>
        <w:rPr>
          <w:rFonts w:ascii="Times New Roman" w:hAnsi="Times New Roman" w:cs="Times New Roman"/>
          <w:b/>
          <w:bCs/>
          <w:sz w:val="16"/>
          <w:szCs w:val="16"/>
        </w:rPr>
      </w:pPr>
    </w:p>
    <w:p w:rsidR="001701C5" w:rsidRPr="006926D6" w:rsidRDefault="001701C5" w:rsidP="001701C5">
      <w:pPr>
        <w:autoSpaceDE w:val="0"/>
        <w:autoSpaceDN w:val="0"/>
        <w:adjustRightInd w:val="0"/>
        <w:spacing w:after="0" w:line="240" w:lineRule="auto"/>
        <w:jc w:val="both"/>
        <w:rPr>
          <w:rFonts w:ascii="Times New Roman" w:hAnsi="Times New Roman" w:cs="Times New Roman"/>
          <w:sz w:val="16"/>
          <w:szCs w:val="16"/>
        </w:rPr>
      </w:pPr>
      <w:r w:rsidRPr="006926D6">
        <w:rPr>
          <w:rFonts w:ascii="Times New Roman" w:hAnsi="Times New Roman" w:cs="Times New Roman"/>
          <w:b/>
          <w:bCs/>
          <w:sz w:val="16"/>
          <w:szCs w:val="16"/>
        </w:rPr>
        <w:t>Reviewers' Comments:</w:t>
      </w:r>
    </w:p>
    <w:tbl>
      <w:tblPr>
        <w:tblStyle w:val="TableGrid"/>
        <w:tblW w:w="9551" w:type="dxa"/>
        <w:jc w:val="center"/>
        <w:tblInd w:w="120" w:type="dxa"/>
        <w:tblLook w:val="04A0"/>
      </w:tblPr>
      <w:tblGrid>
        <w:gridCol w:w="525"/>
        <w:gridCol w:w="3225"/>
        <w:gridCol w:w="5801"/>
      </w:tblGrid>
      <w:tr w:rsidR="001701C5" w:rsidRPr="006926D6" w:rsidTr="002E446B">
        <w:trPr>
          <w:jc w:val="center"/>
        </w:trPr>
        <w:tc>
          <w:tcPr>
            <w:tcW w:w="528" w:type="dxa"/>
          </w:tcPr>
          <w:p w:rsidR="001701C5" w:rsidRPr="006926D6" w:rsidRDefault="001701C5" w:rsidP="001701C5">
            <w:pPr>
              <w:autoSpaceDE w:val="0"/>
              <w:autoSpaceDN w:val="0"/>
              <w:adjustRightInd w:val="0"/>
              <w:ind w:left="-90" w:right="-108"/>
              <w:jc w:val="both"/>
              <w:rPr>
                <w:rFonts w:ascii="Times New Roman" w:hAnsi="Times New Roman" w:cs="Times New Roman"/>
                <w:sz w:val="16"/>
                <w:szCs w:val="16"/>
              </w:rPr>
            </w:pPr>
            <w:r w:rsidRPr="006926D6">
              <w:rPr>
                <w:rFonts w:ascii="Times New Roman" w:hAnsi="Times New Roman" w:cs="Times New Roman"/>
                <w:sz w:val="16"/>
                <w:szCs w:val="16"/>
              </w:rPr>
              <w:t>I</w:t>
            </w:r>
          </w:p>
        </w:tc>
        <w:tc>
          <w:tcPr>
            <w:tcW w:w="3240" w:type="dxa"/>
          </w:tcPr>
          <w:p w:rsidR="001701C5" w:rsidRPr="006926D6" w:rsidRDefault="001701C5" w:rsidP="001701C5">
            <w:pPr>
              <w:autoSpaceDE w:val="0"/>
              <w:autoSpaceDN w:val="0"/>
              <w:adjustRightInd w:val="0"/>
              <w:ind w:left="-18" w:right="-18"/>
              <w:jc w:val="both"/>
              <w:rPr>
                <w:rFonts w:ascii="Times New Roman" w:hAnsi="Times New Roman" w:cs="Times New Roman"/>
                <w:sz w:val="16"/>
                <w:szCs w:val="16"/>
              </w:rPr>
            </w:pPr>
            <w:r w:rsidRPr="006926D6">
              <w:rPr>
                <w:rFonts w:ascii="Times New Roman" w:hAnsi="Times New Roman" w:cs="Times New Roman"/>
                <w:b/>
                <w:bCs/>
                <w:sz w:val="16"/>
                <w:szCs w:val="16"/>
              </w:rPr>
              <w:t>Reviewer: 1</w:t>
            </w:r>
          </w:p>
        </w:tc>
        <w:tc>
          <w:tcPr>
            <w:tcW w:w="5783" w:type="dxa"/>
          </w:tcPr>
          <w:p w:rsidR="001701C5" w:rsidRPr="006926D6" w:rsidRDefault="001701C5" w:rsidP="001701C5">
            <w:pPr>
              <w:autoSpaceDE w:val="0"/>
              <w:autoSpaceDN w:val="0"/>
              <w:adjustRightInd w:val="0"/>
              <w:ind w:left="-18" w:right="-18"/>
              <w:jc w:val="both"/>
              <w:rPr>
                <w:rFonts w:ascii="Times New Roman" w:hAnsi="Times New Roman" w:cs="Times New Roman"/>
                <w:sz w:val="16"/>
                <w:szCs w:val="16"/>
              </w:rPr>
            </w:pPr>
            <w:r w:rsidRPr="006926D6">
              <w:rPr>
                <w:rFonts w:ascii="Times New Roman" w:hAnsi="Times New Roman" w:cs="Times New Roman"/>
                <w:b/>
                <w:bCs/>
                <w:sz w:val="16"/>
                <w:szCs w:val="16"/>
              </w:rPr>
              <w:t>Authors’ Reply</w:t>
            </w:r>
          </w:p>
        </w:tc>
      </w:tr>
      <w:tr w:rsidR="001701C5" w:rsidRPr="006926D6" w:rsidTr="002E446B">
        <w:trPr>
          <w:jc w:val="center"/>
        </w:trPr>
        <w:tc>
          <w:tcPr>
            <w:tcW w:w="528" w:type="dxa"/>
          </w:tcPr>
          <w:p w:rsidR="001701C5" w:rsidRPr="006926D6" w:rsidRDefault="001701C5"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1701C5" w:rsidRPr="006926D6" w:rsidRDefault="0023565B" w:rsidP="00E5291C">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sz w:val="16"/>
                <w:szCs w:val="16"/>
                <w:shd w:val="clear" w:color="auto" w:fill="FFFFFF"/>
              </w:rPr>
              <w:t xml:space="preserve">1. </w:t>
            </w:r>
            <w:r w:rsidR="006926D6" w:rsidRPr="006926D6">
              <w:rPr>
                <w:rFonts w:ascii="Times New Roman" w:hAnsi="Times New Roman" w:cs="Times New Roman"/>
                <w:sz w:val="16"/>
                <w:szCs w:val="16"/>
                <w:shd w:val="clear" w:color="auto" w:fill="FFFFFF"/>
              </w:rPr>
              <w:t>No further comments. </w:t>
            </w:r>
          </w:p>
        </w:tc>
        <w:tc>
          <w:tcPr>
            <w:tcW w:w="5783" w:type="dxa"/>
          </w:tcPr>
          <w:p w:rsidR="00440489" w:rsidRPr="006926D6" w:rsidRDefault="006926D6" w:rsidP="0015111C">
            <w:pPr>
              <w:autoSpaceDE w:val="0"/>
              <w:autoSpaceDN w:val="0"/>
              <w:adjustRightInd w:val="0"/>
              <w:jc w:val="both"/>
              <w:rPr>
                <w:rFonts w:ascii="Times New Roman" w:hAnsi="Times New Roman" w:cs="Times New Roman"/>
                <w:sz w:val="16"/>
                <w:szCs w:val="16"/>
              </w:rPr>
            </w:pPr>
            <w:r>
              <w:rPr>
                <w:rFonts w:ascii="Times New Roman" w:hAnsi="Times New Roman" w:cs="Times New Roman"/>
                <w:sz w:val="16"/>
                <w:szCs w:val="16"/>
              </w:rPr>
              <w:t>Authors thank the reviewer.</w:t>
            </w:r>
          </w:p>
        </w:tc>
      </w:tr>
      <w:tr w:rsidR="00FE2F5C" w:rsidRPr="006926D6" w:rsidTr="00AF469A">
        <w:trPr>
          <w:trHeight w:val="179"/>
          <w:jc w:val="center"/>
        </w:trPr>
        <w:tc>
          <w:tcPr>
            <w:tcW w:w="9551" w:type="dxa"/>
            <w:gridSpan w:val="3"/>
          </w:tcPr>
          <w:p w:rsidR="00FE2F5C" w:rsidRPr="006926D6" w:rsidRDefault="00FE2F5C" w:rsidP="00F07B6E">
            <w:pPr>
              <w:autoSpaceDE w:val="0"/>
              <w:autoSpaceDN w:val="0"/>
              <w:adjustRightInd w:val="0"/>
              <w:ind w:left="-18" w:right="-18"/>
              <w:jc w:val="both"/>
              <w:rPr>
                <w:rFonts w:ascii="Times New Roman" w:hAnsi="Times New Roman" w:cs="Times New Roman"/>
                <w:sz w:val="16"/>
                <w:szCs w:val="16"/>
              </w:rPr>
            </w:pPr>
          </w:p>
        </w:tc>
      </w:tr>
      <w:tr w:rsidR="001701C5" w:rsidRPr="006926D6" w:rsidTr="002E446B">
        <w:trPr>
          <w:jc w:val="center"/>
        </w:trPr>
        <w:tc>
          <w:tcPr>
            <w:tcW w:w="528" w:type="dxa"/>
          </w:tcPr>
          <w:p w:rsidR="001701C5" w:rsidRPr="006926D6" w:rsidRDefault="001701C5" w:rsidP="001701C5">
            <w:pPr>
              <w:autoSpaceDE w:val="0"/>
              <w:autoSpaceDN w:val="0"/>
              <w:adjustRightInd w:val="0"/>
              <w:ind w:left="-90" w:right="-108"/>
              <w:jc w:val="both"/>
              <w:rPr>
                <w:rFonts w:ascii="Times New Roman" w:hAnsi="Times New Roman" w:cs="Times New Roman"/>
                <w:sz w:val="16"/>
                <w:szCs w:val="16"/>
              </w:rPr>
            </w:pPr>
            <w:r w:rsidRPr="006926D6">
              <w:rPr>
                <w:rFonts w:ascii="Times New Roman" w:hAnsi="Times New Roman" w:cs="Times New Roman"/>
                <w:b/>
                <w:bCs/>
                <w:sz w:val="16"/>
                <w:szCs w:val="16"/>
              </w:rPr>
              <w:t xml:space="preserve">II. </w:t>
            </w:r>
          </w:p>
        </w:tc>
        <w:tc>
          <w:tcPr>
            <w:tcW w:w="3240" w:type="dxa"/>
          </w:tcPr>
          <w:p w:rsidR="001701C5" w:rsidRPr="006926D6" w:rsidRDefault="001701C5" w:rsidP="001701C5">
            <w:pPr>
              <w:autoSpaceDE w:val="0"/>
              <w:autoSpaceDN w:val="0"/>
              <w:adjustRightInd w:val="0"/>
              <w:ind w:left="-18" w:right="-18"/>
              <w:jc w:val="both"/>
              <w:rPr>
                <w:rFonts w:ascii="Times New Roman" w:hAnsi="Times New Roman" w:cs="Times New Roman"/>
                <w:sz w:val="16"/>
                <w:szCs w:val="16"/>
              </w:rPr>
            </w:pPr>
            <w:r w:rsidRPr="006926D6">
              <w:rPr>
                <w:rFonts w:ascii="Times New Roman" w:hAnsi="Times New Roman" w:cs="Times New Roman"/>
                <w:b/>
                <w:bCs/>
                <w:sz w:val="16"/>
                <w:szCs w:val="16"/>
              </w:rPr>
              <w:t>Reviewer: 2</w:t>
            </w:r>
          </w:p>
        </w:tc>
        <w:tc>
          <w:tcPr>
            <w:tcW w:w="5783" w:type="dxa"/>
          </w:tcPr>
          <w:p w:rsidR="001701C5" w:rsidRPr="006926D6" w:rsidRDefault="001701C5" w:rsidP="001701C5">
            <w:pPr>
              <w:autoSpaceDE w:val="0"/>
              <w:autoSpaceDN w:val="0"/>
              <w:adjustRightInd w:val="0"/>
              <w:ind w:left="-18" w:right="-18"/>
              <w:jc w:val="both"/>
              <w:rPr>
                <w:rFonts w:ascii="Times New Roman" w:hAnsi="Times New Roman" w:cs="Times New Roman"/>
                <w:sz w:val="16"/>
                <w:szCs w:val="16"/>
              </w:rPr>
            </w:pPr>
          </w:p>
        </w:tc>
      </w:tr>
      <w:tr w:rsidR="00535B7B" w:rsidRPr="006926D6" w:rsidTr="002E446B">
        <w:trPr>
          <w:jc w:val="center"/>
        </w:trPr>
        <w:tc>
          <w:tcPr>
            <w:tcW w:w="528" w:type="dxa"/>
          </w:tcPr>
          <w:p w:rsidR="00535B7B" w:rsidRPr="006926D6" w:rsidRDefault="00535B7B"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35B7B" w:rsidRPr="006926D6" w:rsidRDefault="006926D6" w:rsidP="00E5291C">
            <w:pPr>
              <w:autoSpaceDE w:val="0"/>
              <w:autoSpaceDN w:val="0"/>
              <w:adjustRightInd w:val="0"/>
              <w:ind w:left="-18" w:right="-18"/>
              <w:jc w:val="both"/>
              <w:rPr>
                <w:rFonts w:ascii="Times New Roman" w:hAnsi="Times New Roman" w:cs="Times New Roman"/>
                <w:sz w:val="16"/>
                <w:szCs w:val="16"/>
              </w:rPr>
            </w:pPr>
            <w:r w:rsidRPr="006926D6">
              <w:rPr>
                <w:rFonts w:ascii="Times New Roman" w:hAnsi="Times New Roman" w:cs="Times New Roman"/>
                <w:sz w:val="16"/>
                <w:szCs w:val="16"/>
                <w:shd w:val="clear" w:color="auto" w:fill="FFFFFF"/>
              </w:rPr>
              <w:t>No further comments. </w:t>
            </w:r>
          </w:p>
        </w:tc>
        <w:tc>
          <w:tcPr>
            <w:tcW w:w="5783" w:type="dxa"/>
          </w:tcPr>
          <w:p w:rsidR="00535B7B" w:rsidRPr="006926D6" w:rsidRDefault="00535B7B" w:rsidP="00C93DBF">
            <w:pPr>
              <w:tabs>
                <w:tab w:val="left" w:pos="936"/>
              </w:tabs>
              <w:rPr>
                <w:rFonts w:ascii="Times New Roman" w:hAnsi="Times New Roman" w:cs="Times New Roman"/>
                <w:sz w:val="16"/>
                <w:szCs w:val="16"/>
              </w:rPr>
            </w:pPr>
            <w:r w:rsidRPr="006926D6">
              <w:rPr>
                <w:rFonts w:ascii="Times New Roman" w:hAnsi="Times New Roman" w:cs="Times New Roman"/>
                <w:sz w:val="16"/>
                <w:szCs w:val="16"/>
              </w:rPr>
              <w:t>Authors thank the reviewer.</w:t>
            </w:r>
          </w:p>
        </w:tc>
      </w:tr>
      <w:tr w:rsidR="007F5E8B" w:rsidRPr="006926D6" w:rsidTr="002E446B">
        <w:trPr>
          <w:jc w:val="center"/>
        </w:trPr>
        <w:tc>
          <w:tcPr>
            <w:tcW w:w="9551" w:type="dxa"/>
            <w:gridSpan w:val="3"/>
          </w:tcPr>
          <w:p w:rsidR="007F5E8B" w:rsidRPr="006926D6" w:rsidRDefault="007F5E8B" w:rsidP="00172004">
            <w:pPr>
              <w:autoSpaceDE w:val="0"/>
              <w:autoSpaceDN w:val="0"/>
              <w:adjustRightInd w:val="0"/>
              <w:jc w:val="both"/>
              <w:rPr>
                <w:rFonts w:ascii="Times New Roman" w:hAnsi="Times New Roman" w:cs="Times New Roman"/>
                <w:sz w:val="16"/>
                <w:szCs w:val="16"/>
              </w:rPr>
            </w:pPr>
          </w:p>
        </w:tc>
      </w:tr>
      <w:tr w:rsidR="007F5E8B" w:rsidRPr="006926D6" w:rsidTr="002E446B">
        <w:trPr>
          <w:jc w:val="center"/>
        </w:trPr>
        <w:tc>
          <w:tcPr>
            <w:tcW w:w="528" w:type="dxa"/>
          </w:tcPr>
          <w:p w:rsidR="007F5E8B" w:rsidRPr="006926D6" w:rsidRDefault="007F5E8B" w:rsidP="00172004">
            <w:pPr>
              <w:autoSpaceDE w:val="0"/>
              <w:autoSpaceDN w:val="0"/>
              <w:adjustRightInd w:val="0"/>
              <w:ind w:left="-90" w:right="-108"/>
              <w:jc w:val="both"/>
              <w:rPr>
                <w:rFonts w:ascii="Times New Roman" w:hAnsi="Times New Roman" w:cs="Times New Roman"/>
                <w:sz w:val="16"/>
                <w:szCs w:val="16"/>
              </w:rPr>
            </w:pPr>
            <w:r w:rsidRPr="006926D6">
              <w:rPr>
                <w:rFonts w:ascii="Times New Roman" w:hAnsi="Times New Roman" w:cs="Times New Roman"/>
                <w:b/>
                <w:bCs/>
                <w:sz w:val="16"/>
                <w:szCs w:val="16"/>
              </w:rPr>
              <w:t xml:space="preserve">III. </w:t>
            </w:r>
          </w:p>
        </w:tc>
        <w:tc>
          <w:tcPr>
            <w:tcW w:w="3240" w:type="dxa"/>
          </w:tcPr>
          <w:p w:rsidR="007F5E8B" w:rsidRPr="006926D6" w:rsidRDefault="007F5E8B" w:rsidP="00172004">
            <w:pPr>
              <w:autoSpaceDE w:val="0"/>
              <w:autoSpaceDN w:val="0"/>
              <w:adjustRightInd w:val="0"/>
              <w:ind w:left="-18" w:right="-18"/>
              <w:jc w:val="both"/>
              <w:rPr>
                <w:rFonts w:ascii="Times New Roman" w:hAnsi="Times New Roman" w:cs="Times New Roman"/>
                <w:sz w:val="16"/>
                <w:szCs w:val="16"/>
              </w:rPr>
            </w:pPr>
            <w:r w:rsidRPr="006926D6">
              <w:rPr>
                <w:rFonts w:ascii="Times New Roman" w:hAnsi="Times New Roman" w:cs="Times New Roman"/>
                <w:b/>
                <w:bCs/>
                <w:sz w:val="16"/>
                <w:szCs w:val="16"/>
              </w:rPr>
              <w:t>Reviewer: 3</w:t>
            </w:r>
          </w:p>
        </w:tc>
        <w:tc>
          <w:tcPr>
            <w:tcW w:w="5783" w:type="dxa"/>
          </w:tcPr>
          <w:p w:rsidR="007F5E8B" w:rsidRPr="006926D6" w:rsidRDefault="007F5E8B" w:rsidP="00172004">
            <w:pPr>
              <w:autoSpaceDE w:val="0"/>
              <w:autoSpaceDN w:val="0"/>
              <w:adjustRightInd w:val="0"/>
              <w:ind w:left="-18" w:right="-18"/>
              <w:jc w:val="both"/>
              <w:rPr>
                <w:rFonts w:ascii="Times New Roman" w:hAnsi="Times New Roman" w:cs="Times New Roman"/>
                <w:sz w:val="16"/>
                <w:szCs w:val="16"/>
              </w:rPr>
            </w:pPr>
          </w:p>
        </w:tc>
      </w:tr>
      <w:tr w:rsidR="00687542" w:rsidRPr="006926D6" w:rsidTr="002E446B">
        <w:trPr>
          <w:jc w:val="center"/>
        </w:trPr>
        <w:tc>
          <w:tcPr>
            <w:tcW w:w="528" w:type="dxa"/>
          </w:tcPr>
          <w:p w:rsidR="00687542" w:rsidRPr="006926D6" w:rsidRDefault="00687542"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687542" w:rsidRPr="006926D6" w:rsidRDefault="006926D6" w:rsidP="00C87962">
            <w:pPr>
              <w:autoSpaceDE w:val="0"/>
              <w:autoSpaceDN w:val="0"/>
              <w:adjustRightInd w:val="0"/>
              <w:ind w:left="-18" w:right="-18"/>
              <w:jc w:val="both"/>
              <w:rPr>
                <w:rFonts w:ascii="Times New Roman" w:hAnsi="Times New Roman" w:cs="Times New Roman"/>
                <w:b/>
                <w:bCs/>
                <w:sz w:val="16"/>
                <w:szCs w:val="16"/>
              </w:rPr>
            </w:pPr>
            <w:r w:rsidRPr="006926D6">
              <w:rPr>
                <w:rFonts w:ascii="Times New Roman" w:hAnsi="Times New Roman" w:cs="Times New Roman"/>
                <w:color w:val="000000"/>
                <w:sz w:val="16"/>
                <w:szCs w:val="16"/>
                <w:shd w:val="clear" w:color="auto" w:fill="FFFFFF"/>
              </w:rPr>
              <w:t>Although the authors have upgraded the paper to clarify the questions by the reviewers, the following points are still unclear.</w:t>
            </w:r>
            <w:r w:rsidRPr="006926D6">
              <w:rPr>
                <w:rStyle w:val="apple-converted-space"/>
                <w:rFonts w:ascii="Times New Roman" w:hAnsi="Times New Roman" w:cs="Times New Roman"/>
                <w:color w:val="000000"/>
                <w:sz w:val="16"/>
                <w:szCs w:val="16"/>
                <w:shd w:val="clear" w:color="auto" w:fill="FFFFFF"/>
              </w:rPr>
              <w:t> </w:t>
            </w:r>
            <w:r w:rsidRPr="006926D6">
              <w:rPr>
                <w:rFonts w:ascii="Times New Roman" w:hAnsi="Times New Roman" w:cs="Times New Roman"/>
                <w:color w:val="000000"/>
                <w:sz w:val="16"/>
                <w:szCs w:val="16"/>
              </w:rPr>
              <w:br/>
            </w:r>
            <w:r w:rsidRPr="006926D6">
              <w:rPr>
                <w:rFonts w:ascii="Times New Roman" w:hAnsi="Times New Roman" w:cs="Times New Roman"/>
                <w:color w:val="000000"/>
                <w:sz w:val="16"/>
                <w:szCs w:val="16"/>
                <w:shd w:val="clear" w:color="auto" w:fill="FFFFFF"/>
              </w:rPr>
              <w:t>(1) In the paper, the authors use potential energy function without definitions, and also introduce different approximations of CUEPs such as CUEP of equation (3), CUEP by BCU method, etc. For example, in step 4 in section III.B, CUEP must be defined by using equation number. Is that given by equation (3) and (6)? In step 5, the authors must define the potential energy function. Is it the energy function for multi-machine system or for two machine equivalents? These issues must be clarified.</w:t>
            </w:r>
            <w:r w:rsidRPr="006926D6">
              <w:rPr>
                <w:rStyle w:val="apple-converted-space"/>
                <w:rFonts w:ascii="Times New Roman" w:hAnsi="Times New Roman" w:cs="Times New Roman"/>
                <w:color w:val="000000"/>
                <w:sz w:val="16"/>
                <w:szCs w:val="16"/>
                <w:shd w:val="clear" w:color="auto" w:fill="FFFFFF"/>
              </w:rPr>
              <w:t>  </w:t>
            </w:r>
          </w:p>
        </w:tc>
        <w:tc>
          <w:tcPr>
            <w:tcW w:w="5783" w:type="dxa"/>
          </w:tcPr>
          <w:p w:rsidR="006B09D7" w:rsidRPr="00C66F2D" w:rsidRDefault="006B09D7" w:rsidP="00582DAE">
            <w:pPr>
              <w:autoSpaceDE w:val="0"/>
              <w:autoSpaceDN w:val="0"/>
              <w:adjustRightInd w:val="0"/>
              <w:ind w:left="-18" w:right="-18"/>
              <w:jc w:val="both"/>
              <w:rPr>
                <w:rFonts w:ascii="Times New Roman" w:hAnsi="Times New Roman" w:cs="Times New Roman"/>
                <w:i/>
                <w:sz w:val="16"/>
                <w:szCs w:val="16"/>
              </w:rPr>
            </w:pPr>
            <w:r w:rsidRPr="00C66F2D">
              <w:rPr>
                <w:rFonts w:ascii="Times New Roman" w:hAnsi="Times New Roman" w:cs="Times New Roman"/>
                <w:i/>
                <w:sz w:val="16"/>
                <w:szCs w:val="16"/>
              </w:rPr>
              <w:t>A) Any approximation in the CUEP?</w:t>
            </w:r>
          </w:p>
          <w:p w:rsidR="00651A19" w:rsidRDefault="006B09D7" w:rsidP="00582DAE">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It may be clarified that CUEP used in the paper is the correct or </w:t>
            </w:r>
            <w:r w:rsidR="00881D6F">
              <w:rPr>
                <w:rFonts w:ascii="Times New Roman" w:hAnsi="Times New Roman" w:cs="Times New Roman"/>
                <w:sz w:val="16"/>
                <w:szCs w:val="16"/>
              </w:rPr>
              <w:t xml:space="preserve">the </w:t>
            </w:r>
            <w:r>
              <w:rPr>
                <w:rFonts w:ascii="Times New Roman" w:hAnsi="Times New Roman" w:cs="Times New Roman"/>
                <w:sz w:val="16"/>
                <w:szCs w:val="16"/>
              </w:rPr>
              <w:t xml:space="preserve">relevant UEP for a particular fault, no approximation has been used. As there are many difficulties with applying BCU in real time, the </w:t>
            </w:r>
            <w:r w:rsidR="004254A5">
              <w:rPr>
                <w:rFonts w:ascii="Times New Roman" w:hAnsi="Times New Roman" w:cs="Times New Roman"/>
                <w:sz w:val="16"/>
                <w:szCs w:val="16"/>
              </w:rPr>
              <w:t>proposed</w:t>
            </w:r>
            <w:r>
              <w:rPr>
                <w:rFonts w:ascii="Times New Roman" w:hAnsi="Times New Roman" w:cs="Times New Roman"/>
                <w:sz w:val="16"/>
                <w:szCs w:val="16"/>
              </w:rPr>
              <w:t xml:space="preserve"> method uses a simplified way with prior information about the group of generators or the MOD.</w:t>
            </w:r>
          </w:p>
          <w:p w:rsidR="006B09D7" w:rsidRDefault="006B09D7" w:rsidP="00582DAE">
            <w:pPr>
              <w:autoSpaceDE w:val="0"/>
              <w:autoSpaceDN w:val="0"/>
              <w:adjustRightInd w:val="0"/>
              <w:ind w:left="-18" w:right="-18"/>
              <w:jc w:val="both"/>
              <w:rPr>
                <w:rFonts w:ascii="Times New Roman" w:hAnsi="Times New Roman" w:cs="Times New Roman"/>
                <w:sz w:val="16"/>
                <w:szCs w:val="16"/>
              </w:rPr>
            </w:pPr>
          </w:p>
          <w:p w:rsidR="006B09D7" w:rsidRDefault="00881D6F" w:rsidP="00582DAE">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Equation (3) was written to explain that if </w:t>
            </w:r>
            <w:r w:rsidR="004254A5">
              <w:rPr>
                <w:rFonts w:ascii="Times New Roman" w:hAnsi="Times New Roman" w:cs="Times New Roman"/>
                <w:sz w:val="16"/>
                <w:szCs w:val="16"/>
              </w:rPr>
              <w:t>the MOD is known</w:t>
            </w:r>
            <w:r>
              <w:rPr>
                <w:rFonts w:ascii="Times New Roman" w:hAnsi="Times New Roman" w:cs="Times New Roman"/>
                <w:sz w:val="16"/>
                <w:szCs w:val="16"/>
              </w:rPr>
              <w:t>, the CUEP can be calculated from equation (3). However, this is not in COI reference frame and therefore the procedure given in Sec-IIB is followed to calculate the correct CUEP. Correct CUEP is calculated from equation (6).</w:t>
            </w:r>
          </w:p>
          <w:p w:rsidR="00881D6F" w:rsidRDefault="00881D6F" w:rsidP="00582DAE">
            <w:pPr>
              <w:autoSpaceDE w:val="0"/>
              <w:autoSpaceDN w:val="0"/>
              <w:adjustRightInd w:val="0"/>
              <w:ind w:left="-18" w:right="-18"/>
              <w:jc w:val="both"/>
              <w:rPr>
                <w:rFonts w:ascii="Times New Roman" w:hAnsi="Times New Roman" w:cs="Times New Roman"/>
                <w:sz w:val="16"/>
                <w:szCs w:val="16"/>
              </w:rPr>
            </w:pPr>
          </w:p>
          <w:p w:rsidR="00881D6F" w:rsidRDefault="00881D6F" w:rsidP="00582DAE">
            <w:pPr>
              <w:autoSpaceDE w:val="0"/>
              <w:autoSpaceDN w:val="0"/>
              <w:adjustRightInd w:val="0"/>
              <w:ind w:left="-18" w:right="-18"/>
              <w:jc w:val="both"/>
              <w:rPr>
                <w:rFonts w:ascii="Times New Roman" w:hAnsi="Times New Roman" w:cs="Times New Roman"/>
                <w:sz w:val="16"/>
                <w:szCs w:val="16"/>
              </w:rPr>
            </w:pPr>
            <w:r w:rsidRPr="004254A5">
              <w:rPr>
                <w:rFonts w:ascii="Times New Roman" w:hAnsi="Times New Roman" w:cs="Times New Roman"/>
                <w:color w:val="FF0000"/>
                <w:sz w:val="16"/>
                <w:szCs w:val="16"/>
              </w:rPr>
              <w:t>In Sec IIB and Sec III, step 4, it has been</w:t>
            </w:r>
            <w:r>
              <w:rPr>
                <w:rFonts w:ascii="Times New Roman" w:hAnsi="Times New Roman" w:cs="Times New Roman"/>
                <w:sz w:val="16"/>
                <w:szCs w:val="16"/>
              </w:rPr>
              <w:t xml:space="preserve"> clarified in the revised paper.</w:t>
            </w:r>
          </w:p>
          <w:p w:rsidR="00C66F2D" w:rsidRDefault="00C66F2D" w:rsidP="00582DAE">
            <w:pPr>
              <w:autoSpaceDE w:val="0"/>
              <w:autoSpaceDN w:val="0"/>
              <w:adjustRightInd w:val="0"/>
              <w:ind w:left="-18" w:right="-18"/>
              <w:jc w:val="both"/>
              <w:rPr>
                <w:rFonts w:ascii="Times New Roman" w:hAnsi="Times New Roman" w:cs="Times New Roman"/>
                <w:sz w:val="16"/>
                <w:szCs w:val="16"/>
              </w:rPr>
            </w:pPr>
          </w:p>
          <w:p w:rsidR="00C66F2D" w:rsidRPr="004254A5" w:rsidRDefault="00C66F2D" w:rsidP="00582DAE">
            <w:pPr>
              <w:autoSpaceDE w:val="0"/>
              <w:autoSpaceDN w:val="0"/>
              <w:adjustRightInd w:val="0"/>
              <w:ind w:left="-18" w:right="-18"/>
              <w:jc w:val="both"/>
              <w:rPr>
                <w:rFonts w:ascii="Times New Roman" w:hAnsi="Times New Roman" w:cs="Times New Roman"/>
                <w:i/>
                <w:color w:val="FF0000"/>
                <w:sz w:val="16"/>
                <w:szCs w:val="16"/>
              </w:rPr>
            </w:pPr>
            <w:r w:rsidRPr="00C66F2D">
              <w:rPr>
                <w:rFonts w:ascii="Times New Roman" w:hAnsi="Times New Roman" w:cs="Times New Roman"/>
                <w:i/>
                <w:sz w:val="16"/>
                <w:szCs w:val="16"/>
              </w:rPr>
              <w:t xml:space="preserve">B) </w:t>
            </w:r>
            <w:r w:rsidRPr="004254A5">
              <w:rPr>
                <w:rFonts w:ascii="Times New Roman" w:hAnsi="Times New Roman" w:cs="Times New Roman"/>
                <w:i/>
                <w:color w:val="FF0000"/>
                <w:sz w:val="16"/>
                <w:szCs w:val="16"/>
              </w:rPr>
              <w:t>Definition of Energy Function and Potential Energy Function-</w:t>
            </w:r>
          </w:p>
          <w:p w:rsidR="00C66F2D" w:rsidRPr="004254A5" w:rsidRDefault="00C66F2D" w:rsidP="00582DAE">
            <w:pPr>
              <w:autoSpaceDE w:val="0"/>
              <w:autoSpaceDN w:val="0"/>
              <w:adjustRightInd w:val="0"/>
              <w:ind w:left="-18" w:right="-18"/>
              <w:jc w:val="both"/>
              <w:rPr>
                <w:rFonts w:ascii="Times New Roman" w:hAnsi="Times New Roman" w:cs="Times New Roman"/>
                <w:color w:val="FF0000"/>
                <w:sz w:val="16"/>
                <w:szCs w:val="16"/>
              </w:rPr>
            </w:pPr>
            <w:r w:rsidRPr="004254A5">
              <w:rPr>
                <w:rFonts w:ascii="Times New Roman" w:hAnsi="Times New Roman" w:cs="Times New Roman"/>
                <w:color w:val="FF0000"/>
                <w:sz w:val="16"/>
                <w:szCs w:val="16"/>
              </w:rPr>
              <w:t>Energy function and potential function has been described in the revised paper, as given below-</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w:r>
              <w:rPr>
                <w:rFonts w:ascii="Times New Roman" w:hAnsi="Times New Roman" w:cs="Times New Roman"/>
                <w:color w:val="FF0000"/>
                <w:sz w:val="16"/>
                <w:szCs w:val="16"/>
              </w:rPr>
              <w:t>"</w:t>
            </w:r>
            <w:r w:rsidRPr="009345C0">
              <w:rPr>
                <w:rFonts w:ascii="Times New Roman" w:hAnsi="Times New Roman" w:cs="Times New Roman"/>
                <w:color w:val="FF0000"/>
                <w:sz w:val="16"/>
                <w:szCs w:val="16"/>
                <w:lang w:val="en-IN"/>
              </w:rPr>
              <w:t>Energy function for power system transient stability studies is well established [5, 14] and used for contingency ranking and other transient stability studies. It describes the total system transient energy for the post disturbance system.</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m:oMath>
              <m:r>
                <w:rPr>
                  <w:rFonts w:ascii="Cambria Math" w:hAnsi="Cambria Math" w:cs="Times New Roman"/>
                  <w:color w:val="FF0000"/>
                  <w:sz w:val="16"/>
                  <w:szCs w:val="16"/>
                  <w:lang w:val="en-IN"/>
                </w:rPr>
                <m:t>V</m:t>
              </m:r>
              <m:d>
                <m:dPr>
                  <m:ctrlPr>
                    <w:rPr>
                      <w:rFonts w:ascii="Cambria Math" w:hAnsi="Cambria Math" w:cs="Times New Roman"/>
                      <w:i/>
                      <w:color w:val="FF0000"/>
                      <w:sz w:val="16"/>
                      <w:szCs w:val="16"/>
                      <w:lang w:val="en-IN"/>
                    </w:rPr>
                  </m:ctrlPr>
                </m:d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e>
              </m:d>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V</m:t>
                  </m:r>
                </m:e>
                <m:sub>
                  <m:r>
                    <w:rPr>
                      <w:rFonts w:ascii="Cambria Math" w:hAnsi="Cambria Math" w:cs="Times New Roman"/>
                      <w:color w:val="FF0000"/>
                      <w:sz w:val="16"/>
                      <w:szCs w:val="16"/>
                      <w:lang w:val="en-IN"/>
                    </w:rPr>
                    <m:t>KE</m:t>
                  </m:r>
                </m:sub>
              </m:sSub>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V</m:t>
                  </m:r>
                </m:e>
                <m:sub>
                  <m:r>
                    <w:rPr>
                      <w:rFonts w:ascii="Cambria Math" w:hAnsi="Cambria Math" w:cs="Times New Roman"/>
                      <w:color w:val="FF0000"/>
                      <w:sz w:val="16"/>
                      <w:szCs w:val="16"/>
                      <w:lang w:val="en-IN"/>
                    </w:rPr>
                    <m:t>PE</m:t>
                  </m:r>
                </m:sub>
              </m:sSub>
              <m:r>
                <w:rPr>
                  <w:rFonts w:ascii="Cambria Math" w:hAnsi="Cambria Math" w:cs="Times New Roman"/>
                  <w:color w:val="FF0000"/>
                  <w:sz w:val="16"/>
                  <w:szCs w:val="16"/>
                  <w:lang w:val="en-IN"/>
                </w:rPr>
                <m:t xml:space="preserve"> =</m:t>
              </m:r>
              <m:d>
                <m:dPr>
                  <m:begChr m:val="{"/>
                  <m:endChr m:val="}"/>
                  <m:ctrlPr>
                    <w:rPr>
                      <w:rFonts w:ascii="Cambria Math" w:hAnsi="Cambria Math" w:cs="Times New Roman"/>
                      <w:i/>
                      <w:color w:val="FF0000"/>
                      <w:sz w:val="16"/>
                      <w:szCs w:val="16"/>
                      <w:lang w:val="en-IN"/>
                    </w:rPr>
                  </m:ctrlPr>
                </m:dPr>
                <m:e>
                  <m:r>
                    <w:rPr>
                      <w:rFonts w:ascii="Cambria Math" w:hAnsi="Cambria Math" w:cs="Times New Roman"/>
                      <w:color w:val="FF0000"/>
                      <w:sz w:val="16"/>
                      <w:szCs w:val="16"/>
                      <w:lang w:val="en-IN"/>
                    </w:rPr>
                    <m:t xml:space="preserve">0.5 </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M</m:t>
                      </m:r>
                    </m:e>
                    <m:sub>
                      <m:r>
                        <w:rPr>
                          <w:rFonts w:ascii="Cambria Math" w:hAnsi="Cambria Math" w:cs="Times New Roman"/>
                          <w:color w:val="FF0000"/>
                          <w:sz w:val="16"/>
                          <w:szCs w:val="16"/>
                          <w:lang w:val="en-IN"/>
                        </w:rPr>
                        <m:t>eq</m:t>
                      </m:r>
                    </m:sub>
                  </m:sSub>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eq</m:t>
                      </m:r>
                    </m:sub>
                    <m:sup>
                      <m:r>
                        <w:rPr>
                          <w:rFonts w:ascii="Cambria Math" w:hAnsi="Cambria Math" w:cs="Times New Roman"/>
                          <w:color w:val="FF0000"/>
                          <w:sz w:val="16"/>
                          <w:szCs w:val="16"/>
                          <w:lang w:val="en-IN"/>
                        </w:rPr>
                        <m:t>2</m:t>
                      </m:r>
                    </m:sup>
                  </m:sSubSup>
                </m:e>
              </m:d>
              <m:r>
                <w:rPr>
                  <w:rFonts w:ascii="Cambria Math" w:hAnsi="Cambria Math" w:cs="Times New Roman"/>
                  <w:color w:val="FF0000"/>
                  <w:sz w:val="16"/>
                  <w:szCs w:val="16"/>
                  <w:lang w:val="en-IN"/>
                </w:rPr>
                <m:t>-{</m:t>
              </m:r>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i=1</m:t>
                  </m:r>
                </m:sub>
                <m:sup>
                  <m:r>
                    <w:rPr>
                      <w:rFonts w:ascii="Cambria Math" w:hAnsi="Cambria Math" w:cs="Times New Roman"/>
                      <w:color w:val="FF0000"/>
                      <w:sz w:val="16"/>
                      <w:szCs w:val="16"/>
                      <w:lang w:val="en-IN"/>
                    </w:rPr>
                    <m:t>m</m:t>
                  </m:r>
                </m:sup>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P</m:t>
                      </m:r>
                    </m:e>
                    <m:sub>
                      <m:r>
                        <w:rPr>
                          <w:rFonts w:ascii="Cambria Math" w:hAnsi="Cambria Math" w:cs="Times New Roman"/>
                          <w:color w:val="FF0000"/>
                          <w:sz w:val="16"/>
                          <w:szCs w:val="16"/>
                          <w:lang w:val="en-IN"/>
                        </w:rPr>
                        <m:t>i</m:t>
                      </m:r>
                    </m:sub>
                  </m:sSub>
                  <m:d>
                    <m:dPr>
                      <m:ctrlPr>
                        <w:rPr>
                          <w:rFonts w:ascii="Cambria Math" w:hAnsi="Cambria Math" w:cs="Times New Roman"/>
                          <w:i/>
                          <w:color w:val="FF0000"/>
                          <w:sz w:val="16"/>
                          <w:szCs w:val="16"/>
                          <w:lang w:val="en-IN"/>
                        </w:rPr>
                      </m:ctrlPr>
                    </m:d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up>
                          <m:r>
                            <w:rPr>
                              <w:rFonts w:ascii="Cambria Math" w:hAnsi="Cambria Math" w:cs="Times New Roman"/>
                              <w:color w:val="FF0000"/>
                              <w:sz w:val="16"/>
                              <w:szCs w:val="16"/>
                              <w:lang w:val="en-IN"/>
                            </w:rPr>
                            <m:t>s</m:t>
                          </m:r>
                        </m:sup>
                      </m:sSubSup>
                    </m:e>
                  </m:d>
                  <m:r>
                    <w:rPr>
                      <w:rFonts w:ascii="Cambria Math" w:hAnsi="Cambria Math" w:cs="Times New Roman"/>
                      <w:color w:val="FF0000"/>
                      <w:sz w:val="16"/>
                      <w:szCs w:val="16"/>
                      <w:lang w:val="en-IN"/>
                    </w:rPr>
                    <m:t>+</m:t>
                  </m:r>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i=1</m:t>
                      </m:r>
                    </m:sub>
                    <m:sup>
                      <m:r>
                        <w:rPr>
                          <w:rFonts w:ascii="Cambria Math" w:hAnsi="Cambria Math" w:cs="Times New Roman"/>
                          <w:color w:val="FF0000"/>
                          <w:sz w:val="16"/>
                          <w:szCs w:val="16"/>
                          <w:lang w:val="en-IN"/>
                        </w:rPr>
                        <m:t>m-1</m:t>
                      </m:r>
                    </m:sup>
                    <m:e>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j=i+1</m:t>
                          </m:r>
                        </m:sub>
                        <m:sup>
                          <m:r>
                            <w:rPr>
                              <w:rFonts w:ascii="Cambria Math" w:hAnsi="Cambria Math" w:cs="Times New Roman"/>
                              <w:color w:val="FF0000"/>
                              <w:sz w:val="16"/>
                              <w:szCs w:val="16"/>
                              <w:lang w:val="en-IN"/>
                            </w:rPr>
                            <m:t>m</m:t>
                          </m:r>
                        </m:sup>
                        <m:e>
                          <m:r>
                            <w:rPr>
                              <w:rFonts w:ascii="Cambria Math" w:hAnsi="Cambria Math" w:cs="Times New Roman"/>
                              <w:color w:val="FF0000"/>
                              <w:sz w:val="16"/>
                              <w:szCs w:val="16"/>
                              <w:lang w:val="en-IN"/>
                            </w:rPr>
                            <m:t>[Cij</m:t>
                          </m:r>
                          <m:d>
                            <m:dPr>
                              <m:ctrlPr>
                                <w:rPr>
                                  <w:rFonts w:ascii="Cambria Math" w:hAnsi="Cambria Math" w:cs="Times New Roman"/>
                                  <w:i/>
                                  <w:color w:val="FF0000"/>
                                  <w:sz w:val="16"/>
                                  <w:szCs w:val="16"/>
                                  <w:lang w:val="en-IN"/>
                                </w:rPr>
                              </m:ctrlPr>
                            </m:dPr>
                            <m:e>
                              <m:r>
                                <w:rPr>
                                  <w:rFonts w:ascii="Cambria Math" w:hAnsi="Cambria Math" w:cs="Times New Roman"/>
                                  <w:color w:val="FF0000"/>
                                  <w:sz w:val="16"/>
                                  <w:szCs w:val="16"/>
                                  <w:lang w:val="en-IN"/>
                                </w:rPr>
                                <m:t>cos</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-cos</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e>
                          </m:d>
                          <m:r>
                            <w:rPr>
                              <w:rFonts w:ascii="Cambria Math" w:hAnsi="Cambria Math" w:cs="Times New Roman"/>
                              <w:color w:val="FF0000"/>
                              <w:sz w:val="16"/>
                              <w:szCs w:val="16"/>
                              <w:lang w:val="en-IN"/>
                            </w:rPr>
                            <m:t>+Dij</m:t>
                          </m:r>
                          <m:f>
                            <m:fPr>
                              <m:ctrlPr>
                                <w:rPr>
                                  <w:rFonts w:ascii="Cambria Math" w:hAnsi="Cambria Math" w:cs="Times New Roman"/>
                                  <w:i/>
                                  <w:color w:val="FF0000"/>
                                  <w:sz w:val="16"/>
                                  <w:szCs w:val="16"/>
                                  <w:lang w:val="en-IN"/>
                                </w:rPr>
                              </m:ctrlPr>
                            </m:fPr>
                            <m:num>
                              <m:sSubSup>
                                <m:sSubSupPr>
                                  <m:ctrlPr>
                                    <w:rPr>
                                      <w:rFonts w:ascii="Cambria Math" w:hAnsi="Cambria Math" w:cs="Times New Roman"/>
                                      <w:i/>
                                      <w:color w:val="FF0000"/>
                                      <w:sz w:val="16"/>
                                      <w:szCs w:val="16"/>
                                      <w:lang w:val="en-IN"/>
                                    </w:rPr>
                                  </m:ctrlPr>
                                </m:sSubSup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up>
                                  <m:r>
                                    <w:rPr>
                                      <w:rFonts w:ascii="Cambria Math" w:hAnsi="Cambria Math" w:cs="Times New Roman"/>
                                      <w:color w:val="FF0000"/>
                                      <w:sz w:val="16"/>
                                      <w:szCs w:val="16"/>
                                      <w:lang w:val="en-IN"/>
                                    </w:rPr>
                                    <m:t>s</m:t>
                                  </m:r>
                                </m:sup>
                              </m:sSubSup>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j</m:t>
                                      </m:r>
                                    </m:sub>
                                  </m:sSub>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j</m:t>
                                  </m:r>
                                </m:sub>
                                <m:sup>
                                  <m:r>
                                    <w:rPr>
                                      <w:rFonts w:ascii="Cambria Math" w:hAnsi="Cambria Math" w:cs="Times New Roman"/>
                                      <w:color w:val="FF0000"/>
                                      <w:sz w:val="16"/>
                                      <w:szCs w:val="16"/>
                                      <w:lang w:val="en-IN"/>
                                    </w:rPr>
                                    <m:t>s</m:t>
                                  </m:r>
                                </m:sup>
                              </m:sSubSup>
                            </m:num>
                            <m:den>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den>
                          </m:f>
                          <m:r>
                            <w:rPr>
                              <w:rFonts w:ascii="Cambria Math" w:hAnsi="Cambria Math" w:cs="Times New Roman"/>
                              <w:color w:val="FF0000"/>
                              <w:sz w:val="16"/>
                              <w:szCs w:val="16"/>
                              <w:lang w:val="en-IN"/>
                            </w:rPr>
                            <m:t>(sin</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-sin</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r>
                            <w:rPr>
                              <w:rFonts w:ascii="Cambria Math" w:hAnsi="Cambria Math" w:cs="Times New Roman"/>
                              <w:color w:val="FF0000"/>
                              <w:sz w:val="16"/>
                              <w:szCs w:val="16"/>
                              <w:lang w:val="en-IN"/>
                            </w:rPr>
                            <m:t>)]</m:t>
                          </m:r>
                        </m:e>
                      </m:nary>
                    </m:e>
                  </m:nary>
                </m:e>
              </m:nary>
              <m:r>
                <w:rPr>
                  <w:rFonts w:ascii="Cambria Math" w:hAnsi="Cambria Math" w:cs="Times New Roman"/>
                  <w:color w:val="FF0000"/>
                  <w:sz w:val="16"/>
                  <w:szCs w:val="16"/>
                  <w:lang w:val="en-IN"/>
                </w:rPr>
                <m:t>}</m:t>
              </m:r>
            </m:oMath>
            <w:r w:rsidRPr="009345C0">
              <w:rPr>
                <w:rFonts w:ascii="Times New Roman" w:hAnsi="Times New Roman" w:cs="Times New Roman"/>
                <w:color w:val="FF0000"/>
                <w:sz w:val="16"/>
                <w:szCs w:val="16"/>
                <w:lang w:val="en-IN"/>
              </w:rPr>
              <w:t xml:space="preserve"> </w:t>
            </w:r>
            <w:r>
              <w:rPr>
                <w:rFonts w:ascii="Times New Roman" w:hAnsi="Times New Roman" w:cs="Times New Roman"/>
                <w:color w:val="FF0000"/>
                <w:sz w:val="16"/>
                <w:szCs w:val="16"/>
                <w:lang w:val="en-IN"/>
              </w:rPr>
              <w:tab/>
            </w:r>
            <w:r>
              <w:rPr>
                <w:rFonts w:ascii="Times New Roman" w:hAnsi="Times New Roman" w:cs="Times New Roman"/>
                <w:color w:val="FF0000"/>
                <w:sz w:val="16"/>
                <w:szCs w:val="16"/>
                <w:lang w:val="en-IN"/>
              </w:rPr>
              <w:tab/>
            </w:r>
            <w:r>
              <w:rPr>
                <w:rFonts w:ascii="Times New Roman" w:hAnsi="Times New Roman" w:cs="Times New Roman"/>
                <w:color w:val="FF0000"/>
                <w:sz w:val="16"/>
                <w:szCs w:val="16"/>
                <w:lang w:val="en-IN"/>
              </w:rPr>
              <w:tab/>
            </w:r>
            <w:r>
              <w:rPr>
                <w:rFonts w:ascii="Times New Roman" w:hAnsi="Times New Roman" w:cs="Times New Roman"/>
                <w:color w:val="FF0000"/>
                <w:sz w:val="16"/>
                <w:szCs w:val="16"/>
                <w:lang w:val="en-IN"/>
              </w:rPr>
              <w:tab/>
            </w:r>
            <w:r w:rsidRPr="009345C0">
              <w:rPr>
                <w:rFonts w:ascii="Times New Roman" w:hAnsi="Times New Roman" w:cs="Times New Roman"/>
                <w:color w:val="FF0000"/>
                <w:sz w:val="16"/>
                <w:szCs w:val="16"/>
                <w:lang w:val="en-IN"/>
              </w:rPr>
              <w:t xml:space="preserve"> (1)</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w:r w:rsidRPr="009345C0">
              <w:rPr>
                <w:rFonts w:ascii="Times New Roman" w:hAnsi="Times New Roman" w:cs="Times New Roman"/>
                <w:color w:val="FF0000"/>
                <w:sz w:val="16"/>
                <w:szCs w:val="16"/>
                <w:lang w:val="en-IN"/>
              </w:rPr>
              <w:t>where,</w:t>
            </w:r>
            <w:r w:rsidRPr="009345C0">
              <w:rPr>
                <w:rFonts w:ascii="Times New Roman" w:hAnsi="Times New Roman" w:cs="Times New Roman"/>
                <w:color w:val="FF0000"/>
                <w:sz w:val="16"/>
                <w:szCs w:val="16"/>
              </w:rPr>
              <w:t xml:space="preserve"> </w:t>
            </w:r>
            <m:oMath>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i</m:t>
                  </m:r>
                </m:sub>
              </m:sSub>
            </m:oMath>
            <w:r w:rsidRPr="009345C0">
              <w:rPr>
                <w:rFonts w:ascii="Times New Roman" w:hAnsi="Times New Roman" w:cs="Times New Roman"/>
                <w:color w:val="FF0000"/>
                <w:sz w:val="16"/>
                <w:szCs w:val="16"/>
                <w:lang w:val="en-IN"/>
              </w:rPr>
              <w:t xml:space="preserve">=speed of </w:t>
            </w:r>
            <w:proofErr w:type="spellStart"/>
            <w:r w:rsidRPr="009345C0">
              <w:rPr>
                <w:rFonts w:ascii="Times New Roman" w:hAnsi="Times New Roman" w:cs="Times New Roman"/>
                <w:i/>
                <w:color w:val="FF0000"/>
                <w:sz w:val="16"/>
                <w:szCs w:val="16"/>
                <w:lang w:val="en-IN"/>
              </w:rPr>
              <w:t>i</w:t>
            </w:r>
            <w:r w:rsidRPr="009345C0">
              <w:rPr>
                <w:rFonts w:ascii="Times New Roman" w:hAnsi="Times New Roman" w:cs="Times New Roman"/>
                <w:i/>
                <w:color w:val="FF0000"/>
                <w:sz w:val="16"/>
                <w:szCs w:val="16"/>
                <w:vertAlign w:val="superscript"/>
                <w:lang w:val="en-IN"/>
              </w:rPr>
              <w:t>th</w:t>
            </w:r>
            <w:proofErr w:type="spellEnd"/>
            <w:r w:rsidRPr="009345C0">
              <w:rPr>
                <w:rFonts w:ascii="Times New Roman" w:hAnsi="Times New Roman" w:cs="Times New Roman"/>
                <w:color w:val="FF0000"/>
                <w:sz w:val="16"/>
                <w:szCs w:val="16"/>
                <w:lang w:val="en-IN"/>
              </w:rPr>
              <w:t xml:space="preserve"> generator, </w:t>
            </w:r>
            <m:oMath>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M</m:t>
                  </m:r>
                </m:e>
                <m:sub>
                  <m:r>
                    <w:rPr>
                      <w:rFonts w:ascii="Cambria Math" w:hAnsi="Cambria Math" w:cs="Times New Roman"/>
                      <w:color w:val="FF0000"/>
                      <w:sz w:val="16"/>
                      <w:szCs w:val="16"/>
                      <w:lang w:val="en-IN"/>
                    </w:rPr>
                    <m:t>eq</m:t>
                  </m:r>
                </m:sub>
              </m:sSub>
            </m:oMath>
            <w:r w:rsidRPr="009345C0">
              <w:rPr>
                <w:rFonts w:ascii="Times New Roman" w:hAnsi="Times New Roman" w:cs="Times New Roman"/>
                <w:color w:val="FF0000"/>
                <w:sz w:val="16"/>
                <w:szCs w:val="16"/>
                <w:lang w:val="en-IN"/>
              </w:rPr>
              <w:t xml:space="preserve">= moment of inertia of two machine equivalent, </w:t>
            </w:r>
            <m:oMath>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eq</m:t>
                  </m:r>
                </m:sub>
              </m:sSub>
            </m:oMath>
            <w:r w:rsidRPr="009345C0">
              <w:rPr>
                <w:rFonts w:ascii="Times New Roman" w:hAnsi="Times New Roman" w:cs="Times New Roman"/>
                <w:color w:val="FF0000"/>
                <w:sz w:val="16"/>
                <w:szCs w:val="16"/>
                <w:lang w:val="en-IN"/>
              </w:rPr>
              <w:t xml:space="preserve">= speed of two machine equivalent, </w:t>
            </w:r>
            <m:oMath>
              <m:r>
                <w:rPr>
                  <w:rFonts w:ascii="Cambria Math" w:hAnsi="Cambria Math" w:cs="Times New Roman"/>
                  <w:color w:val="FF0000"/>
                  <w:sz w:val="16"/>
                  <w:szCs w:val="16"/>
                  <w:lang w:val="en-IN"/>
                </w:rPr>
                <m:t>E=internal emf</m:t>
              </m:r>
            </m:oMath>
            <w:r w:rsidRPr="009345C0">
              <w:rPr>
                <w:rFonts w:ascii="Times New Roman" w:hAnsi="Times New Roman" w:cs="Times New Roman"/>
                <w:color w:val="FF0000"/>
                <w:sz w:val="16"/>
                <w:szCs w:val="16"/>
                <w:lang w:val="en-IN"/>
              </w:rPr>
              <w:t xml:space="preserve">, </w:t>
            </w:r>
            <m:oMath>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P</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P</m:t>
                  </m:r>
                </m:e>
                <m:sub>
                  <m:r>
                    <w:rPr>
                      <w:rFonts w:ascii="Cambria Math" w:hAnsi="Cambria Math" w:cs="Times New Roman"/>
                      <w:color w:val="FF0000"/>
                      <w:sz w:val="16"/>
                      <w:szCs w:val="16"/>
                      <w:lang w:val="en-IN"/>
                    </w:rPr>
                    <m:t>mi</m:t>
                  </m:r>
                </m:sub>
              </m:sSub>
              <m:r>
                <w:rPr>
                  <w:rFonts w:ascii="Cambria Math" w:hAnsi="Cambria Math" w:cs="Times New Roman"/>
                  <w:color w:val="FF0000"/>
                  <w:sz w:val="16"/>
                  <w:szCs w:val="16"/>
                  <w:lang w:val="en-IN"/>
                </w:rPr>
                <m:t>-</m:t>
              </m:r>
              <m:sSup>
                <m:sSupPr>
                  <m:ctrlPr>
                    <w:rPr>
                      <w:rFonts w:ascii="Cambria Math" w:hAnsi="Cambria Math" w:cs="Times New Roman"/>
                      <w:i/>
                      <w:color w:val="FF0000"/>
                      <w:sz w:val="16"/>
                      <w:szCs w:val="16"/>
                      <w:lang w:val="en-IN"/>
                    </w:rPr>
                  </m:ctrlPr>
                </m:sSup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E</m:t>
                      </m:r>
                    </m:e>
                    <m:sub>
                      <m:r>
                        <w:rPr>
                          <w:rFonts w:ascii="Cambria Math" w:hAnsi="Cambria Math" w:cs="Times New Roman"/>
                          <w:color w:val="FF0000"/>
                          <w:sz w:val="16"/>
                          <w:szCs w:val="16"/>
                          <w:lang w:val="en-IN"/>
                        </w:rPr>
                        <m:t>i</m:t>
                      </m:r>
                    </m:sub>
                  </m:sSub>
                </m:e>
                <m:sup>
                  <m:r>
                    <w:rPr>
                      <w:rFonts w:ascii="Cambria Math" w:hAnsi="Cambria Math" w:cs="Times New Roman"/>
                      <w:color w:val="FF0000"/>
                      <w:sz w:val="16"/>
                      <w:szCs w:val="16"/>
                      <w:lang w:val="en-IN"/>
                    </w:rPr>
                    <m:t>2</m:t>
                  </m:r>
                </m:sup>
              </m:sSup>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G</m:t>
                  </m:r>
                </m:e>
                <m:sub>
                  <m:r>
                    <w:rPr>
                      <w:rFonts w:ascii="Cambria Math" w:hAnsi="Cambria Math" w:cs="Times New Roman"/>
                      <w:color w:val="FF0000"/>
                      <w:sz w:val="16"/>
                      <w:szCs w:val="16"/>
                      <w:lang w:val="en-IN"/>
                    </w:rPr>
                    <m:t>ii</m:t>
                  </m:r>
                </m:sub>
              </m:sSub>
            </m:oMath>
            <w:r w:rsidRPr="009345C0">
              <w:rPr>
                <w:rFonts w:ascii="Times New Roman" w:hAnsi="Times New Roman" w:cs="Times New Roman"/>
                <w:color w:val="FF0000"/>
                <w:sz w:val="16"/>
                <w:szCs w:val="16"/>
                <w:lang w:val="en-IN"/>
              </w:rPr>
              <w:t xml:space="preserve">, </w:t>
            </w:r>
            <m:oMath>
              <m:sSup>
                <m:sSupPr>
                  <m:ctrlPr>
                    <w:rPr>
                      <w:rFonts w:ascii="Cambria Math" w:hAnsi="Cambria Math" w:cs="Times New Roman"/>
                      <w:i/>
                      <w:color w:val="FF0000"/>
                      <w:sz w:val="16"/>
                      <w:szCs w:val="16"/>
                      <w:lang w:val="en-IN"/>
                    </w:rPr>
                  </m:ctrlPr>
                </m:sSupPr>
                <m:e>
                  <m:r>
                    <w:rPr>
                      <w:rFonts w:ascii="Cambria Math" w:hAnsi="Cambria Math" w:cs="Times New Roman"/>
                      <w:color w:val="FF0000"/>
                      <w:sz w:val="16"/>
                      <w:szCs w:val="16"/>
                      <w:lang w:val="en-IN"/>
                    </w:rPr>
                    <m:t>θ</m:t>
                  </m:r>
                </m:e>
                <m:sup>
                  <m:r>
                    <w:rPr>
                      <w:rFonts w:ascii="Cambria Math" w:hAnsi="Cambria Math" w:cs="Times New Roman"/>
                      <w:color w:val="FF0000"/>
                      <w:sz w:val="16"/>
                      <w:szCs w:val="16"/>
                      <w:lang w:val="en-IN"/>
                    </w:rPr>
                    <m:t>s</m:t>
                  </m:r>
                </m:sup>
              </m:sSup>
            </m:oMath>
            <w:r w:rsidRPr="009345C0">
              <w:rPr>
                <w:rFonts w:ascii="Times New Roman" w:hAnsi="Times New Roman" w:cs="Times New Roman"/>
                <w:color w:val="FF0000"/>
                <w:sz w:val="16"/>
                <w:szCs w:val="16"/>
                <w:lang w:val="en-IN"/>
              </w:rPr>
              <w:t xml:space="preserve">=post fault stable equilibrium point, m=number of generators, </w:t>
            </w:r>
            <m:oMath>
              <m:r>
                <w:rPr>
                  <w:rFonts w:ascii="Cambria Math" w:hAnsi="Cambria Math" w:cs="Times New Roman"/>
                  <w:color w:val="FF0000"/>
                  <w:sz w:val="16"/>
                  <w:szCs w:val="16"/>
                  <w:lang w:val="en-IN"/>
                </w:rPr>
                <m:t>Cij=</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E</m:t>
                  </m:r>
                </m:e>
                <m:sub>
                  <m:r>
                    <w:rPr>
                      <w:rFonts w:ascii="Cambria Math" w:hAnsi="Cambria Math" w:cs="Times New Roman"/>
                      <w:color w:val="FF0000"/>
                      <w:sz w:val="16"/>
                      <w:szCs w:val="16"/>
                      <w:lang w:val="en-IN"/>
                    </w:rPr>
                    <m:t>i</m:t>
                  </m:r>
                </m:sub>
              </m:sSub>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E</m:t>
                  </m:r>
                </m:e>
                <m:sub>
                  <m:r>
                    <w:rPr>
                      <w:rFonts w:ascii="Cambria Math" w:hAnsi="Cambria Math" w:cs="Times New Roman"/>
                      <w:color w:val="FF0000"/>
                      <w:sz w:val="16"/>
                      <w:szCs w:val="16"/>
                      <w:lang w:val="en-IN"/>
                    </w:rPr>
                    <m:t>j</m:t>
                  </m:r>
                </m:sub>
              </m:sSub>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B</m:t>
                  </m:r>
                </m:e>
                <m:sub>
                  <m:r>
                    <w:rPr>
                      <w:rFonts w:ascii="Cambria Math" w:hAnsi="Cambria Math" w:cs="Times New Roman"/>
                      <w:color w:val="FF0000"/>
                      <w:sz w:val="16"/>
                      <w:szCs w:val="16"/>
                      <w:lang w:val="en-IN"/>
                    </w:rPr>
                    <m:t>ij</m:t>
                  </m:r>
                </m:sub>
              </m:sSub>
            </m:oMath>
            <w:r w:rsidRPr="009345C0">
              <w:rPr>
                <w:rFonts w:ascii="Times New Roman" w:hAnsi="Times New Roman" w:cs="Times New Roman"/>
                <w:color w:val="FF0000"/>
                <w:sz w:val="16"/>
                <w:szCs w:val="16"/>
                <w:lang w:val="en-IN"/>
              </w:rPr>
              <w:t xml:space="preserve">, </w:t>
            </w:r>
            <m:oMath>
              <m:r>
                <w:rPr>
                  <w:rFonts w:ascii="Cambria Math" w:hAnsi="Cambria Math" w:cs="Times New Roman"/>
                  <w:color w:val="FF0000"/>
                  <w:sz w:val="16"/>
                  <w:szCs w:val="16"/>
                  <w:lang w:val="en-IN"/>
                </w:rPr>
                <m:t>Dij=</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E</m:t>
                  </m:r>
                </m:e>
                <m:sub>
                  <m:r>
                    <w:rPr>
                      <w:rFonts w:ascii="Cambria Math" w:hAnsi="Cambria Math" w:cs="Times New Roman"/>
                      <w:color w:val="FF0000"/>
                      <w:sz w:val="16"/>
                      <w:szCs w:val="16"/>
                      <w:lang w:val="en-IN"/>
                    </w:rPr>
                    <m:t>i</m:t>
                  </m:r>
                </m:sub>
              </m:sSub>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E</m:t>
                  </m:r>
                </m:e>
                <m:sub>
                  <m:r>
                    <w:rPr>
                      <w:rFonts w:ascii="Cambria Math" w:hAnsi="Cambria Math" w:cs="Times New Roman"/>
                      <w:color w:val="FF0000"/>
                      <w:sz w:val="16"/>
                      <w:szCs w:val="16"/>
                      <w:lang w:val="en-IN"/>
                    </w:rPr>
                    <m:t>j</m:t>
                  </m:r>
                </m:sub>
              </m:sSub>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G</m:t>
                  </m:r>
                </m:e>
                <m:sub>
                  <m:r>
                    <w:rPr>
                      <w:rFonts w:ascii="Cambria Math" w:hAnsi="Cambria Math" w:cs="Times New Roman"/>
                      <w:color w:val="FF0000"/>
                      <w:sz w:val="16"/>
                      <w:szCs w:val="16"/>
                      <w:lang w:val="en-IN"/>
                    </w:rPr>
                    <m:t>ij</m:t>
                  </m:r>
                </m:sub>
              </m:sSub>
            </m:oMath>
            <w:r w:rsidRPr="009345C0">
              <w:rPr>
                <w:rFonts w:ascii="Times New Roman" w:hAnsi="Times New Roman" w:cs="Times New Roman"/>
                <w:color w:val="FF0000"/>
                <w:sz w:val="16"/>
                <w:szCs w:val="16"/>
                <w:lang w:val="en-IN"/>
              </w:rPr>
              <w:t>.</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w:r w:rsidRPr="009345C0">
              <w:rPr>
                <w:rFonts w:ascii="Times New Roman" w:hAnsi="Times New Roman" w:cs="Times New Roman"/>
                <w:color w:val="FF0000"/>
                <w:sz w:val="16"/>
                <w:szCs w:val="16"/>
                <w:lang w:val="en-IN"/>
              </w:rPr>
              <w:t>The energy function consists of four terms-</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w:r w:rsidRPr="009345C0">
              <w:rPr>
                <w:rFonts w:ascii="Times New Roman" w:hAnsi="Times New Roman" w:cs="Times New Roman"/>
                <w:color w:val="FF0000"/>
                <w:sz w:val="16"/>
                <w:szCs w:val="16"/>
                <w:lang w:val="en-IN"/>
              </w:rPr>
              <w:t xml:space="preserve">a) </w:t>
            </w:r>
            <m:oMath>
              <m:r>
                <w:rPr>
                  <w:rFonts w:ascii="Cambria Math" w:hAnsi="Cambria Math" w:cs="Times New Roman"/>
                  <w:color w:val="FF0000"/>
                  <w:sz w:val="16"/>
                  <w:szCs w:val="16"/>
                  <w:lang w:val="en-IN"/>
                </w:rPr>
                <m:t xml:space="preserve">0.5 </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M</m:t>
                  </m:r>
                </m:e>
                <m:sub>
                  <m:r>
                    <w:rPr>
                      <w:rFonts w:ascii="Cambria Math" w:hAnsi="Cambria Math" w:cs="Times New Roman"/>
                      <w:color w:val="FF0000"/>
                      <w:sz w:val="16"/>
                      <w:szCs w:val="16"/>
                      <w:lang w:val="en-IN"/>
                    </w:rPr>
                    <m:t>eq</m:t>
                  </m:r>
                </m:sub>
              </m:sSub>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eq</m:t>
                  </m:r>
                </m:sub>
                <m:sup>
                  <m:r>
                    <w:rPr>
                      <w:rFonts w:ascii="Cambria Math" w:hAnsi="Cambria Math" w:cs="Times New Roman"/>
                      <w:color w:val="FF0000"/>
                      <w:sz w:val="16"/>
                      <w:szCs w:val="16"/>
                      <w:lang w:val="en-IN"/>
                    </w:rPr>
                    <m:t>2</m:t>
                  </m:r>
                </m:sup>
              </m:sSubSup>
            </m:oMath>
            <w:r w:rsidRPr="009345C0">
              <w:rPr>
                <w:rFonts w:ascii="Times New Roman" w:hAnsi="Times New Roman" w:cs="Times New Roman"/>
                <w:color w:val="FF0000"/>
                <w:sz w:val="16"/>
                <w:szCs w:val="16"/>
                <w:lang w:val="en-IN"/>
              </w:rPr>
              <w:t>: total corrected kinetic energy of the generators.</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w:r w:rsidRPr="009345C0">
              <w:rPr>
                <w:rFonts w:ascii="Times New Roman" w:hAnsi="Times New Roman" w:cs="Times New Roman"/>
                <w:color w:val="FF0000"/>
                <w:sz w:val="16"/>
                <w:szCs w:val="16"/>
                <w:lang w:val="en-IN"/>
              </w:rPr>
              <w:t xml:space="preserve">b) </w:t>
            </w:r>
            <m:oMath>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i=1</m:t>
                  </m:r>
                </m:sub>
                <m:sup>
                  <m:r>
                    <w:rPr>
                      <w:rFonts w:ascii="Cambria Math" w:hAnsi="Cambria Math" w:cs="Times New Roman"/>
                      <w:color w:val="FF0000"/>
                      <w:sz w:val="16"/>
                      <w:szCs w:val="16"/>
                      <w:lang w:val="en-IN"/>
                    </w:rPr>
                    <m:t>m</m:t>
                  </m:r>
                </m:sup>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P</m:t>
                      </m:r>
                    </m:e>
                    <m:sub>
                      <m:r>
                        <w:rPr>
                          <w:rFonts w:ascii="Cambria Math" w:hAnsi="Cambria Math" w:cs="Times New Roman"/>
                          <w:color w:val="FF0000"/>
                          <w:sz w:val="16"/>
                          <w:szCs w:val="16"/>
                          <w:lang w:val="en-IN"/>
                        </w:rPr>
                        <m:t>i</m:t>
                      </m:r>
                    </m:sub>
                  </m:sSub>
                  <m:d>
                    <m:dPr>
                      <m:ctrlPr>
                        <w:rPr>
                          <w:rFonts w:ascii="Cambria Math" w:hAnsi="Cambria Math" w:cs="Times New Roman"/>
                          <w:i/>
                          <w:color w:val="FF0000"/>
                          <w:sz w:val="16"/>
                          <w:szCs w:val="16"/>
                          <w:lang w:val="en-IN"/>
                        </w:rPr>
                      </m:ctrlPr>
                    </m:d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up>
                          <m:r>
                            <w:rPr>
                              <w:rFonts w:ascii="Cambria Math" w:hAnsi="Cambria Math" w:cs="Times New Roman"/>
                              <w:color w:val="FF0000"/>
                              <w:sz w:val="16"/>
                              <w:szCs w:val="16"/>
                              <w:lang w:val="en-IN"/>
                            </w:rPr>
                            <m:t>s</m:t>
                          </m:r>
                        </m:sup>
                      </m:sSubSup>
                    </m:e>
                  </m:d>
                </m:e>
              </m:nary>
            </m:oMath>
            <w:r w:rsidRPr="009345C0">
              <w:rPr>
                <w:rFonts w:ascii="Times New Roman" w:hAnsi="Times New Roman" w:cs="Times New Roman"/>
                <w:color w:val="FF0000"/>
                <w:sz w:val="16"/>
                <w:szCs w:val="16"/>
                <w:lang w:val="en-IN"/>
              </w:rPr>
              <w:t>: total potential energy of the generators.</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w:r w:rsidRPr="009345C0">
              <w:rPr>
                <w:rFonts w:ascii="Times New Roman" w:hAnsi="Times New Roman" w:cs="Times New Roman"/>
                <w:color w:val="FF0000"/>
                <w:sz w:val="16"/>
                <w:szCs w:val="16"/>
                <w:lang w:val="en-IN"/>
              </w:rPr>
              <w:t xml:space="preserve">c) </w:t>
            </w:r>
            <m:oMath>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i=1</m:t>
                  </m:r>
                </m:sub>
                <m:sup>
                  <m:r>
                    <w:rPr>
                      <w:rFonts w:ascii="Cambria Math" w:hAnsi="Cambria Math" w:cs="Times New Roman"/>
                      <w:color w:val="FF0000"/>
                      <w:sz w:val="16"/>
                      <w:szCs w:val="16"/>
                      <w:lang w:val="en-IN"/>
                    </w:rPr>
                    <m:t>m-1</m:t>
                  </m:r>
                </m:sup>
                <m:e>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j=i+1</m:t>
                      </m:r>
                    </m:sub>
                    <m:sup>
                      <m:r>
                        <w:rPr>
                          <w:rFonts w:ascii="Cambria Math" w:hAnsi="Cambria Math" w:cs="Times New Roman"/>
                          <w:color w:val="FF0000"/>
                          <w:sz w:val="16"/>
                          <w:szCs w:val="16"/>
                          <w:lang w:val="en-IN"/>
                        </w:rPr>
                        <m:t>m</m:t>
                      </m:r>
                    </m:sup>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C</m:t>
                          </m:r>
                        </m:e>
                        <m:sub>
                          <m:r>
                            <w:rPr>
                              <w:rFonts w:ascii="Cambria Math" w:hAnsi="Cambria Math" w:cs="Times New Roman"/>
                              <w:color w:val="FF0000"/>
                              <w:sz w:val="16"/>
                              <w:szCs w:val="16"/>
                              <w:lang w:val="en-IN"/>
                            </w:rPr>
                            <m:t>ij</m:t>
                          </m:r>
                        </m:sub>
                      </m:sSub>
                      <m:d>
                        <m:dPr>
                          <m:ctrlPr>
                            <w:rPr>
                              <w:rFonts w:ascii="Cambria Math" w:hAnsi="Cambria Math" w:cs="Times New Roman"/>
                              <w:i/>
                              <w:color w:val="FF0000"/>
                              <w:sz w:val="16"/>
                              <w:szCs w:val="16"/>
                              <w:lang w:val="en-IN"/>
                            </w:rPr>
                          </m:ctrlPr>
                        </m:dPr>
                        <m:e>
                          <m:r>
                            <w:rPr>
                              <w:rFonts w:ascii="Cambria Math" w:hAnsi="Cambria Math" w:cs="Times New Roman"/>
                              <w:color w:val="FF0000"/>
                              <w:sz w:val="16"/>
                              <w:szCs w:val="16"/>
                              <w:lang w:val="en-IN"/>
                            </w:rPr>
                            <m:t>cos</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-cos</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e>
                      </m:d>
                    </m:e>
                  </m:nary>
                </m:e>
              </m:nary>
            </m:oMath>
            <w:r w:rsidRPr="009345C0">
              <w:rPr>
                <w:rFonts w:ascii="Times New Roman" w:hAnsi="Times New Roman" w:cs="Times New Roman"/>
                <w:color w:val="FF0000"/>
                <w:sz w:val="16"/>
                <w:szCs w:val="16"/>
                <w:lang w:val="en-IN"/>
              </w:rPr>
              <w:t>: stored magnetic in all branches</w:t>
            </w:r>
          </w:p>
          <w:p w:rsidR="009345C0" w:rsidRPr="009345C0" w:rsidRDefault="009345C0" w:rsidP="009345C0">
            <w:pPr>
              <w:autoSpaceDE w:val="0"/>
              <w:autoSpaceDN w:val="0"/>
              <w:adjustRightInd w:val="0"/>
              <w:ind w:left="-18" w:right="-18"/>
              <w:jc w:val="both"/>
              <w:rPr>
                <w:rFonts w:ascii="Times New Roman" w:hAnsi="Times New Roman" w:cs="Times New Roman"/>
                <w:color w:val="FF0000"/>
                <w:sz w:val="16"/>
                <w:szCs w:val="16"/>
                <w:lang w:val="en-IN"/>
              </w:rPr>
            </w:pPr>
            <w:r w:rsidRPr="009345C0">
              <w:rPr>
                <w:rFonts w:ascii="Times New Roman" w:hAnsi="Times New Roman" w:cs="Times New Roman"/>
                <w:color w:val="FF0000"/>
                <w:sz w:val="16"/>
                <w:szCs w:val="16"/>
                <w:lang w:val="en-IN"/>
              </w:rPr>
              <w:t xml:space="preserve">d) </w:t>
            </w:r>
            <m:oMath>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i=1</m:t>
                  </m:r>
                </m:sub>
                <m:sup>
                  <m:r>
                    <w:rPr>
                      <w:rFonts w:ascii="Cambria Math" w:hAnsi="Cambria Math" w:cs="Times New Roman"/>
                      <w:color w:val="FF0000"/>
                      <w:sz w:val="16"/>
                      <w:szCs w:val="16"/>
                      <w:lang w:val="en-IN"/>
                    </w:rPr>
                    <m:t>m-1</m:t>
                  </m:r>
                </m:sup>
                <m:e>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j=i+1</m:t>
                      </m:r>
                    </m:sub>
                    <m:sup>
                      <m:r>
                        <w:rPr>
                          <w:rFonts w:ascii="Cambria Math" w:hAnsi="Cambria Math" w:cs="Times New Roman"/>
                          <w:color w:val="FF0000"/>
                          <w:sz w:val="16"/>
                          <w:szCs w:val="16"/>
                          <w:lang w:val="en-IN"/>
                        </w:rPr>
                        <m:t>m</m:t>
                      </m:r>
                    </m:sup>
                    <m:e>
                      <m:r>
                        <w:rPr>
                          <w:rFonts w:ascii="Cambria Math" w:hAnsi="Cambria Math" w:cs="Times New Roman"/>
                          <w:color w:val="FF0000"/>
                          <w:sz w:val="16"/>
                          <w:szCs w:val="16"/>
                          <w:lang w:val="en-IN"/>
                        </w:rPr>
                        <m:t>Dij</m:t>
                      </m:r>
                      <m:f>
                        <m:fPr>
                          <m:ctrlPr>
                            <w:rPr>
                              <w:rFonts w:ascii="Cambria Math" w:hAnsi="Cambria Math" w:cs="Times New Roman"/>
                              <w:i/>
                              <w:color w:val="FF0000"/>
                              <w:sz w:val="16"/>
                              <w:szCs w:val="16"/>
                              <w:lang w:val="en-IN"/>
                            </w:rPr>
                          </m:ctrlPr>
                        </m:fPr>
                        <m:num>
                          <m:sSubSup>
                            <m:sSubSupPr>
                              <m:ctrlPr>
                                <w:rPr>
                                  <w:rFonts w:ascii="Cambria Math" w:hAnsi="Cambria Math" w:cs="Times New Roman"/>
                                  <w:i/>
                                  <w:color w:val="FF0000"/>
                                  <w:sz w:val="16"/>
                                  <w:szCs w:val="16"/>
                                  <w:lang w:val="en-IN"/>
                                </w:rPr>
                              </m:ctrlPr>
                            </m:sSubSup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up>
                              <m:r>
                                <w:rPr>
                                  <w:rFonts w:ascii="Cambria Math" w:hAnsi="Cambria Math" w:cs="Times New Roman"/>
                                  <w:color w:val="FF0000"/>
                                  <w:sz w:val="16"/>
                                  <w:szCs w:val="16"/>
                                  <w:lang w:val="en-IN"/>
                                </w:rPr>
                                <m:t>s</m:t>
                              </m:r>
                            </m:sup>
                          </m:sSubSup>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j</m:t>
                                  </m:r>
                                </m:sub>
                              </m:sSub>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j</m:t>
                              </m:r>
                            </m:sub>
                            <m:sup>
                              <m:r>
                                <w:rPr>
                                  <w:rFonts w:ascii="Cambria Math" w:hAnsi="Cambria Math" w:cs="Times New Roman"/>
                                  <w:color w:val="FF0000"/>
                                  <w:sz w:val="16"/>
                                  <w:szCs w:val="16"/>
                                  <w:lang w:val="en-IN"/>
                                </w:rPr>
                                <m:t>s</m:t>
                              </m:r>
                            </m:sup>
                          </m:sSubSup>
                        </m:num>
                        <m:den>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r>
                                <w:rPr>
                                  <w:rFonts w:ascii="Cambria Math" w:hAnsi="Cambria Math" w:cs="Times New Roman"/>
                                  <w:color w:val="FF0000"/>
                                  <w:sz w:val="16"/>
                                  <w:szCs w:val="16"/>
                                  <w:lang w:val="en-IN"/>
                                </w:rPr>
                                <m:t>j</m:t>
                              </m:r>
                            </m:sub>
                          </m:sSub>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den>
                      </m:f>
                      <m:r>
                        <w:rPr>
                          <w:rFonts w:ascii="Cambria Math" w:hAnsi="Cambria Math" w:cs="Times New Roman"/>
                          <w:color w:val="FF0000"/>
                          <w:sz w:val="16"/>
                          <w:szCs w:val="16"/>
                          <w:lang w:val="en-IN"/>
                        </w:rPr>
                        <m:t>(sin</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-sin</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r>
                        <w:rPr>
                          <w:rFonts w:ascii="Cambria Math" w:hAnsi="Cambria Math" w:cs="Times New Roman"/>
                          <w:color w:val="FF0000"/>
                          <w:sz w:val="16"/>
                          <w:szCs w:val="16"/>
                          <w:lang w:val="en-IN"/>
                        </w:rPr>
                        <m:t>)</m:t>
                      </m:r>
                    </m:e>
                  </m:nary>
                </m:e>
              </m:nary>
            </m:oMath>
            <w:r w:rsidRPr="009345C0">
              <w:rPr>
                <w:rFonts w:ascii="Times New Roman" w:hAnsi="Times New Roman" w:cs="Times New Roman"/>
                <w:color w:val="FF0000"/>
                <w:sz w:val="16"/>
                <w:szCs w:val="16"/>
                <w:lang w:val="en-IN"/>
              </w:rPr>
              <w:t>: approximate dissipated energy of all branches.</w:t>
            </w:r>
          </w:p>
          <w:p w:rsidR="00C66F2D" w:rsidRPr="004254A5" w:rsidRDefault="009345C0" w:rsidP="00582DAE">
            <w:pPr>
              <w:autoSpaceDE w:val="0"/>
              <w:autoSpaceDN w:val="0"/>
              <w:adjustRightInd w:val="0"/>
              <w:ind w:left="-18" w:right="-18"/>
              <w:jc w:val="both"/>
              <w:rPr>
                <w:rFonts w:ascii="Times New Roman" w:hAnsi="Times New Roman" w:cs="Times New Roman"/>
                <w:color w:val="FF0000"/>
                <w:sz w:val="16"/>
                <w:szCs w:val="16"/>
              </w:rPr>
            </w:pPr>
            <w:r w:rsidRPr="009345C0">
              <w:rPr>
                <w:rFonts w:ascii="Times New Roman" w:hAnsi="Times New Roman" w:cs="Times New Roman"/>
                <w:color w:val="FF0000"/>
                <w:sz w:val="16"/>
                <w:szCs w:val="16"/>
                <w:lang w:val="en-IN"/>
              </w:rPr>
              <w:t>All these energy terms are deviation from steady state values and calculated in COI reference frame. the first term is the kinetic energy and depends on only generator speeds. Last three terms together form the potential energy of the system which depends only on generator angles.</w:t>
            </w:r>
            <w:r w:rsidR="00C66F2D" w:rsidRPr="004254A5">
              <w:rPr>
                <w:rFonts w:ascii="Times New Roman" w:hAnsi="Times New Roman" w:cs="Times New Roman"/>
                <w:color w:val="FF0000"/>
                <w:sz w:val="16"/>
                <w:szCs w:val="16"/>
              </w:rPr>
              <w:t>"</w:t>
            </w:r>
          </w:p>
          <w:p w:rsidR="00C66F2D" w:rsidRDefault="00C66F2D" w:rsidP="00582DAE">
            <w:pPr>
              <w:autoSpaceDE w:val="0"/>
              <w:autoSpaceDN w:val="0"/>
              <w:adjustRightInd w:val="0"/>
              <w:ind w:left="-18" w:right="-18"/>
              <w:jc w:val="both"/>
              <w:rPr>
                <w:rFonts w:ascii="Times New Roman" w:hAnsi="Times New Roman" w:cs="Times New Roman"/>
                <w:sz w:val="16"/>
                <w:szCs w:val="16"/>
              </w:rPr>
            </w:pPr>
          </w:p>
          <w:p w:rsidR="00C66F2D" w:rsidRDefault="00C66F2D" w:rsidP="00582DAE">
            <w:pPr>
              <w:autoSpaceDE w:val="0"/>
              <w:autoSpaceDN w:val="0"/>
              <w:adjustRightInd w:val="0"/>
              <w:ind w:left="-18" w:right="-18"/>
              <w:jc w:val="both"/>
              <w:rPr>
                <w:rFonts w:ascii="Times New Roman" w:hAnsi="Times New Roman" w:cs="Times New Roman"/>
                <w:sz w:val="16"/>
                <w:szCs w:val="16"/>
              </w:rPr>
            </w:pPr>
            <w:r w:rsidRPr="00C66F2D">
              <w:rPr>
                <w:rFonts w:ascii="Times New Roman" w:hAnsi="Times New Roman" w:cs="Times New Roman"/>
                <w:i/>
                <w:sz w:val="16"/>
                <w:szCs w:val="16"/>
              </w:rPr>
              <w:t>C) Energy Function for Multi-machine or Two machine equivalent?</w:t>
            </w:r>
          </w:p>
          <w:p w:rsidR="00C66F2D" w:rsidRPr="00C66F2D" w:rsidRDefault="00C66F2D" w:rsidP="00582DAE">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Energy function used in this paper is for multi-machine system. As the correct MOD is known, </w:t>
            </w:r>
            <w:r w:rsidR="006D5916">
              <w:rPr>
                <w:rFonts w:ascii="Times New Roman" w:hAnsi="Times New Roman" w:cs="Times New Roman"/>
                <w:sz w:val="16"/>
                <w:szCs w:val="16"/>
              </w:rPr>
              <w:t xml:space="preserve">the kinetic energy responsible for system separation can be used instead of total kinetic energy. This kinetic energy is called </w:t>
            </w:r>
            <w:r w:rsidR="006D5916" w:rsidRPr="006D5916">
              <w:rPr>
                <w:rFonts w:ascii="Times New Roman" w:hAnsi="Times New Roman" w:cs="Times New Roman"/>
                <w:i/>
                <w:sz w:val="16"/>
                <w:szCs w:val="16"/>
              </w:rPr>
              <w:t>"corrected kinetic energy"</w:t>
            </w:r>
            <w:r w:rsidR="006D5916">
              <w:rPr>
                <w:rFonts w:ascii="Times New Roman" w:hAnsi="Times New Roman" w:cs="Times New Roman"/>
                <w:sz w:val="16"/>
                <w:szCs w:val="16"/>
              </w:rPr>
              <w:t xml:space="preserve">. In two machine equivalent, equal area criterion is used (static extended equal area criterion </w:t>
            </w:r>
            <w:r w:rsidR="004254A5">
              <w:rPr>
                <w:rFonts w:ascii="Times New Roman" w:hAnsi="Times New Roman" w:cs="Times New Roman"/>
                <w:sz w:val="16"/>
                <w:szCs w:val="16"/>
              </w:rPr>
              <w:t>or</w:t>
            </w:r>
            <w:r w:rsidR="006D5916">
              <w:rPr>
                <w:rFonts w:ascii="Times New Roman" w:hAnsi="Times New Roman" w:cs="Times New Roman"/>
                <w:sz w:val="16"/>
                <w:szCs w:val="16"/>
              </w:rPr>
              <w:t xml:space="preserve"> dynamic extended equal area criterion), in this paper it has not been used.</w:t>
            </w:r>
          </w:p>
          <w:p w:rsidR="006B09D7" w:rsidRPr="006926D6" w:rsidRDefault="006B09D7" w:rsidP="00582DAE">
            <w:pPr>
              <w:autoSpaceDE w:val="0"/>
              <w:autoSpaceDN w:val="0"/>
              <w:adjustRightInd w:val="0"/>
              <w:ind w:left="-18" w:right="-18"/>
              <w:jc w:val="both"/>
              <w:rPr>
                <w:rFonts w:ascii="Times New Roman" w:hAnsi="Times New Roman" w:cs="Times New Roman"/>
                <w:sz w:val="16"/>
                <w:szCs w:val="16"/>
              </w:rPr>
            </w:pPr>
          </w:p>
        </w:tc>
      </w:tr>
      <w:tr w:rsidR="00687542" w:rsidRPr="006926D6" w:rsidTr="002E446B">
        <w:trPr>
          <w:jc w:val="center"/>
        </w:trPr>
        <w:tc>
          <w:tcPr>
            <w:tcW w:w="528" w:type="dxa"/>
          </w:tcPr>
          <w:p w:rsidR="00687542" w:rsidRPr="006926D6" w:rsidRDefault="00687542"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687542" w:rsidRPr="006926D6" w:rsidRDefault="00C87962" w:rsidP="00C87962">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(2) It is known that CCT estimated using the energy function at CUEP of (3) sometimes includes large errors. If the authors use it, some comments should be added.</w:t>
            </w:r>
            <w:r w:rsidRPr="006926D6">
              <w:rPr>
                <w:rStyle w:val="apple-converted-space"/>
                <w:rFonts w:ascii="Times New Roman" w:hAnsi="Times New Roman" w:cs="Times New Roman"/>
                <w:color w:val="000000"/>
                <w:sz w:val="16"/>
                <w:szCs w:val="16"/>
                <w:shd w:val="clear" w:color="auto" w:fill="FFFFFF"/>
              </w:rPr>
              <w:t> </w:t>
            </w:r>
          </w:p>
        </w:tc>
        <w:tc>
          <w:tcPr>
            <w:tcW w:w="5783" w:type="dxa"/>
          </w:tcPr>
          <w:p w:rsidR="00687542" w:rsidRPr="00BA463F" w:rsidRDefault="00C87962" w:rsidP="00C87962">
            <w:pPr>
              <w:autoSpaceDE w:val="0"/>
              <w:autoSpaceDN w:val="0"/>
              <w:adjustRightInd w:val="0"/>
              <w:ind w:left="-18" w:right="-18"/>
              <w:jc w:val="both"/>
              <w:rPr>
                <w:rFonts w:ascii="Times New Roman" w:hAnsi="Times New Roman" w:cs="Times New Roman"/>
                <w:color w:val="FF0000"/>
                <w:sz w:val="16"/>
                <w:szCs w:val="16"/>
              </w:rPr>
            </w:pPr>
            <w:r>
              <w:rPr>
                <w:rFonts w:ascii="Times New Roman" w:hAnsi="Times New Roman" w:cs="Times New Roman"/>
                <w:sz w:val="16"/>
                <w:szCs w:val="16"/>
              </w:rPr>
              <w:t xml:space="preserve">In general CCT estimates using TEF is within certain </w:t>
            </w:r>
            <w:r w:rsidRPr="00BA463F">
              <w:rPr>
                <w:rFonts w:ascii="Times New Roman" w:hAnsi="Times New Roman" w:cs="Times New Roman"/>
                <w:color w:val="FF0000"/>
                <w:sz w:val="16"/>
                <w:szCs w:val="16"/>
              </w:rPr>
              <w:t xml:space="preserve">margin (below 5%, give </w:t>
            </w:r>
            <w:proofErr w:type="spellStart"/>
            <w:r w:rsidRPr="00BA463F">
              <w:rPr>
                <w:rFonts w:ascii="Times New Roman" w:hAnsi="Times New Roman" w:cs="Times New Roman"/>
                <w:color w:val="FF0000"/>
                <w:sz w:val="16"/>
                <w:szCs w:val="16"/>
              </w:rPr>
              <w:t>vittal's</w:t>
            </w:r>
            <w:proofErr w:type="spellEnd"/>
            <w:r w:rsidRPr="00BA463F">
              <w:rPr>
                <w:rFonts w:ascii="Times New Roman" w:hAnsi="Times New Roman" w:cs="Times New Roman"/>
                <w:color w:val="FF0000"/>
                <w:sz w:val="16"/>
                <w:szCs w:val="16"/>
              </w:rPr>
              <w:t xml:space="preserve"> paper's reference).</w:t>
            </w:r>
          </w:p>
          <w:p w:rsidR="00C87962" w:rsidRDefault="00C87962" w:rsidP="00C87962">
            <w:pPr>
              <w:autoSpaceDE w:val="0"/>
              <w:autoSpaceDN w:val="0"/>
              <w:adjustRightInd w:val="0"/>
              <w:ind w:left="-18" w:right="-18"/>
              <w:jc w:val="both"/>
              <w:rPr>
                <w:rFonts w:ascii="Times New Roman" w:hAnsi="Times New Roman" w:cs="Times New Roman"/>
                <w:sz w:val="16"/>
                <w:szCs w:val="16"/>
              </w:rPr>
            </w:pPr>
          </w:p>
          <w:p w:rsidR="00C87962" w:rsidRDefault="00C87962" w:rsidP="00BA463F">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However as the authors pointed </w:t>
            </w:r>
            <w:r w:rsidRPr="00BA463F">
              <w:rPr>
                <w:rFonts w:ascii="Times New Roman" w:hAnsi="Times New Roman" w:cs="Times New Roman"/>
                <w:color w:val="FF0000"/>
                <w:sz w:val="16"/>
                <w:szCs w:val="16"/>
              </w:rPr>
              <w:t>out in [</w:t>
            </w:r>
            <w:r w:rsidR="009345C0">
              <w:rPr>
                <w:rFonts w:ascii="Times New Roman" w:hAnsi="Times New Roman" w:cs="Times New Roman"/>
                <w:color w:val="FF0000"/>
                <w:sz w:val="16"/>
                <w:szCs w:val="16"/>
              </w:rPr>
              <w:t>26</w:t>
            </w:r>
            <w:r w:rsidRPr="00BA463F">
              <w:rPr>
                <w:rFonts w:ascii="Times New Roman" w:hAnsi="Times New Roman" w:cs="Times New Roman"/>
                <w:color w:val="FF0000"/>
                <w:sz w:val="16"/>
                <w:szCs w:val="16"/>
              </w:rPr>
              <w:t>], BCU</w:t>
            </w:r>
            <w:r>
              <w:rPr>
                <w:rFonts w:ascii="Times New Roman" w:hAnsi="Times New Roman" w:cs="Times New Roman"/>
                <w:sz w:val="16"/>
                <w:szCs w:val="16"/>
              </w:rPr>
              <w:t xml:space="preserve"> method converge to a wrong CUEP in certain difficult situations like fault in highly power deficit area etc. Basically it indicates the BCU method predicts stable generators to be out of step (higher angles at </w:t>
            </w:r>
            <w:r>
              <w:rPr>
                <w:rFonts w:ascii="Times New Roman" w:hAnsi="Times New Roman" w:cs="Times New Roman"/>
                <w:sz w:val="16"/>
                <w:szCs w:val="16"/>
              </w:rPr>
              <w:lastRenderedPageBreak/>
              <w:t>the CUEP). However, BCU method is used here in of</w:t>
            </w:r>
            <w:r w:rsidR="00D87C73">
              <w:rPr>
                <w:rFonts w:ascii="Times New Roman" w:hAnsi="Times New Roman" w:cs="Times New Roman"/>
                <w:sz w:val="16"/>
                <w:szCs w:val="16"/>
              </w:rPr>
              <w:t>fline to get the approximate</w:t>
            </w:r>
            <w:r>
              <w:rPr>
                <w:rFonts w:ascii="Times New Roman" w:hAnsi="Times New Roman" w:cs="Times New Roman"/>
                <w:sz w:val="16"/>
                <w:szCs w:val="16"/>
              </w:rPr>
              <w:t xml:space="preserve"> CCT which is further validated by time domain simulation (II-C, Identification of MOD in Offline). As the correct MOD is identified in offline and MOD technique is valid for power deficit cases also, the method is supposed to give a good estimate of the CCT</w:t>
            </w:r>
            <w:r w:rsidR="004254A5">
              <w:rPr>
                <w:rFonts w:ascii="Times New Roman" w:hAnsi="Times New Roman" w:cs="Times New Roman"/>
                <w:sz w:val="16"/>
                <w:szCs w:val="16"/>
              </w:rPr>
              <w:t xml:space="preserve"> in the critical cases as well</w:t>
            </w:r>
            <w:r>
              <w:rPr>
                <w:rFonts w:ascii="Times New Roman" w:hAnsi="Times New Roman" w:cs="Times New Roman"/>
                <w:sz w:val="16"/>
                <w:szCs w:val="16"/>
              </w:rPr>
              <w:t xml:space="preserve">. Another reason of error is using total kinetic energy instead of </w:t>
            </w:r>
            <w:r w:rsidR="00BA463F">
              <w:rPr>
                <w:rFonts w:ascii="Times New Roman" w:hAnsi="Times New Roman" w:cs="Times New Roman"/>
                <w:sz w:val="16"/>
                <w:szCs w:val="16"/>
              </w:rPr>
              <w:t>the kinetic energy responsible for system separation. However as the kinetic energy of the two machine equivalent (machines of MOD forms the out-of-step group, rest of the generators form the stable generators) has been used</w:t>
            </w:r>
            <w:r w:rsidR="00D87C73">
              <w:rPr>
                <w:rFonts w:ascii="Times New Roman" w:hAnsi="Times New Roman" w:cs="Times New Roman"/>
                <w:sz w:val="16"/>
                <w:szCs w:val="16"/>
              </w:rPr>
              <w:t xml:space="preserve"> in this paper</w:t>
            </w:r>
            <w:r w:rsidR="00BA463F">
              <w:rPr>
                <w:rFonts w:ascii="Times New Roman" w:hAnsi="Times New Roman" w:cs="Times New Roman"/>
                <w:sz w:val="16"/>
                <w:szCs w:val="16"/>
              </w:rPr>
              <w:t>, accuracy improves.</w:t>
            </w:r>
          </w:p>
          <w:p w:rsidR="00BA463F" w:rsidRDefault="00BA463F" w:rsidP="00BA463F">
            <w:pPr>
              <w:autoSpaceDE w:val="0"/>
              <w:autoSpaceDN w:val="0"/>
              <w:adjustRightInd w:val="0"/>
              <w:ind w:left="-18" w:right="-18"/>
              <w:jc w:val="both"/>
              <w:rPr>
                <w:rFonts w:ascii="Times New Roman" w:hAnsi="Times New Roman" w:cs="Times New Roman"/>
                <w:sz w:val="16"/>
                <w:szCs w:val="16"/>
              </w:rPr>
            </w:pPr>
          </w:p>
          <w:p w:rsidR="00BA463F" w:rsidRDefault="00BA463F" w:rsidP="00BA463F">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One more reason behind slight difference between CCT obtained from TEF and TDS is that approximate modeling of the power system. The authors </w:t>
            </w:r>
            <w:r w:rsidRPr="00BA463F">
              <w:rPr>
                <w:rFonts w:ascii="Times New Roman" w:hAnsi="Times New Roman" w:cs="Times New Roman"/>
                <w:color w:val="FF0000"/>
                <w:sz w:val="16"/>
                <w:szCs w:val="16"/>
              </w:rPr>
              <w:t>in [</w:t>
            </w:r>
            <w:r w:rsidR="009345C0">
              <w:rPr>
                <w:rFonts w:ascii="Times New Roman" w:hAnsi="Times New Roman" w:cs="Times New Roman"/>
                <w:color w:val="FF0000"/>
                <w:sz w:val="16"/>
                <w:szCs w:val="16"/>
              </w:rPr>
              <w:t>35</w:t>
            </w:r>
            <w:r w:rsidRPr="00BA463F">
              <w:rPr>
                <w:rFonts w:ascii="Times New Roman" w:hAnsi="Times New Roman" w:cs="Times New Roman"/>
                <w:color w:val="FF0000"/>
                <w:sz w:val="16"/>
                <w:szCs w:val="16"/>
              </w:rPr>
              <w:t>], h</w:t>
            </w:r>
            <w:r>
              <w:rPr>
                <w:rFonts w:ascii="Times New Roman" w:hAnsi="Times New Roman" w:cs="Times New Roman"/>
                <w:sz w:val="16"/>
                <w:szCs w:val="16"/>
              </w:rPr>
              <w:t xml:space="preserve">ave shown that with simplified exciter model TEF can give a good estimate of the actual CCT of a power system with higher order generator model and fast acting exciter. Average error in </w:t>
            </w:r>
            <w:r w:rsidRPr="00BA463F">
              <w:rPr>
                <w:rFonts w:ascii="Times New Roman" w:hAnsi="Times New Roman" w:cs="Times New Roman"/>
                <w:color w:val="FF0000"/>
                <w:sz w:val="16"/>
                <w:szCs w:val="16"/>
              </w:rPr>
              <w:t xml:space="preserve">total </w:t>
            </w:r>
            <w:r w:rsidR="009345C0">
              <w:rPr>
                <w:rFonts w:ascii="Times New Roman" w:hAnsi="Times New Roman" w:cs="Times New Roman"/>
                <w:color w:val="FF0000"/>
                <w:sz w:val="16"/>
                <w:szCs w:val="16"/>
              </w:rPr>
              <w:t>6</w:t>
            </w:r>
            <w:r w:rsidRPr="00BA463F">
              <w:rPr>
                <w:rFonts w:ascii="Times New Roman" w:hAnsi="Times New Roman" w:cs="Times New Roman"/>
                <w:color w:val="FF0000"/>
                <w:sz w:val="16"/>
                <w:szCs w:val="16"/>
              </w:rPr>
              <w:t xml:space="preserve"> cases</w:t>
            </w:r>
            <w:r>
              <w:rPr>
                <w:rFonts w:ascii="Times New Roman" w:hAnsi="Times New Roman" w:cs="Times New Roman"/>
                <w:sz w:val="16"/>
                <w:szCs w:val="16"/>
              </w:rPr>
              <w:t xml:space="preserve"> in estimated CCT </w:t>
            </w:r>
            <w:r w:rsidRPr="00BA463F">
              <w:rPr>
                <w:rFonts w:ascii="Times New Roman" w:hAnsi="Times New Roman" w:cs="Times New Roman"/>
                <w:color w:val="FF0000"/>
                <w:sz w:val="16"/>
                <w:szCs w:val="16"/>
              </w:rPr>
              <w:t xml:space="preserve">was </w:t>
            </w:r>
            <w:r w:rsidR="009345C0">
              <w:rPr>
                <w:rFonts w:ascii="Times New Roman" w:hAnsi="Times New Roman" w:cs="Times New Roman"/>
                <w:color w:val="FF0000"/>
                <w:sz w:val="16"/>
                <w:szCs w:val="16"/>
              </w:rPr>
              <w:t>0.0092</w:t>
            </w:r>
            <w:r>
              <w:rPr>
                <w:rFonts w:ascii="Times New Roman" w:hAnsi="Times New Roman" w:cs="Times New Roman"/>
                <w:sz w:val="16"/>
                <w:szCs w:val="16"/>
              </w:rPr>
              <w:t xml:space="preserve"> second.</w:t>
            </w:r>
          </w:p>
          <w:p w:rsidR="00BA463F" w:rsidRDefault="00BA463F" w:rsidP="00BA463F">
            <w:pPr>
              <w:autoSpaceDE w:val="0"/>
              <w:autoSpaceDN w:val="0"/>
              <w:adjustRightInd w:val="0"/>
              <w:ind w:left="-18" w:right="-18"/>
              <w:jc w:val="both"/>
              <w:rPr>
                <w:rFonts w:ascii="Times New Roman" w:hAnsi="Times New Roman" w:cs="Times New Roman"/>
                <w:sz w:val="16"/>
                <w:szCs w:val="16"/>
              </w:rPr>
            </w:pPr>
          </w:p>
          <w:p w:rsidR="00BA463F" w:rsidRPr="006926D6" w:rsidRDefault="00BA463F" w:rsidP="002A46BC">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However the authors accept that TEF (</w:t>
            </w:r>
            <w:r w:rsidR="002A46BC">
              <w:rPr>
                <w:rFonts w:ascii="Times New Roman" w:hAnsi="Times New Roman" w:cs="Times New Roman"/>
                <w:sz w:val="16"/>
                <w:szCs w:val="16"/>
              </w:rPr>
              <w:t>at least in its present form</w:t>
            </w:r>
            <w:r>
              <w:rPr>
                <w:rFonts w:ascii="Times New Roman" w:hAnsi="Times New Roman" w:cs="Times New Roman"/>
                <w:sz w:val="16"/>
                <w:szCs w:val="16"/>
              </w:rPr>
              <w:t>) can't be as accurate as time domain simulation.</w:t>
            </w:r>
          </w:p>
        </w:tc>
      </w:tr>
      <w:tr w:rsidR="00501997" w:rsidRPr="006926D6" w:rsidTr="00501997">
        <w:trPr>
          <w:trHeight w:val="440"/>
          <w:jc w:val="center"/>
        </w:trPr>
        <w:tc>
          <w:tcPr>
            <w:tcW w:w="528" w:type="dxa"/>
          </w:tcPr>
          <w:p w:rsidR="00501997" w:rsidRPr="006926D6" w:rsidRDefault="00501997"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501997" w:rsidRPr="006926D6" w:rsidRDefault="00501997" w:rsidP="00C87962">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(3) The authors rely on the following equation: (</w:t>
            </w:r>
            <w:proofErr w:type="spellStart"/>
            <w:r w:rsidRPr="006926D6">
              <w:rPr>
                <w:rFonts w:ascii="Times New Roman" w:hAnsi="Times New Roman" w:cs="Times New Roman"/>
                <w:color w:val="000000"/>
                <w:sz w:val="16"/>
                <w:szCs w:val="16"/>
                <w:shd w:val="clear" w:color="auto" w:fill="FFFFFF"/>
              </w:rPr>
              <w:t>dVcl</w:t>
            </w:r>
            <w:r w:rsidRPr="006926D6">
              <w:rPr>
                <w:rFonts w:ascii="Times New Roman" w:hAnsi="Verdana" w:cs="Times New Roman"/>
                <w:color w:val="000000"/>
                <w:sz w:val="16"/>
                <w:szCs w:val="16"/>
                <w:shd w:val="clear" w:color="auto" w:fill="FFFFFF"/>
              </w:rPr>
              <w:t>＝</w:t>
            </w:r>
            <w:r w:rsidRPr="006926D6">
              <w:rPr>
                <w:rFonts w:ascii="Times New Roman" w:hAnsi="Times New Roman" w:cs="Times New Roman"/>
                <w:color w:val="000000"/>
                <w:sz w:val="16"/>
                <w:szCs w:val="16"/>
                <w:shd w:val="clear" w:color="auto" w:fill="FFFFFF"/>
              </w:rPr>
              <w:t>Vcr</w:t>
            </w:r>
            <w:r w:rsidRPr="006926D6">
              <w:rPr>
                <w:rFonts w:ascii="Times New Roman" w:hAnsi="Verdana" w:cs="Times New Roman"/>
                <w:color w:val="000000"/>
                <w:sz w:val="16"/>
                <w:szCs w:val="16"/>
                <w:shd w:val="clear" w:color="auto" w:fill="FFFFFF"/>
              </w:rPr>
              <w:t>－</w:t>
            </w:r>
            <w:r w:rsidRPr="006926D6">
              <w:rPr>
                <w:rFonts w:ascii="Times New Roman" w:hAnsi="Times New Roman" w:cs="Times New Roman"/>
                <w:color w:val="000000"/>
                <w:sz w:val="16"/>
                <w:szCs w:val="16"/>
                <w:shd w:val="clear" w:color="auto" w:fill="FFFFFF"/>
              </w:rPr>
              <w:t>Vcl</w:t>
            </w:r>
            <w:proofErr w:type="spellEnd"/>
            <w:r w:rsidRPr="006926D6">
              <w:rPr>
                <w:rFonts w:ascii="Times New Roman" w:hAnsi="Times New Roman" w:cs="Times New Roman"/>
                <w:color w:val="000000"/>
                <w:sz w:val="16"/>
                <w:szCs w:val="16"/>
                <w:shd w:val="clear" w:color="auto" w:fill="FFFFFF"/>
              </w:rPr>
              <w:t xml:space="preserve">) in section </w:t>
            </w:r>
            <w:proofErr w:type="spellStart"/>
            <w:r w:rsidRPr="006926D6">
              <w:rPr>
                <w:rFonts w:ascii="Times New Roman" w:hAnsi="Times New Roman" w:cs="Times New Roman"/>
                <w:color w:val="000000"/>
                <w:sz w:val="16"/>
                <w:szCs w:val="16"/>
                <w:shd w:val="clear" w:color="auto" w:fill="FFFFFF"/>
              </w:rPr>
              <w:t>III.B.b</w:t>
            </w:r>
            <w:proofErr w:type="spellEnd"/>
            <w:r w:rsidRPr="006926D6">
              <w:rPr>
                <w:rFonts w:ascii="Times New Roman" w:hAnsi="Times New Roman" w:cs="Times New Roman"/>
                <w:color w:val="000000"/>
                <w:sz w:val="16"/>
                <w:szCs w:val="16"/>
                <w:shd w:val="clear" w:color="auto" w:fill="FFFFFF"/>
              </w:rPr>
              <w:t xml:space="preserve"> with the statement of “If the energy of the system at fault clearing instant (</w:t>
            </w:r>
            <w:proofErr w:type="spellStart"/>
            <w:r w:rsidRPr="006926D6">
              <w:rPr>
                <w:rFonts w:ascii="Times New Roman" w:hAnsi="Times New Roman" w:cs="Times New Roman"/>
                <w:color w:val="000000"/>
                <w:sz w:val="16"/>
                <w:szCs w:val="16"/>
                <w:shd w:val="clear" w:color="auto" w:fill="FFFFFF"/>
              </w:rPr>
              <w:t>Vcl</w:t>
            </w:r>
            <w:proofErr w:type="spellEnd"/>
            <w:r w:rsidRPr="006926D6">
              <w:rPr>
                <w:rFonts w:ascii="Times New Roman" w:hAnsi="Times New Roman" w:cs="Times New Roman"/>
                <w:color w:val="000000"/>
                <w:sz w:val="16"/>
                <w:szCs w:val="16"/>
                <w:shd w:val="clear" w:color="auto" w:fill="FFFFFF"/>
              </w:rPr>
              <w:t>) is less than the energy at the CUEP (</w:t>
            </w:r>
            <w:proofErr w:type="spellStart"/>
            <w:r w:rsidRPr="006926D6">
              <w:rPr>
                <w:rFonts w:ascii="Times New Roman" w:hAnsi="Times New Roman" w:cs="Times New Roman"/>
                <w:color w:val="000000"/>
                <w:sz w:val="16"/>
                <w:szCs w:val="16"/>
                <w:shd w:val="clear" w:color="auto" w:fill="FFFFFF"/>
              </w:rPr>
              <w:t>Vcr</w:t>
            </w:r>
            <w:proofErr w:type="spellEnd"/>
            <w:r w:rsidRPr="006926D6">
              <w:rPr>
                <w:rFonts w:ascii="Times New Roman" w:hAnsi="Times New Roman" w:cs="Times New Roman"/>
                <w:color w:val="000000"/>
                <w:sz w:val="16"/>
                <w:szCs w:val="16"/>
                <w:shd w:val="clear" w:color="auto" w:fill="FFFFFF"/>
              </w:rPr>
              <w:t xml:space="preserve">), then </w:t>
            </w:r>
            <w:proofErr w:type="spellStart"/>
            <w:r w:rsidRPr="006926D6">
              <w:rPr>
                <w:rFonts w:ascii="Times New Roman" w:hAnsi="Times New Roman" w:cs="Times New Roman"/>
                <w:color w:val="000000"/>
                <w:sz w:val="16"/>
                <w:szCs w:val="16"/>
                <w:shd w:val="clear" w:color="auto" w:fill="FFFFFF"/>
              </w:rPr>
              <w:t>dVcl</w:t>
            </w:r>
            <w:proofErr w:type="spellEnd"/>
            <w:r w:rsidRPr="006926D6">
              <w:rPr>
                <w:rFonts w:ascii="Times New Roman" w:hAnsi="Times New Roman" w:cs="Times New Roman"/>
                <w:color w:val="000000"/>
                <w:sz w:val="16"/>
                <w:szCs w:val="16"/>
                <w:shd w:val="clear" w:color="auto" w:fill="FFFFFF"/>
              </w:rPr>
              <w:t xml:space="preserve"> is positive and the system will remain stable.” In this statement, “the energy at the CUEP (</w:t>
            </w:r>
            <w:proofErr w:type="spellStart"/>
            <w:r w:rsidRPr="006926D6">
              <w:rPr>
                <w:rFonts w:ascii="Times New Roman" w:hAnsi="Times New Roman" w:cs="Times New Roman"/>
                <w:color w:val="000000"/>
                <w:sz w:val="16"/>
                <w:szCs w:val="16"/>
                <w:shd w:val="clear" w:color="auto" w:fill="FFFFFF"/>
              </w:rPr>
              <w:t>Vcr</w:t>
            </w:r>
            <w:proofErr w:type="spellEnd"/>
            <w:r w:rsidRPr="006926D6">
              <w:rPr>
                <w:rFonts w:ascii="Times New Roman" w:hAnsi="Times New Roman" w:cs="Times New Roman"/>
                <w:color w:val="000000"/>
                <w:sz w:val="16"/>
                <w:szCs w:val="16"/>
                <w:shd w:val="clear" w:color="auto" w:fill="FFFFFF"/>
              </w:rPr>
              <w:t>)” should be “the potential energy at the CUEP (</w:t>
            </w:r>
            <w:proofErr w:type="spellStart"/>
            <w:r w:rsidRPr="006926D6">
              <w:rPr>
                <w:rFonts w:ascii="Times New Roman" w:hAnsi="Times New Roman" w:cs="Times New Roman"/>
                <w:color w:val="000000"/>
                <w:sz w:val="16"/>
                <w:szCs w:val="16"/>
                <w:shd w:val="clear" w:color="auto" w:fill="FFFFFF"/>
              </w:rPr>
              <w:t>VPEcr</w:t>
            </w:r>
            <w:proofErr w:type="spellEnd"/>
            <w:r w:rsidRPr="006926D6">
              <w:rPr>
                <w:rFonts w:ascii="Times New Roman" w:hAnsi="Times New Roman" w:cs="Times New Roman"/>
                <w:color w:val="000000"/>
                <w:sz w:val="16"/>
                <w:szCs w:val="16"/>
                <w:shd w:val="clear" w:color="auto" w:fill="FFFFFF"/>
              </w:rPr>
              <w:t>).” In this case, positive energy margin (</w:t>
            </w:r>
            <w:proofErr w:type="spellStart"/>
            <w:r w:rsidRPr="006926D6">
              <w:rPr>
                <w:rFonts w:ascii="Times New Roman" w:hAnsi="Times New Roman" w:cs="Times New Roman"/>
                <w:color w:val="000000"/>
                <w:sz w:val="16"/>
                <w:szCs w:val="16"/>
                <w:shd w:val="clear" w:color="auto" w:fill="FFFFFF"/>
              </w:rPr>
              <w:t>dVcl</w:t>
            </w:r>
            <w:r w:rsidRPr="006926D6">
              <w:rPr>
                <w:rFonts w:ascii="Times New Roman" w:hAnsi="Verdana" w:cs="Times New Roman"/>
                <w:color w:val="000000"/>
                <w:sz w:val="16"/>
                <w:szCs w:val="16"/>
                <w:shd w:val="clear" w:color="auto" w:fill="FFFFFF"/>
              </w:rPr>
              <w:t>＝</w:t>
            </w:r>
            <w:r w:rsidRPr="006926D6">
              <w:rPr>
                <w:rFonts w:ascii="Times New Roman" w:hAnsi="Times New Roman" w:cs="Times New Roman"/>
                <w:color w:val="000000"/>
                <w:sz w:val="16"/>
                <w:szCs w:val="16"/>
                <w:shd w:val="clear" w:color="auto" w:fill="FFFFFF"/>
              </w:rPr>
              <w:t>VPEcr</w:t>
            </w:r>
            <w:r w:rsidRPr="006926D6">
              <w:rPr>
                <w:rFonts w:ascii="Times New Roman" w:hAnsi="Verdana" w:cs="Times New Roman"/>
                <w:color w:val="000000"/>
                <w:sz w:val="16"/>
                <w:szCs w:val="16"/>
                <w:shd w:val="clear" w:color="auto" w:fill="FFFFFF"/>
              </w:rPr>
              <w:t>－</w:t>
            </w:r>
            <w:r w:rsidRPr="006926D6">
              <w:rPr>
                <w:rFonts w:ascii="Times New Roman" w:hAnsi="Times New Roman" w:cs="Times New Roman"/>
                <w:color w:val="000000"/>
                <w:sz w:val="16"/>
                <w:szCs w:val="16"/>
                <w:shd w:val="clear" w:color="auto" w:fill="FFFFFF"/>
              </w:rPr>
              <w:t>Vcl</w:t>
            </w:r>
            <w:proofErr w:type="spellEnd"/>
            <w:r w:rsidRPr="006926D6">
              <w:rPr>
                <w:rFonts w:ascii="Times New Roman" w:hAnsi="Times New Roman" w:cs="Times New Roman"/>
                <w:color w:val="000000"/>
                <w:sz w:val="16"/>
                <w:szCs w:val="16"/>
                <w:shd w:val="clear" w:color="auto" w:fill="FFFFFF"/>
              </w:rPr>
              <w:t xml:space="preserve"> &gt;0) is the stability condition as the authors state in the paper.</w:t>
            </w:r>
            <w:r w:rsidRPr="006926D6">
              <w:rPr>
                <w:rStyle w:val="apple-converted-space"/>
                <w:rFonts w:ascii="Times New Roman" w:hAnsi="Times New Roman" w:cs="Times New Roman"/>
                <w:color w:val="000000"/>
                <w:sz w:val="16"/>
                <w:szCs w:val="16"/>
                <w:shd w:val="clear" w:color="auto" w:fill="FFFFFF"/>
              </w:rPr>
              <w:t> </w:t>
            </w:r>
          </w:p>
          <w:p w:rsidR="00501997" w:rsidRDefault="00501997" w:rsidP="00C87962">
            <w:pPr>
              <w:autoSpaceDE w:val="0"/>
              <w:autoSpaceDN w:val="0"/>
              <w:adjustRightInd w:val="0"/>
              <w:ind w:left="-18" w:right="-18"/>
              <w:jc w:val="both"/>
              <w:rPr>
                <w:rFonts w:ascii="Times New Roman" w:hAnsi="Times New Roman" w:cs="Times New Roman"/>
                <w:color w:val="000000"/>
                <w:sz w:val="16"/>
                <w:szCs w:val="16"/>
                <w:shd w:val="clear" w:color="auto" w:fill="FFFFFF"/>
              </w:rPr>
            </w:pPr>
          </w:p>
          <w:p w:rsidR="00501997" w:rsidRPr="006926D6" w:rsidRDefault="00501997" w:rsidP="00C87962">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(4) The authors use the energy margin (</w:t>
            </w:r>
            <w:proofErr w:type="spellStart"/>
            <w:r w:rsidRPr="006926D6">
              <w:rPr>
                <w:rFonts w:ascii="Times New Roman" w:hAnsi="Times New Roman" w:cs="Times New Roman"/>
                <w:color w:val="000000"/>
                <w:sz w:val="16"/>
                <w:szCs w:val="16"/>
                <w:shd w:val="clear" w:color="auto" w:fill="FFFFFF"/>
              </w:rPr>
              <w:t>dVcl</w:t>
            </w:r>
            <w:r w:rsidRPr="006926D6">
              <w:rPr>
                <w:rFonts w:ascii="Times New Roman" w:hAnsi="Verdana" w:cs="Times New Roman"/>
                <w:color w:val="000000"/>
                <w:sz w:val="16"/>
                <w:szCs w:val="16"/>
                <w:shd w:val="clear" w:color="auto" w:fill="FFFFFF"/>
              </w:rPr>
              <w:t>＝</w:t>
            </w:r>
            <w:r w:rsidRPr="006926D6">
              <w:rPr>
                <w:rFonts w:ascii="Times New Roman" w:hAnsi="Times New Roman" w:cs="Times New Roman"/>
                <w:color w:val="000000"/>
                <w:sz w:val="16"/>
                <w:szCs w:val="16"/>
                <w:shd w:val="clear" w:color="auto" w:fill="FFFFFF"/>
              </w:rPr>
              <w:t>VPEcr</w:t>
            </w:r>
            <w:r w:rsidRPr="006926D6">
              <w:rPr>
                <w:rFonts w:ascii="Times New Roman" w:hAnsi="Verdana" w:cs="Times New Roman"/>
                <w:color w:val="000000"/>
                <w:sz w:val="16"/>
                <w:szCs w:val="16"/>
                <w:shd w:val="clear" w:color="auto" w:fill="FFFFFF"/>
              </w:rPr>
              <w:t>－</w:t>
            </w:r>
            <w:r w:rsidRPr="006926D6">
              <w:rPr>
                <w:rFonts w:ascii="Times New Roman" w:hAnsi="Times New Roman" w:cs="Times New Roman"/>
                <w:color w:val="000000"/>
                <w:sz w:val="16"/>
                <w:szCs w:val="16"/>
                <w:shd w:val="clear" w:color="auto" w:fill="FFFFFF"/>
              </w:rPr>
              <w:t>Vcl</w:t>
            </w:r>
            <w:proofErr w:type="spellEnd"/>
            <w:r w:rsidRPr="006926D6">
              <w:rPr>
                <w:rFonts w:ascii="Times New Roman" w:hAnsi="Times New Roman" w:cs="Times New Roman"/>
                <w:color w:val="000000"/>
                <w:sz w:val="16"/>
                <w:szCs w:val="16"/>
                <w:shd w:val="clear" w:color="auto" w:fill="FFFFFF"/>
              </w:rPr>
              <w:t xml:space="preserve"> &gt;0) for evaluating CCT and for stabilizing control as well. The statement of “the energy margin (V(t)-</w:t>
            </w:r>
            <w:proofErr w:type="spellStart"/>
            <w:r w:rsidRPr="006926D6">
              <w:rPr>
                <w:rFonts w:ascii="Times New Roman" w:hAnsi="Times New Roman" w:cs="Times New Roman"/>
                <w:color w:val="000000"/>
                <w:sz w:val="16"/>
                <w:szCs w:val="16"/>
                <w:shd w:val="clear" w:color="auto" w:fill="FFFFFF"/>
              </w:rPr>
              <w:t>Vcr</w:t>
            </w:r>
            <w:proofErr w:type="spellEnd"/>
            <w:r w:rsidRPr="006926D6">
              <w:rPr>
                <w:rFonts w:ascii="Times New Roman" w:hAnsi="Times New Roman" w:cs="Times New Roman"/>
                <w:color w:val="000000"/>
                <w:sz w:val="16"/>
                <w:szCs w:val="16"/>
                <w:shd w:val="clear" w:color="auto" w:fill="FFFFFF"/>
              </w:rPr>
              <w:t>)” should be (</w:t>
            </w:r>
            <w:proofErr w:type="spellStart"/>
            <w:r w:rsidRPr="006926D6">
              <w:rPr>
                <w:rFonts w:ascii="Times New Roman" w:hAnsi="Times New Roman" w:cs="Times New Roman"/>
                <w:color w:val="000000"/>
                <w:sz w:val="16"/>
                <w:szCs w:val="16"/>
                <w:shd w:val="clear" w:color="auto" w:fill="FFFFFF"/>
              </w:rPr>
              <w:t>Vcr</w:t>
            </w:r>
            <w:proofErr w:type="spellEnd"/>
            <w:r w:rsidRPr="006926D6">
              <w:rPr>
                <w:rFonts w:ascii="Times New Roman" w:hAnsi="Times New Roman" w:cs="Times New Roman"/>
                <w:color w:val="000000"/>
                <w:sz w:val="16"/>
                <w:szCs w:val="16"/>
                <w:shd w:val="clear" w:color="auto" w:fill="FFFFFF"/>
              </w:rPr>
              <w:t xml:space="preserve"> -V(t)) or (</w:t>
            </w:r>
            <w:proofErr w:type="spellStart"/>
            <w:r w:rsidRPr="006926D6">
              <w:rPr>
                <w:rFonts w:ascii="Times New Roman" w:hAnsi="Times New Roman" w:cs="Times New Roman"/>
                <w:color w:val="000000"/>
                <w:sz w:val="16"/>
                <w:szCs w:val="16"/>
                <w:shd w:val="clear" w:color="auto" w:fill="FFFFFF"/>
              </w:rPr>
              <w:t>VPEcr</w:t>
            </w:r>
            <w:proofErr w:type="spellEnd"/>
            <w:r w:rsidRPr="006926D6">
              <w:rPr>
                <w:rFonts w:ascii="Times New Roman" w:hAnsi="Times New Roman" w:cs="Times New Roman"/>
                <w:color w:val="000000"/>
                <w:sz w:val="16"/>
                <w:szCs w:val="16"/>
                <w:shd w:val="clear" w:color="auto" w:fill="FFFFFF"/>
              </w:rPr>
              <w:t xml:space="preserve"> – V(t))?.</w:t>
            </w:r>
          </w:p>
        </w:tc>
        <w:tc>
          <w:tcPr>
            <w:tcW w:w="5783" w:type="dxa"/>
          </w:tcPr>
          <w:p w:rsidR="00501997" w:rsidRDefault="00501997" w:rsidP="00743237">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The authors agree with the reviewer that critical energy or the energy at the CUEP is the potential energy at the CUEP as it is assumed that </w:t>
            </w:r>
            <w:r w:rsidR="003B6779">
              <w:rPr>
                <w:rFonts w:ascii="Times New Roman" w:hAnsi="Times New Roman" w:cs="Times New Roman"/>
                <w:sz w:val="16"/>
                <w:szCs w:val="16"/>
              </w:rPr>
              <w:t>if</w:t>
            </w:r>
            <w:r>
              <w:rPr>
                <w:rFonts w:ascii="Times New Roman" w:hAnsi="Times New Roman" w:cs="Times New Roman"/>
                <w:sz w:val="16"/>
                <w:szCs w:val="16"/>
              </w:rPr>
              <w:t xml:space="preserve"> the system reaches to the CUEP for a critical fault, kinetic energy becomes zero</w:t>
            </w:r>
            <w:r w:rsidR="003B6779">
              <w:rPr>
                <w:rFonts w:ascii="Times New Roman" w:hAnsi="Times New Roman" w:cs="Times New Roman"/>
                <w:sz w:val="16"/>
                <w:szCs w:val="16"/>
              </w:rPr>
              <w:t xml:space="preserve"> (as it is an equilibrium point)</w:t>
            </w:r>
            <w:r>
              <w:rPr>
                <w:rFonts w:ascii="Times New Roman" w:hAnsi="Times New Roman" w:cs="Times New Roman"/>
                <w:sz w:val="16"/>
                <w:szCs w:val="16"/>
              </w:rPr>
              <w:t>. Therefore potential energy and total energy at the CUEP are equal. However, the authors have followed the past papers and books</w:t>
            </w:r>
            <w:r w:rsidR="002977BC">
              <w:rPr>
                <w:rFonts w:ascii="Times New Roman" w:hAnsi="Times New Roman" w:cs="Times New Roman"/>
                <w:sz w:val="16"/>
                <w:szCs w:val="16"/>
              </w:rPr>
              <w:t xml:space="preserve"> [24]</w:t>
            </w:r>
            <w:r>
              <w:rPr>
                <w:rFonts w:ascii="Times New Roman" w:hAnsi="Times New Roman" w:cs="Times New Roman"/>
                <w:sz w:val="16"/>
                <w:szCs w:val="16"/>
              </w:rPr>
              <w:t xml:space="preserve"> where this has been described as critical energy, not the potential energy at the CUEP.</w:t>
            </w:r>
          </w:p>
          <w:p w:rsidR="00501997" w:rsidRDefault="00501997" w:rsidP="00743237">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The authors agree that </w:t>
            </w:r>
            <w:proofErr w:type="spellStart"/>
            <w:r>
              <w:rPr>
                <w:rFonts w:ascii="Times New Roman" w:hAnsi="Times New Roman" w:cs="Times New Roman"/>
                <w:sz w:val="16"/>
                <w:szCs w:val="16"/>
              </w:rPr>
              <w:t>VPEcr</w:t>
            </w:r>
            <w:proofErr w:type="spellEnd"/>
            <w:r>
              <w:rPr>
                <w:rFonts w:ascii="Times New Roman" w:hAnsi="Times New Roman" w:cs="Times New Roman"/>
                <w:sz w:val="16"/>
                <w:szCs w:val="16"/>
              </w:rPr>
              <w:t xml:space="preserve"> = </w:t>
            </w:r>
            <w:proofErr w:type="spellStart"/>
            <w:r>
              <w:rPr>
                <w:rFonts w:ascii="Times New Roman" w:hAnsi="Times New Roman" w:cs="Times New Roman"/>
                <w:sz w:val="16"/>
                <w:szCs w:val="16"/>
              </w:rPr>
              <w:t>Vcr</w:t>
            </w:r>
            <w:proofErr w:type="spellEnd"/>
            <w:r>
              <w:rPr>
                <w:rFonts w:ascii="Times New Roman" w:hAnsi="Times New Roman" w:cs="Times New Roman"/>
                <w:sz w:val="16"/>
                <w:szCs w:val="16"/>
              </w:rPr>
              <w:t>, hence any of the two can be used.</w:t>
            </w:r>
          </w:p>
          <w:p w:rsidR="00501997" w:rsidRDefault="00501997" w:rsidP="00743237">
            <w:pPr>
              <w:autoSpaceDE w:val="0"/>
              <w:autoSpaceDN w:val="0"/>
              <w:adjustRightInd w:val="0"/>
              <w:ind w:left="-18" w:right="-18"/>
              <w:jc w:val="both"/>
              <w:rPr>
                <w:rFonts w:ascii="Times New Roman" w:hAnsi="Times New Roman" w:cs="Times New Roman"/>
                <w:sz w:val="16"/>
                <w:szCs w:val="16"/>
              </w:rPr>
            </w:pPr>
          </w:p>
          <w:p w:rsidR="00501997" w:rsidRPr="006926D6" w:rsidRDefault="00501997" w:rsidP="00743237">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As kinetic energy at the CUEP is zero, </w:t>
            </w:r>
            <w:r>
              <w:rPr>
                <w:rFonts w:ascii="Times New Roman" w:hAnsi="Times New Roman" w:cs="Times New Roman"/>
                <w:color w:val="000000"/>
                <w:sz w:val="16"/>
                <w:szCs w:val="16"/>
                <w:shd w:val="clear" w:color="auto" w:fill="FFFFFF"/>
              </w:rPr>
              <w:t>(</w:t>
            </w:r>
            <w:proofErr w:type="spellStart"/>
            <w:r>
              <w:rPr>
                <w:rFonts w:ascii="Times New Roman" w:hAnsi="Times New Roman" w:cs="Times New Roman"/>
                <w:color w:val="000000"/>
                <w:sz w:val="16"/>
                <w:szCs w:val="16"/>
                <w:shd w:val="clear" w:color="auto" w:fill="FFFFFF"/>
              </w:rPr>
              <w:t>Vcr</w:t>
            </w:r>
            <w:proofErr w:type="spellEnd"/>
            <w:r>
              <w:rPr>
                <w:rFonts w:ascii="Times New Roman" w:hAnsi="Times New Roman" w:cs="Times New Roman"/>
                <w:color w:val="000000"/>
                <w:sz w:val="16"/>
                <w:szCs w:val="16"/>
                <w:shd w:val="clear" w:color="auto" w:fill="FFFFFF"/>
              </w:rPr>
              <w:t xml:space="preserve"> -V(t)) and</w:t>
            </w:r>
            <w:r w:rsidRPr="006926D6">
              <w:rPr>
                <w:rFonts w:ascii="Times New Roman" w:hAnsi="Times New Roman" w:cs="Times New Roman"/>
                <w:color w:val="000000"/>
                <w:sz w:val="16"/>
                <w:szCs w:val="16"/>
                <w:shd w:val="clear" w:color="auto" w:fill="FFFFFF"/>
              </w:rPr>
              <w:t xml:space="preserve"> (</w:t>
            </w:r>
            <w:proofErr w:type="spellStart"/>
            <w:r w:rsidRPr="006926D6">
              <w:rPr>
                <w:rFonts w:ascii="Times New Roman" w:hAnsi="Times New Roman" w:cs="Times New Roman"/>
                <w:color w:val="000000"/>
                <w:sz w:val="16"/>
                <w:szCs w:val="16"/>
                <w:shd w:val="clear" w:color="auto" w:fill="FFFFFF"/>
              </w:rPr>
              <w:t>VPEcr</w:t>
            </w:r>
            <w:proofErr w:type="spellEnd"/>
            <w:r w:rsidRPr="006926D6">
              <w:rPr>
                <w:rFonts w:ascii="Times New Roman" w:hAnsi="Times New Roman" w:cs="Times New Roman"/>
                <w:color w:val="000000"/>
                <w:sz w:val="16"/>
                <w:szCs w:val="16"/>
                <w:shd w:val="clear" w:color="auto" w:fill="FFFFFF"/>
              </w:rPr>
              <w:t xml:space="preserve"> – V(t))</w:t>
            </w:r>
            <w:r>
              <w:rPr>
                <w:rFonts w:ascii="Times New Roman" w:hAnsi="Times New Roman" w:cs="Times New Roman"/>
                <w:color w:val="000000"/>
                <w:sz w:val="16"/>
                <w:szCs w:val="16"/>
                <w:shd w:val="clear" w:color="auto" w:fill="FFFFFF"/>
              </w:rPr>
              <w:t xml:space="preserve"> are equal and any of the two can be used.</w:t>
            </w:r>
          </w:p>
        </w:tc>
      </w:tr>
      <w:tr w:rsidR="00C87962" w:rsidRPr="006926D6" w:rsidTr="002E446B">
        <w:trPr>
          <w:jc w:val="center"/>
        </w:trPr>
        <w:tc>
          <w:tcPr>
            <w:tcW w:w="528" w:type="dxa"/>
          </w:tcPr>
          <w:p w:rsidR="00C87962" w:rsidRPr="006926D6" w:rsidRDefault="00C87962"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C87962" w:rsidRPr="006926D6" w:rsidRDefault="00C87962" w:rsidP="00C87962">
            <w:pPr>
              <w:autoSpaceDE w:val="0"/>
              <w:autoSpaceDN w:val="0"/>
              <w:adjustRightInd w:val="0"/>
              <w:ind w:left="-18" w:right="-18"/>
              <w:jc w:val="both"/>
              <w:rPr>
                <w:rFonts w:ascii="Times New Roman" w:hAnsi="Times New Roman" w:cs="Times New Roman"/>
                <w:color w:val="000000"/>
                <w:sz w:val="16"/>
                <w:szCs w:val="16"/>
                <w:shd w:val="clear" w:color="auto" w:fill="FFFFFF"/>
              </w:rPr>
            </w:pPr>
            <w:r w:rsidRPr="006926D6">
              <w:rPr>
                <w:rStyle w:val="apple-converted-space"/>
                <w:rFonts w:ascii="Times New Roman" w:hAnsi="Times New Roman" w:cs="Times New Roman"/>
                <w:color w:val="000000"/>
                <w:sz w:val="16"/>
                <w:szCs w:val="16"/>
                <w:shd w:val="clear" w:color="auto" w:fill="FFFFFF"/>
              </w:rPr>
              <w:t> </w:t>
            </w:r>
            <w:r w:rsidRPr="006926D6">
              <w:rPr>
                <w:rFonts w:ascii="Times New Roman" w:hAnsi="Times New Roman" w:cs="Times New Roman"/>
                <w:color w:val="000000"/>
                <w:sz w:val="16"/>
                <w:szCs w:val="16"/>
                <w:shd w:val="clear" w:color="auto" w:fill="FFFFFF"/>
              </w:rPr>
              <w:t>(5) There are no descriptions about how to evaluate V(t) above. In theory, V(t)=VPE(t)+KE. The authors must define the function forms of V(t).</w:t>
            </w:r>
          </w:p>
        </w:tc>
        <w:tc>
          <w:tcPr>
            <w:tcW w:w="5783" w:type="dxa"/>
          </w:tcPr>
          <w:p w:rsidR="008B3326" w:rsidRDefault="00D87C73" w:rsidP="00D87C73">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Authors agree that description on TEF given in this paper, is very short. As the technique is well established and sufficient literature is available, relevant references have been given </w:t>
            </w:r>
            <w:r w:rsidR="008B3326">
              <w:rPr>
                <w:rFonts w:ascii="Times New Roman" w:hAnsi="Times New Roman" w:cs="Times New Roman"/>
                <w:sz w:val="16"/>
                <w:szCs w:val="16"/>
              </w:rPr>
              <w:t>in the paper.</w:t>
            </w:r>
          </w:p>
          <w:p w:rsidR="00C87962" w:rsidRDefault="008B3326" w:rsidP="002977BC">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Expression for V(</w:t>
            </w:r>
            <m:oMath>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oMath>
            <w:r>
              <w:rPr>
                <w:rFonts w:ascii="Times New Roman" w:hAnsi="Times New Roman" w:cs="Times New Roman"/>
                <w:sz w:val="16"/>
                <w:szCs w:val="16"/>
              </w:rPr>
              <w:t xml:space="preserve">) has been given in </w:t>
            </w:r>
            <w:r w:rsidRPr="008B3326">
              <w:rPr>
                <w:rFonts w:ascii="Times New Roman" w:hAnsi="Times New Roman" w:cs="Times New Roman"/>
                <w:color w:val="FF0000"/>
                <w:sz w:val="16"/>
                <w:szCs w:val="16"/>
              </w:rPr>
              <w:t>equation (1).</w:t>
            </w:r>
            <w:r>
              <w:rPr>
                <w:rFonts w:ascii="Times New Roman" w:hAnsi="Times New Roman" w:cs="Times New Roman"/>
                <w:sz w:val="16"/>
                <w:szCs w:val="16"/>
              </w:rPr>
              <w:t xml:space="preserve"> Each variable has been defined after the equation.</w:t>
            </w:r>
            <w:r w:rsidR="002977BC">
              <w:rPr>
                <w:rFonts w:ascii="Times New Roman" w:hAnsi="Times New Roman" w:cs="Times New Roman"/>
                <w:sz w:val="16"/>
                <w:szCs w:val="16"/>
              </w:rPr>
              <w:t xml:space="preserve"> Significance of time is lost in energy function which is represented as a function of </w:t>
            </w:r>
            <m:oMath>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 xml:space="preserve"> and</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oMath>
            <w:r w:rsidR="002977BC">
              <w:rPr>
                <w:rFonts w:ascii="Times New Roman" w:eastAsiaTheme="minorEastAsia" w:hAnsi="Times New Roman" w:cs="Times New Roman"/>
                <w:color w:val="FF0000"/>
                <w:sz w:val="16"/>
                <w:szCs w:val="16"/>
                <w:lang w:val="en-IN"/>
              </w:rPr>
              <w:t xml:space="preserve">. </w:t>
            </w:r>
            <m:oMath>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 xml:space="preserve"> and</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oMath>
            <w:r w:rsidR="002977BC">
              <w:rPr>
                <w:rFonts w:ascii="Times New Roman" w:eastAsiaTheme="minorEastAsia" w:hAnsi="Times New Roman" w:cs="Times New Roman"/>
                <w:color w:val="FF0000"/>
                <w:sz w:val="16"/>
                <w:szCs w:val="16"/>
                <w:lang w:val="en-IN"/>
              </w:rPr>
              <w:t xml:space="preserve"> are the values of speed and angles of </w:t>
            </w:r>
            <w:proofErr w:type="spellStart"/>
            <w:r w:rsidR="002977BC" w:rsidRPr="002977BC">
              <w:rPr>
                <w:rFonts w:ascii="Times New Roman" w:eastAsiaTheme="minorEastAsia" w:hAnsi="Times New Roman" w:cs="Times New Roman"/>
                <w:i/>
                <w:color w:val="FF0000"/>
                <w:sz w:val="16"/>
                <w:szCs w:val="16"/>
                <w:lang w:val="en-IN"/>
              </w:rPr>
              <w:t>i</w:t>
            </w:r>
            <w:r w:rsidR="002977BC" w:rsidRPr="002977BC">
              <w:rPr>
                <w:rFonts w:ascii="Times New Roman" w:eastAsiaTheme="minorEastAsia" w:hAnsi="Times New Roman" w:cs="Times New Roman"/>
                <w:i/>
                <w:color w:val="FF0000"/>
                <w:sz w:val="16"/>
                <w:szCs w:val="16"/>
                <w:vertAlign w:val="superscript"/>
                <w:lang w:val="en-IN"/>
              </w:rPr>
              <w:t>th</w:t>
            </w:r>
            <w:proofErr w:type="spellEnd"/>
            <w:r w:rsidR="002977BC">
              <w:rPr>
                <w:rFonts w:ascii="Times New Roman" w:eastAsiaTheme="minorEastAsia" w:hAnsi="Times New Roman" w:cs="Times New Roman"/>
                <w:color w:val="FF0000"/>
                <w:sz w:val="16"/>
                <w:szCs w:val="16"/>
                <w:lang w:val="en-IN"/>
              </w:rPr>
              <w:t xml:space="preserve"> generator at a certain instant t, therefore value of function V represents the transient energy of the system at that instant.</w:t>
            </w:r>
          </w:p>
          <w:p w:rsidR="002977BC" w:rsidRDefault="002977BC" w:rsidP="002977BC">
            <w:pPr>
              <w:autoSpaceDE w:val="0"/>
              <w:autoSpaceDN w:val="0"/>
              <w:adjustRightInd w:val="0"/>
              <w:ind w:left="-18" w:right="-18"/>
              <w:jc w:val="both"/>
              <w:rPr>
                <w:rFonts w:ascii="Times New Roman" w:hAnsi="Times New Roman" w:cs="Times New Roman"/>
                <w:sz w:val="16"/>
                <w:szCs w:val="16"/>
              </w:rPr>
            </w:pPr>
            <m:oMath>
              <m:r>
                <w:rPr>
                  <w:rFonts w:ascii="Cambria Math" w:hAnsi="Cambria Math" w:cs="Times New Roman"/>
                  <w:color w:val="FF0000"/>
                  <w:sz w:val="16"/>
                  <w:szCs w:val="16"/>
                  <w:lang w:val="en-IN"/>
                </w:rPr>
                <m:t>V</m:t>
              </m:r>
              <m:d>
                <m:dPr>
                  <m:ctrlPr>
                    <w:rPr>
                      <w:rFonts w:ascii="Cambria Math" w:hAnsi="Cambria Math" w:cs="Times New Roman"/>
                      <w:i/>
                      <w:color w:val="FF0000"/>
                      <w:sz w:val="16"/>
                      <w:szCs w:val="16"/>
                      <w:lang w:val="en-IN"/>
                    </w:rPr>
                  </m:ctrlPr>
                </m:d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e>
              </m:d>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V</m:t>
                  </m:r>
                </m:e>
                <m:sub>
                  <m:r>
                    <w:rPr>
                      <w:rFonts w:ascii="Cambria Math" w:hAnsi="Cambria Math" w:cs="Times New Roman"/>
                      <w:color w:val="FF0000"/>
                      <w:sz w:val="16"/>
                      <w:szCs w:val="16"/>
                      <w:lang w:val="en-IN"/>
                    </w:rPr>
                    <m:t>KE</m:t>
                  </m:r>
                </m:sub>
              </m:sSub>
              <m:r>
                <w:rPr>
                  <w:rFonts w:ascii="Cambria Math" w:hAnsi="Cambria Math" w:cs="Times New Roman"/>
                  <w:color w:val="FF0000"/>
                  <w:sz w:val="16"/>
                  <w:szCs w:val="16"/>
                  <w:lang w:val="en-IN"/>
                </w:rPr>
                <m:t>+</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V</m:t>
                  </m:r>
                </m:e>
                <m:sub>
                  <m:r>
                    <w:rPr>
                      <w:rFonts w:ascii="Cambria Math" w:hAnsi="Cambria Math" w:cs="Times New Roman"/>
                      <w:color w:val="FF0000"/>
                      <w:sz w:val="16"/>
                      <w:szCs w:val="16"/>
                      <w:lang w:val="en-IN"/>
                    </w:rPr>
                    <m:t>PE</m:t>
                  </m:r>
                </m:sub>
              </m:sSub>
              <m:r>
                <w:rPr>
                  <w:rFonts w:ascii="Cambria Math" w:hAnsi="Cambria Math" w:cs="Times New Roman"/>
                  <w:color w:val="FF0000"/>
                  <w:sz w:val="16"/>
                  <w:szCs w:val="16"/>
                  <w:lang w:val="en-IN"/>
                </w:rPr>
                <m:t xml:space="preserve"> =</m:t>
              </m:r>
              <m:d>
                <m:dPr>
                  <m:begChr m:val="{"/>
                  <m:endChr m:val="}"/>
                  <m:ctrlPr>
                    <w:rPr>
                      <w:rFonts w:ascii="Cambria Math" w:hAnsi="Cambria Math" w:cs="Times New Roman"/>
                      <w:i/>
                      <w:color w:val="FF0000"/>
                      <w:sz w:val="16"/>
                      <w:szCs w:val="16"/>
                      <w:lang w:val="en-IN"/>
                    </w:rPr>
                  </m:ctrlPr>
                </m:dPr>
                <m:e>
                  <m:r>
                    <w:rPr>
                      <w:rFonts w:ascii="Cambria Math" w:hAnsi="Cambria Math" w:cs="Times New Roman"/>
                      <w:color w:val="FF0000"/>
                      <w:sz w:val="16"/>
                      <w:szCs w:val="16"/>
                      <w:lang w:val="en-IN"/>
                    </w:rPr>
                    <m:t xml:space="preserve">0.5 </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M</m:t>
                      </m:r>
                    </m:e>
                    <m:sub>
                      <m:r>
                        <w:rPr>
                          <w:rFonts w:ascii="Cambria Math" w:hAnsi="Cambria Math" w:cs="Times New Roman"/>
                          <w:color w:val="FF0000"/>
                          <w:sz w:val="16"/>
                          <w:szCs w:val="16"/>
                          <w:lang w:val="en-IN"/>
                        </w:rPr>
                        <m:t>eq</m:t>
                      </m:r>
                    </m:sub>
                  </m:sSub>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ω</m:t>
                      </m:r>
                    </m:e>
                    <m:sub>
                      <m:r>
                        <w:rPr>
                          <w:rFonts w:ascii="Cambria Math" w:hAnsi="Cambria Math" w:cs="Times New Roman"/>
                          <w:color w:val="FF0000"/>
                          <w:sz w:val="16"/>
                          <w:szCs w:val="16"/>
                          <w:lang w:val="en-IN"/>
                        </w:rPr>
                        <m:t>eq</m:t>
                      </m:r>
                    </m:sub>
                    <m:sup>
                      <m:r>
                        <w:rPr>
                          <w:rFonts w:ascii="Cambria Math" w:hAnsi="Cambria Math" w:cs="Times New Roman"/>
                          <w:color w:val="FF0000"/>
                          <w:sz w:val="16"/>
                          <w:szCs w:val="16"/>
                          <w:lang w:val="en-IN"/>
                        </w:rPr>
                        <m:t>2</m:t>
                      </m:r>
                    </m:sup>
                  </m:sSubSup>
                </m:e>
              </m:d>
              <m:r>
                <w:rPr>
                  <w:rFonts w:ascii="Cambria Math" w:hAnsi="Cambria Math" w:cs="Times New Roman"/>
                  <w:color w:val="FF0000"/>
                  <w:sz w:val="16"/>
                  <w:szCs w:val="16"/>
                  <w:lang w:val="en-IN"/>
                </w:rPr>
                <m:t>-{</m:t>
              </m:r>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i=1</m:t>
                  </m:r>
                </m:sub>
                <m:sup>
                  <m:r>
                    <w:rPr>
                      <w:rFonts w:ascii="Cambria Math" w:hAnsi="Cambria Math" w:cs="Times New Roman"/>
                      <w:color w:val="FF0000"/>
                      <w:sz w:val="16"/>
                      <w:szCs w:val="16"/>
                      <w:lang w:val="en-IN"/>
                    </w:rPr>
                    <m:t>m</m:t>
                  </m:r>
                </m:sup>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P</m:t>
                      </m:r>
                    </m:e>
                    <m:sub>
                      <m:r>
                        <w:rPr>
                          <w:rFonts w:ascii="Cambria Math" w:hAnsi="Cambria Math" w:cs="Times New Roman"/>
                          <w:color w:val="FF0000"/>
                          <w:sz w:val="16"/>
                          <w:szCs w:val="16"/>
                          <w:lang w:val="en-IN"/>
                        </w:rPr>
                        <m:t>i</m:t>
                      </m:r>
                    </m:sub>
                  </m:sSub>
                  <m:d>
                    <m:dPr>
                      <m:ctrlPr>
                        <w:rPr>
                          <w:rFonts w:ascii="Cambria Math" w:hAnsi="Cambria Math" w:cs="Times New Roman"/>
                          <w:i/>
                          <w:color w:val="FF0000"/>
                          <w:sz w:val="16"/>
                          <w:szCs w:val="16"/>
                          <w:lang w:val="en-IN"/>
                        </w:rPr>
                      </m:ctrlPr>
                    </m:d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up>
                          <m:r>
                            <w:rPr>
                              <w:rFonts w:ascii="Cambria Math" w:hAnsi="Cambria Math" w:cs="Times New Roman"/>
                              <w:color w:val="FF0000"/>
                              <w:sz w:val="16"/>
                              <w:szCs w:val="16"/>
                              <w:lang w:val="en-IN"/>
                            </w:rPr>
                            <m:t>s</m:t>
                          </m:r>
                        </m:sup>
                      </m:sSubSup>
                    </m:e>
                  </m:d>
                  <m:r>
                    <w:rPr>
                      <w:rFonts w:ascii="Cambria Math" w:hAnsi="Cambria Math" w:cs="Times New Roman"/>
                      <w:color w:val="FF0000"/>
                      <w:sz w:val="16"/>
                      <w:szCs w:val="16"/>
                      <w:lang w:val="en-IN"/>
                    </w:rPr>
                    <m:t>+</m:t>
                  </m:r>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i=1</m:t>
                      </m:r>
                    </m:sub>
                    <m:sup>
                      <m:r>
                        <w:rPr>
                          <w:rFonts w:ascii="Cambria Math" w:hAnsi="Cambria Math" w:cs="Times New Roman"/>
                          <w:color w:val="FF0000"/>
                          <w:sz w:val="16"/>
                          <w:szCs w:val="16"/>
                          <w:lang w:val="en-IN"/>
                        </w:rPr>
                        <m:t>m-1</m:t>
                      </m:r>
                    </m:sup>
                    <m:e>
                      <m:nary>
                        <m:naryPr>
                          <m:chr m:val="∑"/>
                          <m:limLoc m:val="undOvr"/>
                          <m:ctrlPr>
                            <w:rPr>
                              <w:rFonts w:ascii="Cambria Math" w:hAnsi="Cambria Math" w:cs="Times New Roman"/>
                              <w:i/>
                              <w:color w:val="FF0000"/>
                              <w:sz w:val="16"/>
                              <w:szCs w:val="16"/>
                              <w:lang w:val="en-IN"/>
                            </w:rPr>
                          </m:ctrlPr>
                        </m:naryPr>
                        <m:sub>
                          <m:r>
                            <w:rPr>
                              <w:rFonts w:ascii="Cambria Math" w:hAnsi="Cambria Math" w:cs="Times New Roman"/>
                              <w:color w:val="FF0000"/>
                              <w:sz w:val="16"/>
                              <w:szCs w:val="16"/>
                              <w:lang w:val="en-IN"/>
                            </w:rPr>
                            <m:t>j=i+1</m:t>
                          </m:r>
                        </m:sub>
                        <m:sup>
                          <m:r>
                            <w:rPr>
                              <w:rFonts w:ascii="Cambria Math" w:hAnsi="Cambria Math" w:cs="Times New Roman"/>
                              <w:color w:val="FF0000"/>
                              <w:sz w:val="16"/>
                              <w:szCs w:val="16"/>
                              <w:lang w:val="en-IN"/>
                            </w:rPr>
                            <m:t>m</m:t>
                          </m:r>
                        </m:sup>
                        <m:e>
                          <m:r>
                            <w:rPr>
                              <w:rFonts w:ascii="Cambria Math" w:hAnsi="Cambria Math" w:cs="Times New Roman"/>
                              <w:color w:val="FF0000"/>
                              <w:sz w:val="16"/>
                              <w:szCs w:val="16"/>
                              <w:lang w:val="en-IN"/>
                            </w:rPr>
                            <m:t>[Cij</m:t>
                          </m:r>
                          <m:d>
                            <m:dPr>
                              <m:ctrlPr>
                                <w:rPr>
                                  <w:rFonts w:ascii="Cambria Math" w:hAnsi="Cambria Math" w:cs="Times New Roman"/>
                                  <w:i/>
                                  <w:color w:val="FF0000"/>
                                  <w:sz w:val="16"/>
                                  <w:szCs w:val="16"/>
                                  <w:lang w:val="en-IN"/>
                                </w:rPr>
                              </m:ctrlPr>
                            </m:dPr>
                            <m:e>
                              <m:r>
                                <w:rPr>
                                  <w:rFonts w:ascii="Cambria Math" w:hAnsi="Cambria Math" w:cs="Times New Roman"/>
                                  <w:color w:val="FF0000"/>
                                  <w:sz w:val="16"/>
                                  <w:szCs w:val="16"/>
                                  <w:lang w:val="en-IN"/>
                                </w:rPr>
                                <m:t>cos</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-cos</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e>
                          </m:d>
                          <m:r>
                            <w:rPr>
                              <w:rFonts w:ascii="Cambria Math" w:hAnsi="Cambria Math" w:cs="Times New Roman"/>
                              <w:color w:val="FF0000"/>
                              <w:sz w:val="16"/>
                              <w:szCs w:val="16"/>
                              <w:lang w:val="en-IN"/>
                            </w:rPr>
                            <m:t>+Dij</m:t>
                          </m:r>
                          <m:f>
                            <m:fPr>
                              <m:ctrlPr>
                                <w:rPr>
                                  <w:rFonts w:ascii="Cambria Math" w:hAnsi="Cambria Math" w:cs="Times New Roman"/>
                                  <w:i/>
                                  <w:color w:val="FF0000"/>
                                  <w:sz w:val="16"/>
                                  <w:szCs w:val="16"/>
                                  <w:lang w:val="en-IN"/>
                                </w:rPr>
                              </m:ctrlPr>
                            </m:fPr>
                            <m:num>
                              <m:sSubSup>
                                <m:sSubSupPr>
                                  <m:ctrlPr>
                                    <w:rPr>
                                      <w:rFonts w:ascii="Cambria Math" w:hAnsi="Cambria Math" w:cs="Times New Roman"/>
                                      <w:i/>
                                      <w:color w:val="FF0000"/>
                                      <w:sz w:val="16"/>
                                      <w:szCs w:val="16"/>
                                      <w:lang w:val="en-IN"/>
                                    </w:rPr>
                                  </m:ctrlPr>
                                </m:sSubSup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Sub>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m:t>
                                  </m:r>
                                </m:sub>
                                <m:sup>
                                  <m:r>
                                    <w:rPr>
                                      <w:rFonts w:ascii="Cambria Math" w:hAnsi="Cambria Math" w:cs="Times New Roman"/>
                                      <w:color w:val="FF0000"/>
                                      <w:sz w:val="16"/>
                                      <w:szCs w:val="16"/>
                                      <w:lang w:val="en-IN"/>
                                    </w:rPr>
                                    <m:t>s</m:t>
                                  </m:r>
                                </m:sup>
                              </m:sSubSup>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j</m:t>
                                      </m:r>
                                    </m:sub>
                                  </m:sSub>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j</m:t>
                                  </m:r>
                                </m:sub>
                                <m:sup>
                                  <m:r>
                                    <w:rPr>
                                      <w:rFonts w:ascii="Cambria Math" w:hAnsi="Cambria Math" w:cs="Times New Roman"/>
                                      <w:color w:val="FF0000"/>
                                      <w:sz w:val="16"/>
                                      <w:szCs w:val="16"/>
                                      <w:lang w:val="en-IN"/>
                                    </w:rPr>
                                    <m:t>s</m:t>
                                  </m:r>
                                </m:sup>
                              </m:sSubSup>
                            </m:num>
                            <m:den>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den>
                          </m:f>
                          <m:r>
                            <w:rPr>
                              <w:rFonts w:ascii="Cambria Math" w:hAnsi="Cambria Math" w:cs="Times New Roman"/>
                              <w:color w:val="FF0000"/>
                              <w:sz w:val="16"/>
                              <w:szCs w:val="16"/>
                              <w:lang w:val="en-IN"/>
                            </w:rPr>
                            <m:t>(sin</m:t>
                          </m:r>
                          <m:sSub>
                            <m:sSubPr>
                              <m:ctrlPr>
                                <w:rPr>
                                  <w:rFonts w:ascii="Cambria Math" w:hAnsi="Cambria Math" w:cs="Times New Roman"/>
                                  <w:i/>
                                  <w:color w:val="FF0000"/>
                                  <w:sz w:val="16"/>
                                  <w:szCs w:val="16"/>
                                  <w:lang w:val="en-IN"/>
                                </w:rPr>
                              </m:ctrlPr>
                            </m:sSub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Sub>
                          <m:r>
                            <w:rPr>
                              <w:rFonts w:ascii="Cambria Math" w:hAnsi="Cambria Math" w:cs="Times New Roman"/>
                              <w:color w:val="FF0000"/>
                              <w:sz w:val="16"/>
                              <w:szCs w:val="16"/>
                              <w:lang w:val="en-IN"/>
                            </w:rPr>
                            <m:t>-sin</m:t>
                          </m:r>
                          <m:sSubSup>
                            <m:sSubSupPr>
                              <m:ctrlPr>
                                <w:rPr>
                                  <w:rFonts w:ascii="Cambria Math" w:hAnsi="Cambria Math" w:cs="Times New Roman"/>
                                  <w:i/>
                                  <w:color w:val="FF0000"/>
                                  <w:sz w:val="16"/>
                                  <w:szCs w:val="16"/>
                                  <w:lang w:val="en-IN"/>
                                </w:rPr>
                              </m:ctrlPr>
                            </m:sSubSupPr>
                            <m:e>
                              <m:r>
                                <w:rPr>
                                  <w:rFonts w:ascii="Cambria Math" w:hAnsi="Cambria Math" w:cs="Times New Roman"/>
                                  <w:color w:val="FF0000"/>
                                  <w:sz w:val="16"/>
                                  <w:szCs w:val="16"/>
                                  <w:lang w:val="en-IN"/>
                                </w:rPr>
                                <m:t>θ</m:t>
                              </m:r>
                            </m:e>
                            <m:sub>
                              <m:r>
                                <w:rPr>
                                  <w:rFonts w:ascii="Cambria Math" w:hAnsi="Cambria Math" w:cs="Times New Roman"/>
                                  <w:color w:val="FF0000"/>
                                  <w:sz w:val="16"/>
                                  <w:szCs w:val="16"/>
                                  <w:lang w:val="en-IN"/>
                                </w:rPr>
                                <m:t>ij</m:t>
                              </m:r>
                            </m:sub>
                            <m:sup>
                              <m:r>
                                <w:rPr>
                                  <w:rFonts w:ascii="Cambria Math" w:hAnsi="Cambria Math" w:cs="Times New Roman"/>
                                  <w:color w:val="FF0000"/>
                                  <w:sz w:val="16"/>
                                  <w:szCs w:val="16"/>
                                  <w:lang w:val="en-IN"/>
                                </w:rPr>
                                <m:t>s</m:t>
                              </m:r>
                            </m:sup>
                          </m:sSubSup>
                          <m:r>
                            <w:rPr>
                              <w:rFonts w:ascii="Cambria Math" w:hAnsi="Cambria Math" w:cs="Times New Roman"/>
                              <w:color w:val="FF0000"/>
                              <w:sz w:val="16"/>
                              <w:szCs w:val="16"/>
                              <w:lang w:val="en-IN"/>
                            </w:rPr>
                            <m:t>)]</m:t>
                          </m:r>
                        </m:e>
                      </m:nary>
                    </m:e>
                  </m:nary>
                </m:e>
              </m:nary>
              <m:r>
                <w:rPr>
                  <w:rFonts w:ascii="Cambria Math" w:hAnsi="Cambria Math" w:cs="Times New Roman"/>
                  <w:color w:val="FF0000"/>
                  <w:sz w:val="16"/>
                  <w:szCs w:val="16"/>
                  <w:lang w:val="en-IN"/>
                </w:rPr>
                <m:t>}</m:t>
              </m:r>
            </m:oMath>
            <w:r>
              <w:rPr>
                <w:rFonts w:ascii="Times New Roman" w:hAnsi="Times New Roman" w:cs="Times New Roman"/>
                <w:sz w:val="16"/>
                <w:szCs w:val="16"/>
              </w:rPr>
              <w:t xml:space="preserve"> </w:t>
            </w:r>
          </w:p>
          <w:p w:rsidR="002977BC" w:rsidRDefault="002977BC" w:rsidP="002977BC">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Detail description on calculation of energy function can be found in [24], Chapter 6  (</w:t>
            </w:r>
            <w:r w:rsidRPr="002977BC">
              <w:rPr>
                <w:rFonts w:ascii="Times New Roman" w:hAnsi="Times New Roman" w:cs="Times New Roman"/>
                <w:i/>
                <w:sz w:val="16"/>
                <w:szCs w:val="16"/>
              </w:rPr>
              <w:t>Computational aspects of the transient energy function method for the classical generator model</w:t>
            </w:r>
            <w:r>
              <w:rPr>
                <w:rFonts w:ascii="Times New Roman" w:hAnsi="Times New Roman" w:cs="Times New Roman"/>
                <w:sz w:val="16"/>
                <w:szCs w:val="16"/>
              </w:rPr>
              <w:t>) and chapter 8 (</w:t>
            </w:r>
            <w:r w:rsidRPr="002977BC">
              <w:rPr>
                <w:rFonts w:ascii="Times New Roman" w:hAnsi="Times New Roman" w:cs="Times New Roman"/>
                <w:i/>
                <w:sz w:val="16"/>
                <w:szCs w:val="16"/>
              </w:rPr>
              <w:t>Modeling improvements in the TEF method</w:t>
            </w:r>
            <w:r>
              <w:rPr>
                <w:rFonts w:ascii="Times New Roman" w:hAnsi="Times New Roman" w:cs="Times New Roman"/>
                <w:sz w:val="16"/>
                <w:szCs w:val="16"/>
              </w:rPr>
              <w:t>).</w:t>
            </w:r>
          </w:p>
          <w:p w:rsidR="002977BC" w:rsidRDefault="002977BC" w:rsidP="002977BC">
            <w:pPr>
              <w:autoSpaceDE w:val="0"/>
              <w:autoSpaceDN w:val="0"/>
              <w:adjustRightInd w:val="0"/>
              <w:ind w:left="-18" w:right="-18"/>
              <w:jc w:val="both"/>
              <w:rPr>
                <w:rFonts w:ascii="Times New Roman" w:hAnsi="Times New Roman" w:cs="Times New Roman"/>
                <w:sz w:val="16"/>
                <w:szCs w:val="16"/>
              </w:rPr>
            </w:pPr>
          </w:p>
          <w:p w:rsidR="002977BC" w:rsidRPr="006926D6" w:rsidRDefault="00AA50E6" w:rsidP="002977BC">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Considering the length of this paper, the authors could not include all the computational details in this paper.</w:t>
            </w:r>
          </w:p>
        </w:tc>
      </w:tr>
      <w:tr w:rsidR="003767F0" w:rsidRPr="006926D6" w:rsidTr="002E446B">
        <w:trPr>
          <w:jc w:val="center"/>
        </w:trPr>
        <w:tc>
          <w:tcPr>
            <w:tcW w:w="528" w:type="dxa"/>
          </w:tcPr>
          <w:p w:rsidR="003767F0" w:rsidRPr="006926D6" w:rsidRDefault="003767F0"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3767F0" w:rsidRPr="006926D6" w:rsidRDefault="003767F0" w:rsidP="003767F0">
            <w:pPr>
              <w:autoSpaceDE w:val="0"/>
              <w:autoSpaceDN w:val="0"/>
              <w:adjustRightInd w:val="0"/>
              <w:ind w:left="-18" w:right="-18"/>
              <w:jc w:val="both"/>
              <w:rPr>
                <w:rFonts w:ascii="Times New Roman" w:hAnsi="Times New Roman" w:cs="Times New Roman"/>
                <w:sz w:val="16"/>
                <w:szCs w:val="16"/>
                <w:shd w:val="clear" w:color="auto" w:fill="FFFFFF"/>
              </w:rPr>
            </w:pPr>
          </w:p>
        </w:tc>
        <w:tc>
          <w:tcPr>
            <w:tcW w:w="5783" w:type="dxa"/>
          </w:tcPr>
          <w:p w:rsidR="003767F0" w:rsidRPr="006926D6" w:rsidRDefault="003767F0" w:rsidP="00FC5CD9">
            <w:pPr>
              <w:autoSpaceDE w:val="0"/>
              <w:autoSpaceDN w:val="0"/>
              <w:adjustRightInd w:val="0"/>
              <w:ind w:left="-18" w:right="-18"/>
              <w:jc w:val="both"/>
              <w:rPr>
                <w:rFonts w:ascii="Times New Roman" w:hAnsi="Times New Roman" w:cs="Times New Roman"/>
                <w:sz w:val="16"/>
                <w:szCs w:val="16"/>
              </w:rPr>
            </w:pPr>
          </w:p>
        </w:tc>
      </w:tr>
      <w:tr w:rsidR="00B00575" w:rsidRPr="006926D6" w:rsidTr="002E446B">
        <w:trPr>
          <w:jc w:val="center"/>
        </w:trPr>
        <w:tc>
          <w:tcPr>
            <w:tcW w:w="528" w:type="dxa"/>
          </w:tcPr>
          <w:p w:rsidR="00B00575" w:rsidRPr="006926D6" w:rsidRDefault="00B00575" w:rsidP="00172004">
            <w:pPr>
              <w:autoSpaceDE w:val="0"/>
              <w:autoSpaceDN w:val="0"/>
              <w:adjustRightInd w:val="0"/>
              <w:ind w:left="-90" w:right="-108"/>
              <w:jc w:val="both"/>
              <w:rPr>
                <w:rFonts w:ascii="Times New Roman" w:hAnsi="Times New Roman" w:cs="Times New Roman"/>
                <w:sz w:val="16"/>
                <w:szCs w:val="16"/>
              </w:rPr>
            </w:pPr>
            <w:r w:rsidRPr="006926D6">
              <w:rPr>
                <w:rFonts w:ascii="Times New Roman" w:hAnsi="Times New Roman" w:cs="Times New Roman"/>
                <w:b/>
                <w:bCs/>
                <w:sz w:val="16"/>
                <w:szCs w:val="16"/>
              </w:rPr>
              <w:t xml:space="preserve">IV. </w:t>
            </w:r>
          </w:p>
        </w:tc>
        <w:tc>
          <w:tcPr>
            <w:tcW w:w="3240" w:type="dxa"/>
          </w:tcPr>
          <w:p w:rsidR="00B00575" w:rsidRPr="006926D6" w:rsidRDefault="00B00575" w:rsidP="00172004">
            <w:pPr>
              <w:autoSpaceDE w:val="0"/>
              <w:autoSpaceDN w:val="0"/>
              <w:adjustRightInd w:val="0"/>
              <w:ind w:left="-18" w:right="-18"/>
              <w:jc w:val="both"/>
              <w:rPr>
                <w:rFonts w:ascii="Times New Roman" w:hAnsi="Times New Roman" w:cs="Times New Roman"/>
                <w:sz w:val="16"/>
                <w:szCs w:val="16"/>
              </w:rPr>
            </w:pPr>
            <w:r w:rsidRPr="006926D6">
              <w:rPr>
                <w:rFonts w:ascii="Times New Roman" w:hAnsi="Times New Roman" w:cs="Times New Roman"/>
                <w:b/>
                <w:bCs/>
                <w:sz w:val="16"/>
                <w:szCs w:val="16"/>
              </w:rPr>
              <w:t>Reviewer: 4</w:t>
            </w:r>
          </w:p>
        </w:tc>
        <w:tc>
          <w:tcPr>
            <w:tcW w:w="5783" w:type="dxa"/>
          </w:tcPr>
          <w:p w:rsidR="00B00575" w:rsidRPr="006926D6" w:rsidRDefault="00B00575" w:rsidP="00172004">
            <w:pPr>
              <w:autoSpaceDE w:val="0"/>
              <w:autoSpaceDN w:val="0"/>
              <w:adjustRightInd w:val="0"/>
              <w:jc w:val="both"/>
              <w:rPr>
                <w:rFonts w:ascii="Times New Roman" w:hAnsi="Times New Roman" w:cs="Times New Roman"/>
                <w:sz w:val="16"/>
                <w:szCs w:val="16"/>
              </w:rPr>
            </w:pPr>
          </w:p>
        </w:tc>
      </w:tr>
      <w:tr w:rsidR="00B00575" w:rsidRPr="006926D6" w:rsidTr="002E446B">
        <w:trPr>
          <w:jc w:val="center"/>
        </w:trPr>
        <w:tc>
          <w:tcPr>
            <w:tcW w:w="528" w:type="dxa"/>
          </w:tcPr>
          <w:p w:rsidR="00B00575" w:rsidRPr="006926D6" w:rsidRDefault="00B00575"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B00575" w:rsidRPr="006926D6" w:rsidRDefault="006926D6" w:rsidP="006B7036">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The responses provided to the reviewer's concerns should be included in the paper as well.</w:t>
            </w:r>
            <w:r w:rsidRPr="006926D6">
              <w:rPr>
                <w:rStyle w:val="apple-converted-space"/>
                <w:rFonts w:ascii="Times New Roman" w:hAnsi="Times New Roman" w:cs="Times New Roman"/>
                <w:color w:val="000000"/>
                <w:sz w:val="16"/>
                <w:szCs w:val="16"/>
                <w:shd w:val="clear" w:color="auto" w:fill="FFFFFF"/>
              </w:rPr>
              <w:t> </w:t>
            </w:r>
          </w:p>
        </w:tc>
        <w:tc>
          <w:tcPr>
            <w:tcW w:w="5783" w:type="dxa"/>
          </w:tcPr>
          <w:p w:rsidR="00DA7FB8" w:rsidRDefault="00501997" w:rsidP="00DA7FB8">
            <w:pPr>
              <w:tabs>
                <w:tab w:val="left" w:pos="1095"/>
              </w:tabs>
              <w:jc w:val="both"/>
              <w:rPr>
                <w:rFonts w:ascii="Times New Roman" w:hAnsi="Times New Roman" w:cs="Times New Roman"/>
                <w:sz w:val="16"/>
                <w:szCs w:val="16"/>
              </w:rPr>
            </w:pPr>
            <w:r>
              <w:rPr>
                <w:rFonts w:ascii="Times New Roman" w:hAnsi="Times New Roman" w:cs="Times New Roman"/>
                <w:sz w:val="16"/>
                <w:szCs w:val="16"/>
              </w:rPr>
              <w:t>Authors thank the reviewer.</w:t>
            </w:r>
          </w:p>
          <w:p w:rsidR="00501997" w:rsidRPr="006926D6" w:rsidRDefault="00501997" w:rsidP="00DA7FB8">
            <w:pPr>
              <w:tabs>
                <w:tab w:val="left" w:pos="1095"/>
              </w:tabs>
              <w:jc w:val="both"/>
              <w:rPr>
                <w:rFonts w:ascii="Times New Roman" w:hAnsi="Times New Roman" w:cs="Times New Roman"/>
                <w:sz w:val="16"/>
                <w:szCs w:val="16"/>
              </w:rPr>
            </w:pPr>
            <w:r>
              <w:rPr>
                <w:rFonts w:ascii="Times New Roman" w:hAnsi="Times New Roman" w:cs="Times New Roman"/>
                <w:sz w:val="16"/>
                <w:szCs w:val="16"/>
              </w:rPr>
              <w:t>As the length of the paper has already become 11 pages, authors regret for not being able to include some of the interesting and very useful discussions.</w:t>
            </w:r>
          </w:p>
        </w:tc>
      </w:tr>
      <w:tr w:rsidR="005E7B50" w:rsidRPr="006926D6" w:rsidTr="00172004">
        <w:trPr>
          <w:jc w:val="center"/>
        </w:trPr>
        <w:tc>
          <w:tcPr>
            <w:tcW w:w="9551" w:type="dxa"/>
            <w:gridSpan w:val="3"/>
          </w:tcPr>
          <w:p w:rsidR="005E7B50" w:rsidRPr="006926D6" w:rsidRDefault="005E7B50" w:rsidP="00DA7FB8">
            <w:pPr>
              <w:autoSpaceDE w:val="0"/>
              <w:autoSpaceDN w:val="0"/>
              <w:adjustRightInd w:val="0"/>
              <w:jc w:val="both"/>
              <w:rPr>
                <w:rFonts w:ascii="Times New Roman" w:hAnsi="Times New Roman" w:cs="Times New Roman"/>
                <w:sz w:val="16"/>
                <w:szCs w:val="16"/>
              </w:rPr>
            </w:pPr>
          </w:p>
        </w:tc>
      </w:tr>
      <w:tr w:rsidR="005E7B50" w:rsidRPr="006926D6" w:rsidTr="002E446B">
        <w:trPr>
          <w:jc w:val="center"/>
        </w:trPr>
        <w:tc>
          <w:tcPr>
            <w:tcW w:w="528" w:type="dxa"/>
          </w:tcPr>
          <w:p w:rsidR="005E7B50" w:rsidRPr="006926D6" w:rsidRDefault="005E7B50" w:rsidP="001701C5">
            <w:pPr>
              <w:autoSpaceDE w:val="0"/>
              <w:autoSpaceDN w:val="0"/>
              <w:adjustRightInd w:val="0"/>
              <w:ind w:left="-90" w:right="-108"/>
              <w:jc w:val="both"/>
              <w:rPr>
                <w:rFonts w:ascii="Times New Roman" w:hAnsi="Times New Roman" w:cs="Times New Roman"/>
                <w:sz w:val="16"/>
                <w:szCs w:val="16"/>
              </w:rPr>
            </w:pPr>
            <w:r w:rsidRPr="006926D6">
              <w:rPr>
                <w:rFonts w:ascii="Times New Roman" w:hAnsi="Times New Roman" w:cs="Times New Roman"/>
                <w:sz w:val="16"/>
                <w:szCs w:val="16"/>
              </w:rPr>
              <w:t>V.</w:t>
            </w:r>
          </w:p>
        </w:tc>
        <w:tc>
          <w:tcPr>
            <w:tcW w:w="3240" w:type="dxa"/>
          </w:tcPr>
          <w:p w:rsidR="005E7B50" w:rsidRPr="006926D6" w:rsidRDefault="005E7B50" w:rsidP="002E446B">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sz w:val="16"/>
                <w:szCs w:val="16"/>
                <w:shd w:val="clear" w:color="auto" w:fill="FFFFFF"/>
              </w:rPr>
              <w:t>Reviewer: 5</w:t>
            </w:r>
          </w:p>
        </w:tc>
        <w:tc>
          <w:tcPr>
            <w:tcW w:w="5783" w:type="dxa"/>
          </w:tcPr>
          <w:p w:rsidR="005E7B50" w:rsidRPr="006926D6" w:rsidRDefault="005E7B50" w:rsidP="004A7EC5">
            <w:pPr>
              <w:autoSpaceDE w:val="0"/>
              <w:autoSpaceDN w:val="0"/>
              <w:adjustRightInd w:val="0"/>
              <w:jc w:val="both"/>
              <w:rPr>
                <w:rFonts w:ascii="Times New Roman" w:hAnsi="Times New Roman" w:cs="Times New Roman"/>
                <w:sz w:val="16"/>
                <w:szCs w:val="16"/>
              </w:rPr>
            </w:pPr>
          </w:p>
        </w:tc>
      </w:tr>
      <w:tr w:rsidR="0065436E" w:rsidRPr="006926D6" w:rsidTr="002E446B">
        <w:trPr>
          <w:jc w:val="center"/>
        </w:trPr>
        <w:tc>
          <w:tcPr>
            <w:tcW w:w="528" w:type="dxa"/>
          </w:tcPr>
          <w:p w:rsidR="0065436E" w:rsidRPr="006926D6" w:rsidRDefault="0065436E"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65436E" w:rsidRPr="006926D6" w:rsidRDefault="006926D6" w:rsidP="00970AB8">
            <w:pPr>
              <w:tabs>
                <w:tab w:val="left" w:pos="0"/>
              </w:tabs>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The revised give much more information on the proposed energy function based method for transient stability prediction and control. The paper presents some interesting ideas, but I have the following comments:</w:t>
            </w:r>
          </w:p>
        </w:tc>
        <w:tc>
          <w:tcPr>
            <w:tcW w:w="5783" w:type="dxa"/>
          </w:tcPr>
          <w:p w:rsidR="0065436E" w:rsidRDefault="00501997" w:rsidP="0080064D">
            <w:pPr>
              <w:jc w:val="both"/>
              <w:rPr>
                <w:rFonts w:ascii="Times New Roman" w:hAnsi="Times New Roman" w:cs="Times New Roman"/>
                <w:sz w:val="16"/>
                <w:szCs w:val="16"/>
              </w:rPr>
            </w:pPr>
            <w:r>
              <w:rPr>
                <w:rFonts w:ascii="Times New Roman" w:hAnsi="Times New Roman" w:cs="Times New Roman"/>
                <w:sz w:val="16"/>
                <w:szCs w:val="16"/>
              </w:rPr>
              <w:t>Authors thank the reviewer for the appreciation.</w:t>
            </w:r>
          </w:p>
          <w:p w:rsidR="00131673" w:rsidRDefault="00131673" w:rsidP="0080064D">
            <w:pPr>
              <w:jc w:val="both"/>
              <w:rPr>
                <w:rFonts w:ascii="Times New Roman" w:hAnsi="Times New Roman" w:cs="Times New Roman"/>
                <w:sz w:val="16"/>
                <w:szCs w:val="16"/>
              </w:rPr>
            </w:pPr>
          </w:p>
          <w:p w:rsidR="00131673" w:rsidRPr="006926D6" w:rsidRDefault="00131673" w:rsidP="0080064D">
            <w:pPr>
              <w:jc w:val="both"/>
              <w:rPr>
                <w:rFonts w:ascii="Times New Roman" w:hAnsi="Times New Roman" w:cs="Times New Roman"/>
                <w:sz w:val="16"/>
                <w:szCs w:val="16"/>
              </w:rPr>
            </w:pPr>
            <w:r>
              <w:rPr>
                <w:rFonts w:ascii="Times New Roman" w:hAnsi="Times New Roman" w:cs="Times New Roman"/>
                <w:sz w:val="16"/>
                <w:szCs w:val="16"/>
              </w:rPr>
              <w:t>The comments given by the reviewer in the previous version regarding accuracy issues</w:t>
            </w:r>
            <w:r w:rsidR="00F95237">
              <w:rPr>
                <w:rFonts w:ascii="Times New Roman" w:hAnsi="Times New Roman" w:cs="Times New Roman"/>
                <w:sz w:val="16"/>
                <w:szCs w:val="16"/>
              </w:rPr>
              <w:t>,</w:t>
            </w:r>
            <w:r>
              <w:rPr>
                <w:rFonts w:ascii="Times New Roman" w:hAnsi="Times New Roman" w:cs="Times New Roman"/>
                <w:sz w:val="16"/>
                <w:szCs w:val="16"/>
              </w:rPr>
              <w:t xml:space="preserve"> inspired the authors to do detailed study on accuracy issues with TEF (with classical model, detailed model with exciter </w:t>
            </w:r>
            <w:r w:rsidRPr="00CA67C0">
              <w:rPr>
                <w:rFonts w:ascii="Times New Roman" w:hAnsi="Times New Roman" w:cs="Times New Roman"/>
                <w:i/>
                <w:sz w:val="16"/>
                <w:szCs w:val="16"/>
              </w:rPr>
              <w:t xml:space="preserve">for different communication delay in </w:t>
            </w:r>
            <w:r w:rsidR="00CA67C0" w:rsidRPr="00CA67C0">
              <w:rPr>
                <w:rFonts w:ascii="Times New Roman" w:hAnsi="Times New Roman" w:cs="Times New Roman"/>
                <w:i/>
                <w:sz w:val="16"/>
                <w:szCs w:val="16"/>
              </w:rPr>
              <w:t xml:space="preserve">WAMS based </w:t>
            </w:r>
            <w:r w:rsidRPr="00CA67C0">
              <w:rPr>
                <w:rFonts w:ascii="Times New Roman" w:hAnsi="Times New Roman" w:cs="Times New Roman"/>
                <w:i/>
                <w:sz w:val="16"/>
                <w:szCs w:val="16"/>
              </w:rPr>
              <w:t>transient stability control</w:t>
            </w:r>
            <w:r>
              <w:rPr>
                <w:rFonts w:ascii="Times New Roman" w:hAnsi="Times New Roman" w:cs="Times New Roman"/>
                <w:sz w:val="16"/>
                <w:szCs w:val="16"/>
              </w:rPr>
              <w:t>) which will be covered in our next work which is in its completion stage.</w:t>
            </w:r>
          </w:p>
        </w:tc>
      </w:tr>
      <w:tr w:rsidR="005E7B50" w:rsidRPr="006926D6" w:rsidTr="00B8542E">
        <w:trPr>
          <w:trHeight w:val="5948"/>
          <w:jc w:val="center"/>
        </w:trPr>
        <w:tc>
          <w:tcPr>
            <w:tcW w:w="528" w:type="dxa"/>
          </w:tcPr>
          <w:p w:rsidR="005E7B50" w:rsidRPr="006926D6"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6926D6" w:rsidRDefault="006926D6" w:rsidP="00970AB8">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Although authors claim the proposed method is do not suffer from the drawbacks of machine learning based approaches, I do not see a clear fundamental difference. In machine learning methods, information provided by large number of examples are retained in different ways, for ex. as weights of a trained ANN classifier, etc. In this approach example data is kept as a look up table. The solution is as good as the examples provided in both cases.</w:t>
            </w:r>
          </w:p>
        </w:tc>
        <w:tc>
          <w:tcPr>
            <w:tcW w:w="5783" w:type="dxa"/>
          </w:tcPr>
          <w:p w:rsidR="00565595" w:rsidRDefault="00E45280" w:rsidP="002E7243">
            <w:pPr>
              <w:autoSpaceDE w:val="0"/>
              <w:autoSpaceDN w:val="0"/>
              <w:adjustRightInd w:val="0"/>
              <w:jc w:val="both"/>
              <w:rPr>
                <w:rFonts w:ascii="Times New Roman" w:hAnsi="Times New Roman" w:cs="Times New Roman"/>
                <w:sz w:val="16"/>
                <w:szCs w:val="16"/>
              </w:rPr>
            </w:pPr>
            <w:r>
              <w:rPr>
                <w:rFonts w:ascii="Times New Roman" w:hAnsi="Times New Roman" w:cs="Times New Roman"/>
                <w:sz w:val="16"/>
                <w:szCs w:val="16"/>
              </w:rPr>
              <w:t xml:space="preserve">A. </w:t>
            </w:r>
            <w:r w:rsidR="00F95237">
              <w:rPr>
                <w:rFonts w:ascii="Times New Roman" w:hAnsi="Times New Roman" w:cs="Times New Roman"/>
                <w:sz w:val="16"/>
                <w:szCs w:val="16"/>
              </w:rPr>
              <w:t>G</w:t>
            </w:r>
            <w:r w:rsidR="002E7243">
              <w:rPr>
                <w:rFonts w:ascii="Times New Roman" w:hAnsi="Times New Roman" w:cs="Times New Roman"/>
                <w:sz w:val="16"/>
                <w:szCs w:val="16"/>
              </w:rPr>
              <w:t>enerating offline data for faults of different duration, location, resistance, types consumes huge computation time. Therefore, offline data are generated for few operating conditions only. As CCT varies with operating condition and sometimes training and test data may</w:t>
            </w:r>
            <w:r w:rsidR="0026345B">
              <w:rPr>
                <w:rFonts w:ascii="Times New Roman" w:hAnsi="Times New Roman" w:cs="Times New Roman"/>
                <w:sz w:val="16"/>
                <w:szCs w:val="16"/>
              </w:rPr>
              <w:t xml:space="preserve"> not match</w:t>
            </w:r>
            <w:r w:rsidR="002E7243">
              <w:rPr>
                <w:rFonts w:ascii="Times New Roman" w:hAnsi="Times New Roman" w:cs="Times New Roman"/>
                <w:sz w:val="16"/>
                <w:szCs w:val="16"/>
              </w:rPr>
              <w:t>, there is a possibility of error.</w:t>
            </w:r>
            <w:r w:rsidR="0026345B">
              <w:rPr>
                <w:rFonts w:ascii="Times New Roman" w:hAnsi="Times New Roman" w:cs="Times New Roman"/>
                <w:sz w:val="16"/>
                <w:szCs w:val="16"/>
              </w:rPr>
              <w:t xml:space="preserve"> There is no way to check whether the prediction is right or wrong.</w:t>
            </w:r>
          </w:p>
          <w:p w:rsidR="0026345B" w:rsidRDefault="0026345B" w:rsidP="002E7243">
            <w:pPr>
              <w:autoSpaceDE w:val="0"/>
              <w:autoSpaceDN w:val="0"/>
              <w:adjustRightInd w:val="0"/>
              <w:jc w:val="both"/>
              <w:rPr>
                <w:rFonts w:ascii="Times New Roman" w:hAnsi="Times New Roman" w:cs="Times New Roman"/>
                <w:sz w:val="16"/>
                <w:szCs w:val="16"/>
              </w:rPr>
            </w:pPr>
          </w:p>
          <w:p w:rsidR="0026345B" w:rsidRDefault="0026345B" w:rsidP="0026345B">
            <w:pPr>
              <w:autoSpaceDE w:val="0"/>
              <w:autoSpaceDN w:val="0"/>
              <w:adjustRightInd w:val="0"/>
              <w:jc w:val="both"/>
              <w:rPr>
                <w:rFonts w:ascii="Times New Roman" w:hAnsi="Times New Roman" w:cs="Times New Roman"/>
                <w:sz w:val="16"/>
                <w:szCs w:val="16"/>
              </w:rPr>
            </w:pPr>
            <w:r>
              <w:rPr>
                <w:rFonts w:ascii="Times New Roman" w:hAnsi="Times New Roman" w:cs="Times New Roman"/>
                <w:sz w:val="16"/>
                <w:szCs w:val="16"/>
              </w:rPr>
              <w:t xml:space="preserve">Like machine learning techniques, offline data for storing the probable MODs for each fault locations has been stored in look up tables and normalized kinetic energy gained by the generators act as a predictor in machine learning techniques. However, in this work offline data and normalized kinetic energy are used for getting most probable MODs. But the correct MOD is chosen using lowest normalized potential energy margin., </w:t>
            </w:r>
            <w:r w:rsidR="00CA67C0">
              <w:rPr>
                <w:rFonts w:ascii="Times New Roman" w:hAnsi="Times New Roman" w:cs="Times New Roman"/>
                <w:sz w:val="16"/>
                <w:szCs w:val="16"/>
              </w:rPr>
              <w:t>A</w:t>
            </w:r>
            <w:r>
              <w:rPr>
                <w:rFonts w:ascii="Times New Roman" w:hAnsi="Times New Roman" w:cs="Times New Roman"/>
                <w:sz w:val="16"/>
                <w:szCs w:val="16"/>
              </w:rPr>
              <w:t xml:space="preserve">s long as all the probable MODs are </w:t>
            </w:r>
            <w:r w:rsidR="00F63BFE">
              <w:rPr>
                <w:rFonts w:ascii="Times New Roman" w:hAnsi="Times New Roman" w:cs="Times New Roman"/>
                <w:sz w:val="16"/>
                <w:szCs w:val="16"/>
              </w:rPr>
              <w:t>stored in the look up table</w:t>
            </w:r>
            <w:r w:rsidR="00CA67C0">
              <w:rPr>
                <w:rFonts w:ascii="Times New Roman" w:hAnsi="Times New Roman" w:cs="Times New Roman"/>
                <w:sz w:val="16"/>
                <w:szCs w:val="16"/>
              </w:rPr>
              <w:t>, the method will give correct MOD and hence correct stability analysis</w:t>
            </w:r>
            <w:r w:rsidR="00F63BFE">
              <w:rPr>
                <w:rFonts w:ascii="Times New Roman" w:hAnsi="Times New Roman" w:cs="Times New Roman"/>
                <w:sz w:val="16"/>
                <w:szCs w:val="16"/>
              </w:rPr>
              <w:t>.</w:t>
            </w:r>
            <w:r w:rsidR="00CA67C0">
              <w:rPr>
                <w:rFonts w:ascii="Times New Roman" w:hAnsi="Times New Roman" w:cs="Times New Roman"/>
                <w:sz w:val="16"/>
                <w:szCs w:val="16"/>
              </w:rPr>
              <w:t xml:space="preserve"> As the MOD depends mostly on fault location and less on operating condition, it is easy to generate the possible MODs for different fault locations.</w:t>
            </w:r>
            <w:r w:rsidR="00F63BFE">
              <w:rPr>
                <w:rFonts w:ascii="Times New Roman" w:hAnsi="Times New Roman" w:cs="Times New Roman"/>
                <w:sz w:val="16"/>
                <w:szCs w:val="16"/>
              </w:rPr>
              <w:t xml:space="preserve"> Unlike, machine learning methods, here </w:t>
            </w:r>
            <w:r w:rsidR="00B8542E">
              <w:rPr>
                <w:rFonts w:ascii="Times New Roman" w:hAnsi="Times New Roman" w:cs="Times New Roman"/>
                <w:sz w:val="16"/>
                <w:szCs w:val="16"/>
              </w:rPr>
              <w:t>offline data is used just for sorting the probable MODs, but correct MOD is not chosen using machine learning, rather normalized potential energy margin</w:t>
            </w:r>
            <w:r w:rsidR="00F63BFE">
              <w:rPr>
                <w:rFonts w:ascii="Times New Roman" w:hAnsi="Times New Roman" w:cs="Times New Roman"/>
                <w:sz w:val="16"/>
                <w:szCs w:val="16"/>
              </w:rPr>
              <w:t>.</w:t>
            </w:r>
          </w:p>
          <w:p w:rsidR="00F63BFE" w:rsidRDefault="00F63BFE" w:rsidP="0026345B">
            <w:pPr>
              <w:autoSpaceDE w:val="0"/>
              <w:autoSpaceDN w:val="0"/>
              <w:adjustRightInd w:val="0"/>
              <w:jc w:val="both"/>
              <w:rPr>
                <w:rFonts w:ascii="Times New Roman" w:hAnsi="Times New Roman" w:cs="Times New Roman"/>
                <w:sz w:val="16"/>
                <w:szCs w:val="16"/>
              </w:rPr>
            </w:pPr>
          </w:p>
          <w:p w:rsidR="00F63BFE" w:rsidRDefault="00E45280" w:rsidP="00F63BFE">
            <w:pPr>
              <w:autoSpaceDE w:val="0"/>
              <w:autoSpaceDN w:val="0"/>
              <w:adjustRightInd w:val="0"/>
              <w:jc w:val="both"/>
              <w:rPr>
                <w:rFonts w:ascii="Times New Roman" w:hAnsi="Times New Roman" w:cs="Times New Roman"/>
                <w:sz w:val="16"/>
                <w:szCs w:val="16"/>
              </w:rPr>
            </w:pPr>
            <w:r>
              <w:rPr>
                <w:rFonts w:ascii="Times New Roman" w:hAnsi="Times New Roman" w:cs="Times New Roman"/>
                <w:sz w:val="16"/>
                <w:szCs w:val="16"/>
              </w:rPr>
              <w:t xml:space="preserve">B. </w:t>
            </w:r>
            <w:r w:rsidR="00F63BFE">
              <w:rPr>
                <w:rFonts w:ascii="Times New Roman" w:hAnsi="Times New Roman" w:cs="Times New Roman"/>
                <w:sz w:val="16"/>
                <w:szCs w:val="16"/>
              </w:rPr>
              <w:t>As its impossible to generate offline data for every operating condition, data are generated normally for few operating condition, fault types, and duration. Therefore, most of the published literature are on prediction of stability status rather than fault severity (how much unstable). While in this paper, as current operating condition is used and stability is predicted after fault clearing, the impact of operating condition, fault duration, location, types, resistances etc. are inherently taken into account.</w:t>
            </w:r>
          </w:p>
          <w:p w:rsidR="00F63BFE" w:rsidRDefault="00E45280" w:rsidP="00F63BFE">
            <w:pPr>
              <w:autoSpaceDE w:val="0"/>
              <w:autoSpaceDN w:val="0"/>
              <w:adjustRightInd w:val="0"/>
              <w:jc w:val="both"/>
              <w:rPr>
                <w:rFonts w:ascii="Times New Roman" w:hAnsi="Times New Roman" w:cs="Times New Roman"/>
                <w:sz w:val="16"/>
                <w:szCs w:val="16"/>
              </w:rPr>
            </w:pPr>
            <w:r>
              <w:rPr>
                <w:rFonts w:ascii="Times New Roman" w:hAnsi="Times New Roman" w:cs="Times New Roman"/>
                <w:sz w:val="16"/>
                <w:szCs w:val="16"/>
              </w:rPr>
              <w:t>...........................</w:t>
            </w:r>
          </w:p>
          <w:p w:rsidR="00E45280" w:rsidRPr="00E45280" w:rsidRDefault="00E45280" w:rsidP="00F63BFE">
            <w:pPr>
              <w:autoSpaceDE w:val="0"/>
              <w:autoSpaceDN w:val="0"/>
              <w:adjustRightInd w:val="0"/>
              <w:jc w:val="both"/>
              <w:rPr>
                <w:rFonts w:ascii="Times New Roman" w:hAnsi="Times New Roman" w:cs="Times New Roman"/>
                <w:i/>
                <w:sz w:val="16"/>
                <w:szCs w:val="16"/>
              </w:rPr>
            </w:pPr>
            <w:r w:rsidRPr="00E45280">
              <w:rPr>
                <w:rFonts w:ascii="Times New Roman" w:hAnsi="Times New Roman" w:cs="Times New Roman"/>
                <w:i/>
                <w:sz w:val="16"/>
                <w:szCs w:val="16"/>
              </w:rPr>
              <w:t>Disadvantages-</w:t>
            </w:r>
          </w:p>
          <w:p w:rsidR="00E45280" w:rsidRDefault="00E45280" w:rsidP="00F63BFE">
            <w:pPr>
              <w:autoSpaceDE w:val="0"/>
              <w:autoSpaceDN w:val="0"/>
              <w:adjustRightInd w:val="0"/>
              <w:jc w:val="both"/>
              <w:rPr>
                <w:rFonts w:ascii="Times New Roman" w:hAnsi="Times New Roman" w:cs="Times New Roman"/>
                <w:sz w:val="16"/>
                <w:szCs w:val="16"/>
              </w:rPr>
            </w:pPr>
            <w:r>
              <w:rPr>
                <w:rFonts w:ascii="Times New Roman" w:hAnsi="Times New Roman" w:cs="Times New Roman"/>
                <w:sz w:val="16"/>
                <w:szCs w:val="16"/>
              </w:rPr>
              <w:t>Authors agree that machine learning techniques also have certain advantages, especially in case of extremely big and complex system. With normal PC and small system size, computation time is small. If high performance supercomputers are used, energy function can be calculated for bigger systems in real time, but how much bigger size is matter of concern. In that case, there will be no option left except machine learning techniques.</w:t>
            </w:r>
          </w:p>
          <w:p w:rsidR="00F63BFE" w:rsidRPr="006926D6" w:rsidRDefault="00F63BFE" w:rsidP="00F63BFE">
            <w:pPr>
              <w:autoSpaceDE w:val="0"/>
              <w:autoSpaceDN w:val="0"/>
              <w:adjustRightInd w:val="0"/>
              <w:jc w:val="both"/>
              <w:rPr>
                <w:rFonts w:ascii="Times New Roman" w:hAnsi="Times New Roman" w:cs="Times New Roman"/>
                <w:sz w:val="16"/>
                <w:szCs w:val="16"/>
              </w:rPr>
            </w:pPr>
          </w:p>
        </w:tc>
      </w:tr>
      <w:tr w:rsidR="005E7B50" w:rsidRPr="006926D6" w:rsidTr="002E446B">
        <w:trPr>
          <w:jc w:val="center"/>
        </w:trPr>
        <w:tc>
          <w:tcPr>
            <w:tcW w:w="528" w:type="dxa"/>
          </w:tcPr>
          <w:p w:rsidR="005E7B50" w:rsidRPr="006926D6"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6926D6" w:rsidRDefault="006926D6" w:rsidP="00970AB8">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It is not clear what type of generator models are used for simulation based validation. Have the higher order generator models been used for system simulations, although the stability assessment based of TEF assumes simplified models? This is critical information needed to assess the robustness of the method.</w:t>
            </w:r>
          </w:p>
        </w:tc>
        <w:tc>
          <w:tcPr>
            <w:tcW w:w="5783" w:type="dxa"/>
          </w:tcPr>
          <w:p w:rsidR="00F9227E" w:rsidRDefault="003C5F2A" w:rsidP="0043157B">
            <w:pPr>
              <w:jc w:val="both"/>
              <w:rPr>
                <w:rFonts w:ascii="Times New Roman" w:hAnsi="Times New Roman" w:cs="Times New Roman"/>
                <w:sz w:val="16"/>
                <w:szCs w:val="16"/>
              </w:rPr>
            </w:pPr>
            <w:r>
              <w:rPr>
                <w:rFonts w:ascii="Times New Roman" w:hAnsi="Times New Roman" w:cs="Times New Roman"/>
                <w:sz w:val="16"/>
                <w:szCs w:val="16"/>
              </w:rPr>
              <w:t>The reviewer has raised an interesting point.</w:t>
            </w:r>
            <w:r w:rsidR="00271D62">
              <w:rPr>
                <w:rFonts w:ascii="Times New Roman" w:hAnsi="Times New Roman" w:cs="Times New Roman"/>
                <w:sz w:val="16"/>
                <w:szCs w:val="16"/>
              </w:rPr>
              <w:t xml:space="preserve"> In this paper, the authors used classical models for both simulation and energy function calculation. It was clarified in the introduction section</w:t>
            </w:r>
            <w:r w:rsidR="00F9227E" w:rsidRPr="00142EB3">
              <w:rPr>
                <w:rFonts w:ascii="Times New Roman" w:hAnsi="Times New Roman" w:cs="Times New Roman"/>
                <w:color w:val="FF0000"/>
                <w:sz w:val="16"/>
                <w:szCs w:val="16"/>
              </w:rPr>
              <w:t>, "generator models used for simulation as well as energy function calculation</w:t>
            </w:r>
            <w:r w:rsidR="00B8542E" w:rsidRPr="00142EB3">
              <w:rPr>
                <w:rFonts w:ascii="Times New Roman" w:hAnsi="Times New Roman" w:cs="Times New Roman"/>
                <w:color w:val="FF0000"/>
                <w:sz w:val="16"/>
                <w:szCs w:val="16"/>
              </w:rPr>
              <w:t>,</w:t>
            </w:r>
            <w:r w:rsidR="00F9227E" w:rsidRPr="00142EB3">
              <w:rPr>
                <w:rFonts w:ascii="Times New Roman" w:hAnsi="Times New Roman" w:cs="Times New Roman"/>
                <w:color w:val="FF0000"/>
                <w:sz w:val="16"/>
                <w:szCs w:val="16"/>
              </w:rPr>
              <w:t xml:space="preserve"> are classical models. However the method is also applicable to 2-axis model with exciter".</w:t>
            </w:r>
          </w:p>
          <w:p w:rsidR="00F9227E" w:rsidRDefault="00F9227E" w:rsidP="0043157B">
            <w:pPr>
              <w:jc w:val="both"/>
              <w:rPr>
                <w:rFonts w:ascii="Times New Roman" w:hAnsi="Times New Roman" w:cs="Times New Roman"/>
                <w:sz w:val="16"/>
                <w:szCs w:val="16"/>
              </w:rPr>
            </w:pPr>
          </w:p>
          <w:p w:rsidR="00AA7C3D" w:rsidRDefault="00F9227E" w:rsidP="0043157B">
            <w:pPr>
              <w:jc w:val="both"/>
              <w:rPr>
                <w:rFonts w:ascii="Times New Roman" w:hAnsi="Times New Roman" w:cs="Times New Roman"/>
                <w:sz w:val="16"/>
                <w:szCs w:val="16"/>
              </w:rPr>
            </w:pPr>
            <w:r>
              <w:rPr>
                <w:rFonts w:ascii="Times New Roman" w:hAnsi="Times New Roman" w:cs="Times New Roman"/>
                <w:sz w:val="16"/>
                <w:szCs w:val="16"/>
              </w:rPr>
              <w:t xml:space="preserve">The authors are presently working on impact of communication latency/time delay on effectiveness of WAMS based transient stability control, which is natural extension of this work. That work includes- accuracy of TEF with different latency, maximum allowable delay with which control action can stabilize the system. There we </w:t>
            </w:r>
            <w:r w:rsidR="00B8542E">
              <w:rPr>
                <w:rFonts w:ascii="Times New Roman" w:hAnsi="Times New Roman" w:cs="Times New Roman"/>
                <w:sz w:val="16"/>
                <w:szCs w:val="16"/>
              </w:rPr>
              <w:t>will include</w:t>
            </w:r>
            <w:r>
              <w:rPr>
                <w:rFonts w:ascii="Times New Roman" w:hAnsi="Times New Roman" w:cs="Times New Roman"/>
                <w:sz w:val="16"/>
                <w:szCs w:val="16"/>
              </w:rPr>
              <w:t xml:space="preserve"> detailed models </w:t>
            </w:r>
            <w:r w:rsidR="00B8542E">
              <w:rPr>
                <w:rFonts w:ascii="Times New Roman" w:hAnsi="Times New Roman" w:cs="Times New Roman"/>
                <w:sz w:val="16"/>
                <w:szCs w:val="16"/>
              </w:rPr>
              <w:t xml:space="preserve">which </w:t>
            </w:r>
            <w:r>
              <w:rPr>
                <w:rFonts w:ascii="Times New Roman" w:hAnsi="Times New Roman" w:cs="Times New Roman"/>
                <w:sz w:val="16"/>
                <w:szCs w:val="16"/>
              </w:rPr>
              <w:t xml:space="preserve">will be </w:t>
            </w:r>
            <w:r w:rsidR="00B8542E">
              <w:rPr>
                <w:rFonts w:ascii="Times New Roman" w:hAnsi="Times New Roman" w:cs="Times New Roman"/>
                <w:sz w:val="16"/>
                <w:szCs w:val="16"/>
              </w:rPr>
              <w:t>communicated</w:t>
            </w:r>
            <w:r>
              <w:rPr>
                <w:rFonts w:ascii="Times New Roman" w:hAnsi="Times New Roman" w:cs="Times New Roman"/>
                <w:sz w:val="16"/>
                <w:szCs w:val="16"/>
              </w:rPr>
              <w:t xml:space="preserve"> for publication shortly. Inclusion of high gain fast exciters needs inclusion of tuned PSS as well. Considering the </w:t>
            </w:r>
            <w:r w:rsidR="00D31046">
              <w:rPr>
                <w:rFonts w:ascii="Times New Roman" w:hAnsi="Times New Roman" w:cs="Times New Roman"/>
                <w:sz w:val="16"/>
                <w:szCs w:val="16"/>
              </w:rPr>
              <w:t>length of the current version of this paper, the authors have decided to include the detailed model in the next work. However, MOD technique is also valid for 2-axis generator model with exciter</w:t>
            </w:r>
            <w:r w:rsidR="00AA7C3D">
              <w:rPr>
                <w:rFonts w:ascii="Times New Roman" w:hAnsi="Times New Roman" w:cs="Times New Roman"/>
                <w:sz w:val="16"/>
                <w:szCs w:val="16"/>
              </w:rPr>
              <w:t>.</w:t>
            </w:r>
          </w:p>
          <w:p w:rsidR="00D31046" w:rsidRDefault="00B8542E" w:rsidP="0043157B">
            <w:pPr>
              <w:jc w:val="both"/>
              <w:rPr>
                <w:rFonts w:ascii="Times New Roman" w:hAnsi="Times New Roman" w:cs="Times New Roman"/>
                <w:sz w:val="16"/>
                <w:szCs w:val="16"/>
              </w:rPr>
            </w:pPr>
            <w:r>
              <w:rPr>
                <w:rFonts w:ascii="Times New Roman" w:hAnsi="Times New Roman" w:cs="Times New Roman"/>
                <w:sz w:val="16"/>
                <w:szCs w:val="16"/>
              </w:rPr>
              <w:t>How to include detailed model with exciter</w:t>
            </w:r>
            <w:r w:rsidR="00AA7C3D">
              <w:rPr>
                <w:rFonts w:ascii="Times New Roman" w:hAnsi="Times New Roman" w:cs="Times New Roman"/>
                <w:sz w:val="16"/>
                <w:szCs w:val="16"/>
              </w:rPr>
              <w:t xml:space="preserve"> in the proposed method </w:t>
            </w:r>
            <w:r>
              <w:rPr>
                <w:rFonts w:ascii="Times New Roman" w:hAnsi="Times New Roman" w:cs="Times New Roman"/>
                <w:sz w:val="16"/>
                <w:szCs w:val="16"/>
              </w:rPr>
              <w:t>with sufficient accuracy and manageable computation time, have been given below-</w:t>
            </w:r>
          </w:p>
          <w:p w:rsidR="00D31046" w:rsidRDefault="00D31046" w:rsidP="0043157B">
            <w:pPr>
              <w:jc w:val="both"/>
              <w:rPr>
                <w:rFonts w:ascii="Times New Roman" w:hAnsi="Times New Roman" w:cs="Times New Roman"/>
                <w:sz w:val="16"/>
                <w:szCs w:val="16"/>
              </w:rPr>
            </w:pPr>
          </w:p>
          <w:p w:rsidR="003F48FD" w:rsidRPr="00340114" w:rsidRDefault="00D06F41" w:rsidP="0043157B">
            <w:pPr>
              <w:jc w:val="both"/>
              <w:rPr>
                <w:rFonts w:ascii="Times New Roman" w:hAnsi="Times New Roman" w:cs="Times New Roman"/>
                <w:b/>
                <w:i/>
                <w:sz w:val="16"/>
                <w:szCs w:val="16"/>
              </w:rPr>
            </w:pPr>
            <w:r w:rsidRPr="00340114">
              <w:rPr>
                <w:rFonts w:ascii="Times New Roman" w:hAnsi="Times New Roman" w:cs="Times New Roman"/>
                <w:b/>
                <w:i/>
                <w:sz w:val="16"/>
                <w:szCs w:val="16"/>
              </w:rPr>
              <w:t xml:space="preserve">A. </w:t>
            </w:r>
            <w:r w:rsidR="00D31046" w:rsidRPr="00340114">
              <w:rPr>
                <w:rFonts w:ascii="Times New Roman" w:hAnsi="Times New Roman" w:cs="Times New Roman"/>
                <w:b/>
                <w:i/>
                <w:sz w:val="16"/>
                <w:szCs w:val="16"/>
              </w:rPr>
              <w:t>TEF for detailed m</w:t>
            </w:r>
            <w:r w:rsidR="00B8542E">
              <w:rPr>
                <w:rFonts w:ascii="Times New Roman" w:hAnsi="Times New Roman" w:cs="Times New Roman"/>
                <w:b/>
                <w:i/>
                <w:sz w:val="16"/>
                <w:szCs w:val="16"/>
              </w:rPr>
              <w:t>odel with exciter-</w:t>
            </w:r>
          </w:p>
          <w:p w:rsidR="00D31046" w:rsidRDefault="00B8542E" w:rsidP="0043157B">
            <w:pPr>
              <w:jc w:val="both"/>
              <w:rPr>
                <w:rFonts w:ascii="Times New Roman" w:hAnsi="Times New Roman" w:cs="Times New Roman"/>
                <w:sz w:val="16"/>
                <w:szCs w:val="16"/>
              </w:rPr>
            </w:pPr>
            <w:r>
              <w:rPr>
                <w:rFonts w:ascii="Times New Roman" w:hAnsi="Times New Roman" w:cs="Times New Roman"/>
                <w:sz w:val="16"/>
                <w:szCs w:val="16"/>
              </w:rPr>
              <w:t>Energy function with detailed generator model with exciter has been given below-</w:t>
            </w:r>
          </w:p>
          <w:p w:rsidR="005D60E3" w:rsidRDefault="005D60E3" w:rsidP="0043157B">
            <w:pPr>
              <w:jc w:val="both"/>
              <w:rPr>
                <w:rFonts w:ascii="Times New Roman" w:hAnsi="Times New Roman" w:cs="Times New Roman"/>
                <w:sz w:val="16"/>
                <w:szCs w:val="16"/>
              </w:rPr>
            </w:pPr>
            <m:oMathPara>
              <m:oMath>
                <m:r>
                  <w:rPr>
                    <w:rFonts w:ascii="Cambria Math" w:hAnsi="Cambria Math" w:cs="Times New Roman"/>
                    <w:sz w:val="16"/>
                    <w:szCs w:val="16"/>
                  </w:rPr>
                  <m:t>V</m:t>
                </m:r>
                <m:d>
                  <m:dPr>
                    <m:ctrlPr>
                      <w:rPr>
                        <w:rFonts w:ascii="Cambria Math" w:hAnsi="Cambria Math" w:cs="Times New Roman"/>
                        <w:i/>
                        <w:sz w:val="16"/>
                        <w:szCs w:val="16"/>
                      </w:rPr>
                    </m:ctrlPr>
                  </m:dPr>
                  <m:e>
                    <m:r>
                      <w:rPr>
                        <w:rFonts w:ascii="Cambria Math" w:hAnsi="Cambria Math" w:cs="Times New Roman"/>
                        <w:sz w:val="16"/>
                        <w:szCs w:val="16"/>
                      </w:rPr>
                      <m:t>w,θ</m:t>
                    </m:r>
                  </m:e>
                </m:d>
                <m:r>
                  <w:rPr>
                    <w:rFonts w:ascii="Cambria Math" w:hAnsi="Cambria Math" w:cs="Times New Roman"/>
                    <w:sz w:val="16"/>
                    <w:szCs w:val="16"/>
                  </w:rPr>
                  <m:t>=0.5</m:t>
                </m:r>
                <m:sSub>
                  <m:sSubPr>
                    <m:ctrlPr>
                      <w:rPr>
                        <w:rFonts w:ascii="Cambria Math" w:hAnsi="Cambria Math" w:cs="Times New Roman"/>
                        <w:i/>
                        <w:sz w:val="16"/>
                        <w:szCs w:val="16"/>
                      </w:rPr>
                    </m:ctrlPr>
                  </m:sSubPr>
                  <m:e>
                    <m:r>
                      <w:rPr>
                        <w:rFonts w:ascii="Cambria Math" w:hAnsi="Cambria Math" w:cs="Times New Roman"/>
                        <w:sz w:val="16"/>
                        <w:szCs w:val="16"/>
                      </w:rPr>
                      <m:t>M</m:t>
                    </m:r>
                  </m:e>
                  <m:sub>
                    <m:r>
                      <w:rPr>
                        <w:rFonts w:ascii="Cambria Math" w:hAnsi="Cambria Math" w:cs="Times New Roman"/>
                        <w:sz w:val="16"/>
                        <w:szCs w:val="16"/>
                      </w:rPr>
                      <m:t>eq</m:t>
                    </m:r>
                  </m:sub>
                </m:sSub>
                <m:sSubSup>
                  <m:sSubSupPr>
                    <m:ctrlPr>
                      <w:rPr>
                        <w:rFonts w:ascii="Cambria Math" w:hAnsi="Cambria Math" w:cs="Times New Roman"/>
                        <w:i/>
                        <w:sz w:val="16"/>
                        <w:szCs w:val="16"/>
                      </w:rPr>
                    </m:ctrlPr>
                  </m:sSubSupPr>
                  <m:e>
                    <m:r>
                      <w:rPr>
                        <w:rFonts w:ascii="Cambria Math" w:hAnsi="Cambria Math" w:cs="Times New Roman"/>
                        <w:sz w:val="16"/>
                        <w:szCs w:val="16"/>
                      </w:rPr>
                      <m:t>ω</m:t>
                    </m:r>
                  </m:e>
                  <m:sub>
                    <m:r>
                      <w:rPr>
                        <w:rFonts w:ascii="Cambria Math" w:hAnsi="Cambria Math" w:cs="Times New Roman"/>
                        <w:sz w:val="16"/>
                        <w:szCs w:val="16"/>
                      </w:rPr>
                      <m:t>eq</m:t>
                    </m:r>
                  </m:sub>
                  <m:sup>
                    <m:r>
                      <w:rPr>
                        <w:rFonts w:ascii="Cambria Math" w:hAnsi="Cambria Math" w:cs="Times New Roman"/>
                        <w:sz w:val="16"/>
                        <w:szCs w:val="16"/>
                      </w:rPr>
                      <m:t>2</m:t>
                    </m:r>
                  </m:sup>
                </m:sSubSup>
                <m:r>
                  <w:rPr>
                    <w:rFonts w:ascii="Cambria Math" w:hAnsi="Cambria Math" w:cs="Times New Roman"/>
                    <w:sz w:val="16"/>
                    <w:szCs w:val="16"/>
                  </w:rPr>
                  <m:t>-</m:t>
                </m:r>
                <m:nary>
                  <m:naryPr>
                    <m:chr m:val="∑"/>
                    <m:limLoc m:val="undOvr"/>
                    <m:ctrlPr>
                      <w:rPr>
                        <w:rFonts w:ascii="Cambria Math" w:hAnsi="Cambria Math" w:cs="Times New Roman"/>
                        <w:i/>
                        <w:sz w:val="16"/>
                        <w:szCs w:val="16"/>
                      </w:rPr>
                    </m:ctrlPr>
                  </m:naryPr>
                  <m:sub>
                    <m:r>
                      <w:rPr>
                        <w:rFonts w:ascii="Cambria Math" w:hAnsi="Cambria Math" w:cs="Times New Roman"/>
                        <w:sz w:val="16"/>
                        <w:szCs w:val="16"/>
                      </w:rPr>
                      <m:t>i=1</m:t>
                    </m:r>
                  </m:sub>
                  <m:sup>
                    <m:r>
                      <w:rPr>
                        <w:rFonts w:ascii="Cambria Math" w:hAnsi="Cambria Math" w:cs="Times New Roman"/>
                        <w:sz w:val="16"/>
                        <w:szCs w:val="16"/>
                      </w:rPr>
                      <m:t>n</m:t>
                    </m:r>
                  </m:sup>
                  <m:e>
                    <m:d>
                      <m:dPr>
                        <m:ctrlPr>
                          <w:rPr>
                            <w:rFonts w:ascii="Cambria Math" w:hAnsi="Cambria Math" w:cs="Times New Roman"/>
                            <w:i/>
                            <w:sz w:val="16"/>
                            <w:szCs w:val="16"/>
                          </w:rPr>
                        </m:ctrlPr>
                      </m:dPr>
                      <m:e>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mi</m:t>
                            </m:r>
                          </m:sub>
                        </m:sSub>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α</m:t>
                            </m:r>
                          </m:e>
                          <m:sub>
                            <m:r>
                              <w:rPr>
                                <w:rFonts w:ascii="Cambria Math" w:hAnsi="Cambria Math" w:cs="Times New Roman"/>
                                <w:sz w:val="16"/>
                                <w:szCs w:val="16"/>
                              </w:rPr>
                              <m:t>ii</m:t>
                            </m:r>
                          </m:sub>
                        </m:sSub>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ii</m:t>
                            </m:r>
                          </m:sub>
                        </m:sSub>
                      </m:e>
                    </m:d>
                    <m:d>
                      <m:dPr>
                        <m:ctrlPr>
                          <w:rPr>
                            <w:rFonts w:ascii="Cambria Math" w:hAnsi="Cambria Math" w:cs="Times New Roman"/>
                            <w:i/>
                            <w:sz w:val="16"/>
                            <w:szCs w:val="16"/>
                          </w:rPr>
                        </m:ctrlPr>
                      </m:dPr>
                      <m:e>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m:t>
                            </m:r>
                          </m:sub>
                          <m:sup>
                            <m:r>
                              <w:rPr>
                                <w:rFonts w:ascii="Cambria Math" w:hAnsi="Cambria Math" w:cs="Times New Roman"/>
                                <w:sz w:val="16"/>
                                <w:szCs w:val="16"/>
                              </w:rPr>
                              <m:t>s</m:t>
                            </m:r>
                          </m:sup>
                        </m:sSubSup>
                      </m:e>
                    </m:d>
                    <m:r>
                      <w:rPr>
                        <w:rFonts w:ascii="Cambria Math" w:hAnsi="Cambria Math" w:cs="Times New Roman"/>
                        <w:sz w:val="16"/>
                        <w:szCs w:val="16"/>
                      </w:rPr>
                      <m:t>+</m:t>
                    </m:r>
                    <m:nary>
                      <m:naryPr>
                        <m:chr m:val="∑"/>
                        <m:limLoc m:val="undOvr"/>
                        <m:ctrlPr>
                          <w:rPr>
                            <w:rFonts w:ascii="Cambria Math" w:hAnsi="Cambria Math" w:cs="Times New Roman"/>
                            <w:i/>
                            <w:sz w:val="16"/>
                            <w:szCs w:val="16"/>
                          </w:rPr>
                        </m:ctrlPr>
                      </m:naryPr>
                      <m:sub>
                        <m:r>
                          <w:rPr>
                            <w:rFonts w:ascii="Cambria Math" w:hAnsi="Cambria Math" w:cs="Times New Roman"/>
                            <w:sz w:val="16"/>
                            <w:szCs w:val="16"/>
                          </w:rPr>
                          <m:t>i=1</m:t>
                        </m:r>
                      </m:sub>
                      <m:sup>
                        <m:r>
                          <w:rPr>
                            <w:rFonts w:ascii="Cambria Math" w:hAnsi="Cambria Math" w:cs="Times New Roman"/>
                            <w:sz w:val="16"/>
                            <w:szCs w:val="16"/>
                          </w:rPr>
                          <m:t>n-1</m:t>
                        </m:r>
                      </m:sup>
                      <m:e>
                        <m:nary>
                          <m:naryPr>
                            <m:chr m:val="∑"/>
                            <m:limLoc m:val="undOvr"/>
                            <m:ctrlPr>
                              <w:rPr>
                                <w:rFonts w:ascii="Cambria Math" w:hAnsi="Cambria Math" w:cs="Times New Roman"/>
                                <w:i/>
                                <w:sz w:val="16"/>
                                <w:szCs w:val="16"/>
                              </w:rPr>
                            </m:ctrlPr>
                          </m:naryPr>
                          <m:sub>
                            <m:r>
                              <w:rPr>
                                <w:rFonts w:ascii="Cambria Math" w:hAnsi="Cambria Math" w:cs="Times New Roman"/>
                                <w:sz w:val="16"/>
                                <w:szCs w:val="16"/>
                              </w:rPr>
                              <m:t>j=i+1</m:t>
                            </m:r>
                          </m:sub>
                          <m:sup>
                            <m:r>
                              <w:rPr>
                                <w:rFonts w:ascii="Cambria Math" w:hAnsi="Cambria Math" w:cs="Times New Roman"/>
                                <w:sz w:val="16"/>
                                <w:szCs w:val="16"/>
                              </w:rPr>
                              <m:t>n</m:t>
                            </m:r>
                          </m:sup>
                          <m:e>
                            <m:d>
                              <m:dPr>
                                <m:begChr m:val="["/>
                                <m:endChr m:val="]"/>
                                <m:ctrlPr>
                                  <w:rPr>
                                    <w:rFonts w:ascii="Cambria Math" w:hAnsi="Cambria Math" w:cs="Times New Roman"/>
                                    <w:i/>
                                    <w:sz w:val="16"/>
                                    <w:szCs w:val="16"/>
                                  </w:rPr>
                                </m:ctrlPr>
                              </m:dPr>
                              <m:e>
                                <m:sSub>
                                  <m:sSubPr>
                                    <m:ctrlPr>
                                      <w:rPr>
                                        <w:rFonts w:ascii="Cambria Math" w:hAnsi="Cambria Math" w:cs="Times New Roman"/>
                                        <w:i/>
                                        <w:sz w:val="16"/>
                                        <w:szCs w:val="16"/>
                                      </w:rPr>
                                    </m:ctrlPr>
                                  </m:sSubPr>
                                  <m:e>
                                    <m:r>
                                      <w:rPr>
                                        <w:rFonts w:ascii="Cambria Math" w:hAnsi="Cambria Math" w:cs="Times New Roman"/>
                                        <w:sz w:val="16"/>
                                        <w:szCs w:val="16"/>
                                      </w:rPr>
                                      <m:t>B</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α</m:t>
                                    </m:r>
                                  </m:e>
                                  <m:sub>
                                    <m:r>
                                      <w:rPr>
                                        <w:rFonts w:ascii="Cambria Math" w:hAnsi="Cambria Math" w:cs="Times New Roman"/>
                                        <w:sz w:val="16"/>
                                        <w:szCs w:val="16"/>
                                      </w:rPr>
                                      <m:t>ij</m:t>
                                    </m:r>
                                  </m:sub>
                                </m:sSub>
                                <m:d>
                                  <m:dPr>
                                    <m:ctrlPr>
                                      <w:rPr>
                                        <w:rFonts w:ascii="Cambria Math" w:hAnsi="Cambria Math" w:cs="Times New Roman"/>
                                        <w:i/>
                                        <w:sz w:val="16"/>
                                        <w:szCs w:val="16"/>
                                      </w:rPr>
                                    </m:ctrlPr>
                                  </m:dPr>
                                  <m:e>
                                    <m:r>
                                      <w:rPr>
                                        <w:rFonts w:ascii="Cambria Math" w:hAnsi="Cambria Math" w:cs="Times New Roman"/>
                                        <w:sz w:val="16"/>
                                        <w:szCs w:val="16"/>
                                      </w:rPr>
                                      <m:t>-cos</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+cos</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e>
                                </m:d>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β</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B</m:t>
                                    </m:r>
                                  </m:e>
                                  <m:sub>
                                    <m:r>
                                      <w:rPr>
                                        <w:rFonts w:ascii="Cambria Math" w:hAnsi="Cambria Math" w:cs="Times New Roman"/>
                                        <w:sz w:val="16"/>
                                        <w:szCs w:val="16"/>
                                      </w:rPr>
                                      <m:t>ij</m:t>
                                    </m:r>
                                  </m:sub>
                                </m:sSub>
                                <m:d>
                                  <m:dPr>
                                    <m:ctrlPr>
                                      <w:rPr>
                                        <w:rFonts w:ascii="Cambria Math" w:hAnsi="Cambria Math" w:cs="Times New Roman"/>
                                        <w:i/>
                                        <w:sz w:val="16"/>
                                        <w:szCs w:val="16"/>
                                      </w:rPr>
                                    </m:ctrlPr>
                                  </m:dPr>
                                  <m:e>
                                    <m:r>
                                      <w:rPr>
                                        <w:rFonts w:ascii="Cambria Math" w:hAnsi="Cambria Math" w:cs="Times New Roman"/>
                                        <w:sz w:val="16"/>
                                        <w:szCs w:val="16"/>
                                      </w:rPr>
                                      <m:t>sin</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-sin</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e>
                                </m:d>
                              </m:e>
                            </m:d>
                            <m:r>
                              <w:rPr>
                                <w:rFonts w:ascii="Cambria Math" w:hAnsi="Cambria Math" w:cs="Times New Roman"/>
                                <w:sz w:val="16"/>
                                <w:szCs w:val="16"/>
                              </w:rPr>
                              <m:t>+</m:t>
                            </m:r>
                            <m:nary>
                              <m:naryPr>
                                <m:chr m:val="∑"/>
                                <m:limLoc m:val="undOvr"/>
                                <m:ctrlPr>
                                  <w:rPr>
                                    <w:rFonts w:ascii="Cambria Math" w:hAnsi="Cambria Math" w:cs="Times New Roman"/>
                                    <w:i/>
                                    <w:sz w:val="16"/>
                                    <w:szCs w:val="16"/>
                                  </w:rPr>
                                </m:ctrlPr>
                              </m:naryPr>
                              <m:sub>
                                <m:r>
                                  <w:rPr>
                                    <w:rFonts w:ascii="Cambria Math" w:hAnsi="Cambria Math" w:cs="Times New Roman"/>
                                    <w:sz w:val="16"/>
                                    <w:szCs w:val="16"/>
                                  </w:rPr>
                                  <m:t>i=1</m:t>
                                </m:r>
                              </m:sub>
                              <m:sup>
                                <m:r>
                                  <w:rPr>
                                    <w:rFonts w:ascii="Cambria Math" w:hAnsi="Cambria Math" w:cs="Times New Roman"/>
                                    <w:sz w:val="16"/>
                                    <w:szCs w:val="16"/>
                                  </w:rPr>
                                  <m:t>n-1</m:t>
                                </m:r>
                              </m:sup>
                              <m:e>
                                <m:nary>
                                  <m:naryPr>
                                    <m:chr m:val="∑"/>
                                    <m:limLoc m:val="undOvr"/>
                                    <m:ctrlPr>
                                      <w:rPr>
                                        <w:rFonts w:ascii="Cambria Math" w:hAnsi="Cambria Math" w:cs="Times New Roman"/>
                                        <w:i/>
                                        <w:sz w:val="16"/>
                                        <w:szCs w:val="16"/>
                                      </w:rPr>
                                    </m:ctrlPr>
                                  </m:naryPr>
                                  <m:sub>
                                    <m:r>
                                      <w:rPr>
                                        <w:rFonts w:ascii="Cambria Math" w:hAnsi="Cambria Math" w:cs="Times New Roman"/>
                                        <w:sz w:val="16"/>
                                        <w:szCs w:val="16"/>
                                      </w:rPr>
                                      <m:t>j=i+1</m:t>
                                    </m:r>
                                  </m:sub>
                                  <m:sup>
                                    <m:r>
                                      <w:rPr>
                                        <w:rFonts w:ascii="Cambria Math" w:hAnsi="Cambria Math" w:cs="Times New Roman"/>
                                        <w:sz w:val="16"/>
                                        <w:szCs w:val="16"/>
                                      </w:rPr>
                                      <m:t>n</m:t>
                                    </m:r>
                                  </m:sup>
                                  <m:e>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α</m:t>
                                        </m:r>
                                      </m:e>
                                      <m:sub>
                                        <m:r>
                                          <w:rPr>
                                            <w:rFonts w:ascii="Cambria Math" w:hAnsi="Cambria Math" w:cs="Times New Roman"/>
                                            <w:sz w:val="16"/>
                                            <w:szCs w:val="16"/>
                                          </w:rPr>
                                          <m:t>ij</m:t>
                                        </m:r>
                                      </m:sub>
                                    </m:sSub>
                                    <m:f>
                                      <m:fPr>
                                        <m:ctrlPr>
                                          <w:rPr>
                                            <w:rFonts w:ascii="Cambria Math" w:hAnsi="Cambria Math" w:cs="Times New Roman"/>
                                            <w:i/>
                                            <w:sz w:val="16"/>
                                            <w:szCs w:val="16"/>
                                          </w:rPr>
                                        </m:ctrlPr>
                                      </m:fPr>
                                      <m:num>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m:t>
                                            </m:r>
                                          </m:sub>
                                        </m:sSub>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m:t>
                                            </m:r>
                                          </m:sub>
                                          <m:sup>
                                            <m:r>
                                              <w:rPr>
                                                <w:rFonts w:ascii="Cambria Math" w:hAnsi="Cambria Math" w:cs="Times New Roman"/>
                                                <w:sz w:val="16"/>
                                                <w:szCs w:val="16"/>
                                              </w:rPr>
                                              <m:t>s</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j</m:t>
                                            </m:r>
                                          </m:sub>
                                          <m:sup>
                                            <m:r>
                                              <w:rPr>
                                                <w:rFonts w:ascii="Cambria Math" w:hAnsi="Cambria Math" w:cs="Times New Roman"/>
                                                <w:sz w:val="16"/>
                                                <w:szCs w:val="16"/>
                                              </w:rPr>
                                              <m:t>s</m:t>
                                            </m:r>
                                          </m:sup>
                                        </m:sSubSup>
                                      </m:num>
                                      <m:den>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den>
                                    </m:f>
                                    <m:d>
                                      <m:dPr>
                                        <m:ctrlPr>
                                          <w:rPr>
                                            <w:rFonts w:ascii="Cambria Math" w:hAnsi="Cambria Math" w:cs="Times New Roman"/>
                                            <w:i/>
                                            <w:sz w:val="16"/>
                                            <w:szCs w:val="16"/>
                                          </w:rPr>
                                        </m:ctrlPr>
                                      </m:dPr>
                                      <m:e>
                                        <m:r>
                                          <w:rPr>
                                            <w:rFonts w:ascii="Cambria Math" w:hAnsi="Cambria Math" w:cs="Times New Roman"/>
                                            <w:sz w:val="16"/>
                                            <w:szCs w:val="16"/>
                                          </w:rPr>
                                          <m:t>sin</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-sin</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e>
                                    </m:d>
                                    <m:r>
                                      <w:rPr>
                                        <w:rFonts w:ascii="Cambria Math" w:hAnsi="Cambria Math" w:cs="Times New Roman"/>
                                        <w:sz w:val="16"/>
                                        <w:szCs w:val="16"/>
                                      </w:rPr>
                                      <m:t xml:space="preserve">+ </m:t>
                                    </m:r>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β</m:t>
                                        </m:r>
                                      </m:e>
                                      <m:sub>
                                        <m:r>
                                          <w:rPr>
                                            <w:rFonts w:ascii="Cambria Math" w:hAnsi="Cambria Math" w:cs="Times New Roman"/>
                                            <w:sz w:val="16"/>
                                            <w:szCs w:val="16"/>
                                          </w:rPr>
                                          <m:t>ij</m:t>
                                        </m:r>
                                      </m:sub>
                                    </m:sSub>
                                    <m:f>
                                      <m:fPr>
                                        <m:ctrlPr>
                                          <w:rPr>
                                            <w:rFonts w:ascii="Cambria Math" w:hAnsi="Cambria Math" w:cs="Times New Roman"/>
                                            <w:i/>
                                            <w:sz w:val="16"/>
                                            <w:szCs w:val="16"/>
                                          </w:rPr>
                                        </m:ctrlPr>
                                      </m:fPr>
                                      <m:num>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m:t>
                                            </m:r>
                                          </m:sub>
                                        </m:sSub>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m:t>
                                            </m:r>
                                          </m:sub>
                                          <m:sup>
                                            <m:r>
                                              <w:rPr>
                                                <w:rFonts w:ascii="Cambria Math" w:hAnsi="Cambria Math" w:cs="Times New Roman"/>
                                                <w:sz w:val="16"/>
                                                <w:szCs w:val="16"/>
                                              </w:rPr>
                                              <m:t>s</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j</m:t>
                                            </m:r>
                                          </m:sub>
                                          <m:sup>
                                            <m:r>
                                              <w:rPr>
                                                <w:rFonts w:ascii="Cambria Math" w:hAnsi="Cambria Math" w:cs="Times New Roman"/>
                                                <w:sz w:val="16"/>
                                                <w:szCs w:val="16"/>
                                              </w:rPr>
                                              <m:t>s</m:t>
                                            </m:r>
                                          </m:sup>
                                        </m:sSubSup>
                                      </m:num>
                                      <m:den>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den>
                                    </m:f>
                                    <m:d>
                                      <m:dPr>
                                        <m:ctrlPr>
                                          <w:rPr>
                                            <w:rFonts w:ascii="Cambria Math" w:hAnsi="Cambria Math" w:cs="Times New Roman"/>
                                            <w:i/>
                                            <w:sz w:val="16"/>
                                            <w:szCs w:val="16"/>
                                          </w:rPr>
                                        </m:ctrlPr>
                                      </m:dPr>
                                      <m:e>
                                        <m:r>
                                          <w:rPr>
                                            <w:rFonts w:ascii="Cambria Math" w:hAnsi="Cambria Math" w:cs="Times New Roman"/>
                                            <w:sz w:val="16"/>
                                            <w:szCs w:val="16"/>
                                          </w:rPr>
                                          <m:t>cos</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-cos</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e>
                                    </m:d>
                                    <m:r>
                                      <w:rPr>
                                        <w:rFonts w:ascii="Cambria Math" w:hAnsi="Cambria Math" w:cs="Times New Roman"/>
                                        <w:sz w:val="16"/>
                                        <w:szCs w:val="16"/>
                                      </w:rPr>
                                      <m:t>]</m:t>
                                    </m:r>
                                  </m:e>
                                </m:nary>
                              </m:e>
                            </m:nary>
                          </m:e>
                        </m:nary>
                      </m:e>
                    </m:nary>
                  </m:e>
                </m:nary>
              </m:oMath>
            </m:oMathPara>
          </w:p>
          <w:p w:rsidR="00D06F41" w:rsidRDefault="00D06F41" w:rsidP="0043157B">
            <w:pPr>
              <w:jc w:val="both"/>
              <w:rPr>
                <w:rFonts w:ascii="Times New Roman" w:eastAsiaTheme="minorEastAsia" w:hAnsi="Times New Roman" w:cs="Times New Roman"/>
                <w:sz w:val="16"/>
                <w:szCs w:val="16"/>
              </w:rPr>
            </w:pPr>
            <w:r>
              <w:rPr>
                <w:rFonts w:ascii="Times New Roman" w:hAnsi="Times New Roman" w:cs="Times New Roman"/>
                <w:sz w:val="16"/>
                <w:szCs w:val="16"/>
              </w:rPr>
              <w:t xml:space="preserve">Except </w:t>
            </w:r>
            <m:oMath>
              <m:r>
                <w:rPr>
                  <w:rFonts w:ascii="Cambria Math" w:hAnsi="Cambria Math" w:cs="Times New Roman"/>
                  <w:sz w:val="16"/>
                  <w:szCs w:val="16"/>
                </w:rPr>
                <m:t>α</m:t>
              </m:r>
            </m:oMath>
            <w:r>
              <w:rPr>
                <w:rFonts w:ascii="Times New Roman" w:eastAsiaTheme="minorEastAsia" w:hAnsi="Times New Roman" w:cs="Times New Roman"/>
                <w:sz w:val="16"/>
                <w:szCs w:val="16"/>
              </w:rPr>
              <w:t xml:space="preserve">, </w:t>
            </w:r>
            <m:oMath>
              <m:r>
                <w:rPr>
                  <w:rFonts w:ascii="Cambria Math" w:hAnsi="Cambria Math" w:cs="Times New Roman"/>
                  <w:sz w:val="16"/>
                  <w:szCs w:val="16"/>
                </w:rPr>
                <m:t>β</m:t>
              </m:r>
            </m:oMath>
            <w:r>
              <w:rPr>
                <w:rFonts w:ascii="Times New Roman" w:eastAsiaTheme="minorEastAsia" w:hAnsi="Times New Roman" w:cs="Times New Roman"/>
                <w:sz w:val="16"/>
                <w:szCs w:val="16"/>
              </w:rPr>
              <w:t xml:space="preserve">, </w:t>
            </w:r>
            <m:oMath>
              <m:r>
                <w:rPr>
                  <w:rFonts w:ascii="Cambria Math" w:hAnsi="Cambria Math" w:cs="Times New Roman"/>
                  <w:sz w:val="16"/>
                  <w:szCs w:val="16"/>
                </w:rPr>
                <m:t>G</m:t>
              </m:r>
            </m:oMath>
            <w:r>
              <w:rPr>
                <w:rFonts w:ascii="Times New Roman" w:eastAsiaTheme="minorEastAsia" w:hAnsi="Times New Roman" w:cs="Times New Roman"/>
                <w:sz w:val="16"/>
                <w:szCs w:val="16"/>
              </w:rPr>
              <w:t xml:space="preserve">, </w:t>
            </w:r>
            <m:oMath>
              <m:r>
                <w:rPr>
                  <w:rFonts w:ascii="Cambria Math" w:hAnsi="Cambria Math" w:cs="Times New Roman"/>
                  <w:sz w:val="16"/>
                  <w:szCs w:val="16"/>
                </w:rPr>
                <m:t>B</m:t>
              </m:r>
            </m:oMath>
            <w:r>
              <w:rPr>
                <w:rFonts w:ascii="Times New Roman" w:eastAsiaTheme="minorEastAsia" w:hAnsi="Times New Roman" w:cs="Times New Roman"/>
                <w:sz w:val="16"/>
                <w:szCs w:val="16"/>
              </w:rPr>
              <w:t>, rest of the terms are there in the energy function of the classical machine model, and defined in the paper.</w:t>
            </w:r>
          </w:p>
          <w:p w:rsidR="00D06F41" w:rsidRDefault="00A343A7" w:rsidP="0043157B">
            <w:pPr>
              <w:jc w:val="both"/>
              <w:rPr>
                <w:rFonts w:ascii="Times New Roman" w:eastAsiaTheme="minorEastAsia"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α</m:t>
                  </m:r>
                </m:e>
                <m:sub>
                  <m:r>
                    <w:rPr>
                      <w:rFonts w:ascii="Cambria Math" w:hAnsi="Cambria Math" w:cs="Times New Roman"/>
                      <w:sz w:val="16"/>
                      <w:szCs w:val="16"/>
                    </w:rPr>
                    <m:t>ij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dj</m:t>
                  </m:r>
                </m:sub>
                <m:sup>
                  <m:r>
                    <w:rPr>
                      <w:rFonts w:ascii="Cambria Math" w:hAnsi="Cambria Math" w:cs="Times New Roman"/>
                      <w:sz w:val="16"/>
                      <w:szCs w:val="16"/>
                    </w:rPr>
                    <m:t>'</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qj</m:t>
                  </m:r>
                </m:sub>
                <m:sup>
                  <m:r>
                    <w:rPr>
                      <w:rFonts w:ascii="Cambria Math" w:hAnsi="Cambria Math" w:cs="Times New Roman"/>
                      <w:sz w:val="16"/>
                      <w:szCs w:val="16"/>
                    </w:rPr>
                    <m:t>'</m:t>
                  </m:r>
                </m:sup>
              </m:sSubSup>
            </m:oMath>
            <w:r w:rsidR="00701500">
              <w:rPr>
                <w:rFonts w:ascii="Times New Roman" w:eastAsiaTheme="minorEastAsia" w:hAnsi="Times New Roman" w:cs="Times New Roman"/>
                <w:sz w:val="16"/>
                <w:szCs w:val="16"/>
              </w:rPr>
              <w:t xml:space="preserve">, </w:t>
            </w:r>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β</m:t>
                  </m:r>
                </m:e>
                <m:sub>
                  <m:r>
                    <w:rPr>
                      <w:rFonts w:ascii="Cambria Math" w:eastAsiaTheme="minorEastAsia" w:hAnsi="Cambria Math" w:cs="Times New Roman"/>
                      <w:sz w:val="16"/>
                      <w:szCs w:val="16"/>
                    </w:rPr>
                    <m:t>ij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qj</m:t>
                  </m:r>
                </m:sub>
                <m:sup>
                  <m:r>
                    <w:rPr>
                      <w:rFonts w:ascii="Cambria Math" w:hAnsi="Cambria Math" w:cs="Times New Roman"/>
                      <w:sz w:val="16"/>
                      <w:szCs w:val="16"/>
                    </w:rPr>
                    <m:t>'</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dj</m:t>
                  </m:r>
                </m:sub>
                <m:sup>
                  <m:r>
                    <w:rPr>
                      <w:rFonts w:ascii="Cambria Math" w:hAnsi="Cambria Math" w:cs="Times New Roman"/>
                      <w:sz w:val="16"/>
                      <w:szCs w:val="16"/>
                    </w:rPr>
                    <m:t>'</m:t>
                  </m:r>
                </m:sup>
              </m:sSubSup>
            </m:oMath>
            <w:r w:rsidR="00D06F41">
              <w:rPr>
                <w:rFonts w:ascii="Times New Roman" w:eastAsiaTheme="minorEastAsia" w:hAnsi="Times New Roman" w:cs="Times New Roman"/>
                <w:sz w:val="16"/>
                <w:szCs w:val="16"/>
              </w:rPr>
              <w:t xml:space="preserve">, </w:t>
            </w:r>
            <m:oMath>
              <m:r>
                <w:rPr>
                  <w:rFonts w:ascii="Cambria Math" w:eastAsiaTheme="minorEastAsia" w:hAnsi="Cambria Math" w:cs="Times New Roman"/>
                  <w:sz w:val="16"/>
                  <w:szCs w:val="16"/>
                </w:rPr>
                <m:t>G, B</m:t>
              </m:r>
            </m:oMath>
            <w:r w:rsidR="00701500">
              <w:rPr>
                <w:rFonts w:ascii="Times New Roman" w:eastAsiaTheme="minorEastAsia" w:hAnsi="Times New Roman" w:cs="Times New Roman"/>
                <w:sz w:val="16"/>
                <w:szCs w:val="16"/>
              </w:rPr>
              <w:t xml:space="preserve"> are real and imaginary part of the </w:t>
            </w:r>
            <w:r w:rsidR="00701500">
              <w:rPr>
                <w:rFonts w:ascii="Times New Roman" w:eastAsiaTheme="minorEastAsia" w:hAnsi="Times New Roman" w:cs="Times New Roman"/>
                <w:sz w:val="16"/>
                <w:szCs w:val="16"/>
              </w:rPr>
              <w:lastRenderedPageBreak/>
              <w:t>reduced admittance matrix.</w:t>
            </w:r>
          </w:p>
          <w:p w:rsidR="00701500" w:rsidRDefault="00701500" w:rsidP="0043157B">
            <w:pPr>
              <w:jc w:val="both"/>
              <w:rPr>
                <w:rFonts w:ascii="Times New Roman" w:eastAsiaTheme="minorEastAsia" w:hAnsi="Times New Roman" w:cs="Times New Roman"/>
                <w:sz w:val="16"/>
                <w:szCs w:val="16"/>
              </w:rPr>
            </w:pPr>
            <w:r>
              <w:rPr>
                <w:rFonts w:ascii="Times New Roman" w:eastAsiaTheme="minorEastAsia" w:hAnsi="Times New Roman" w:cs="Times New Roman"/>
                <w:sz w:val="16"/>
                <w:szCs w:val="16"/>
              </w:rPr>
              <w:t xml:space="preserve">Though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Pr>
                <w:rFonts w:ascii="Times New Roman" w:eastAsiaTheme="minorEastAsia" w:hAnsi="Times New Roman" w:cs="Times New Roman"/>
                <w:sz w:val="16"/>
                <w:szCs w:val="16"/>
              </w:rPr>
              <w:t xml:space="preserve"> varies with time after a fault, these are taken as constants. Magnitude of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Pr>
                <w:rFonts w:ascii="Times New Roman" w:eastAsiaTheme="minorEastAsia" w:hAnsi="Times New Roman" w:cs="Times New Roman"/>
                <w:sz w:val="16"/>
                <w:szCs w:val="16"/>
              </w:rPr>
              <w:t xml:space="preserve"> are taken as average of their values at fault clearing and the potential energy peak. Values of these emfs at the potential energy peak can be calculated in offline with simplified one-time constant equivalent exciter model or from time domain simulation</w:t>
            </w:r>
            <w:r w:rsidR="00AA7C3D">
              <w:rPr>
                <w:rFonts w:ascii="Times New Roman" w:eastAsiaTheme="minorEastAsia" w:hAnsi="Times New Roman" w:cs="Times New Roman"/>
                <w:sz w:val="16"/>
                <w:szCs w:val="16"/>
              </w:rPr>
              <w:t xml:space="preserve"> (critically cleared)</w:t>
            </w:r>
            <w:r>
              <w:rPr>
                <w:rFonts w:ascii="Times New Roman" w:eastAsiaTheme="minorEastAsia" w:hAnsi="Times New Roman" w:cs="Times New Roman"/>
                <w:sz w:val="16"/>
                <w:szCs w:val="16"/>
              </w:rPr>
              <w:t xml:space="preserve"> in offline.</w:t>
            </w:r>
            <w:r w:rsidR="001E7128">
              <w:rPr>
                <w:rFonts w:ascii="Times New Roman" w:eastAsiaTheme="minorEastAsia" w:hAnsi="Times New Roman" w:cs="Times New Roman"/>
                <w:sz w:val="16"/>
                <w:szCs w:val="16"/>
              </w:rPr>
              <w:t xml:space="preserve"> As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sidR="00303A67">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sidR="00303A67">
              <w:rPr>
                <w:rFonts w:ascii="Times New Roman" w:eastAsiaTheme="minorEastAsia" w:hAnsi="Times New Roman" w:cs="Times New Roman"/>
                <w:sz w:val="16"/>
                <w:szCs w:val="16"/>
              </w:rPr>
              <w:t xml:space="preserve"> </w:t>
            </w:r>
            <w:r w:rsidR="001E7128">
              <w:rPr>
                <w:rFonts w:ascii="Times New Roman" w:eastAsiaTheme="minorEastAsia" w:hAnsi="Times New Roman" w:cs="Times New Roman"/>
                <w:sz w:val="16"/>
                <w:szCs w:val="16"/>
              </w:rPr>
              <w:t xml:space="preserve"> are taken as constants and their values depend </w:t>
            </w:r>
            <w:r w:rsidR="00303A67">
              <w:rPr>
                <w:rFonts w:ascii="Times New Roman" w:eastAsiaTheme="minorEastAsia" w:hAnsi="Times New Roman" w:cs="Times New Roman"/>
                <w:sz w:val="16"/>
                <w:szCs w:val="16"/>
              </w:rPr>
              <w:t xml:space="preserve">mostly </w:t>
            </w:r>
            <w:r w:rsidR="001E7128">
              <w:rPr>
                <w:rFonts w:ascii="Times New Roman" w:eastAsiaTheme="minorEastAsia" w:hAnsi="Times New Roman" w:cs="Times New Roman"/>
                <w:sz w:val="16"/>
                <w:szCs w:val="16"/>
              </w:rPr>
              <w:t>on fault location (less dependent on operating condition</w:t>
            </w:r>
            <w:r w:rsidR="001E7128" w:rsidRPr="006C2C3E">
              <w:rPr>
                <w:rFonts w:ascii="Times New Roman" w:eastAsiaTheme="minorEastAsia" w:hAnsi="Times New Roman" w:cs="Times New Roman"/>
                <w:color w:val="FF0000"/>
                <w:sz w:val="16"/>
                <w:szCs w:val="16"/>
              </w:rPr>
              <w:t>) [</w:t>
            </w:r>
            <w:r w:rsidR="00AA50E6">
              <w:rPr>
                <w:rFonts w:ascii="Times New Roman" w:eastAsiaTheme="minorEastAsia" w:hAnsi="Times New Roman" w:cs="Times New Roman"/>
                <w:color w:val="FF0000"/>
                <w:sz w:val="16"/>
                <w:szCs w:val="16"/>
              </w:rPr>
              <w:t>35</w:t>
            </w:r>
            <w:r w:rsidR="0089318F" w:rsidRPr="006C2C3E">
              <w:rPr>
                <w:rFonts w:ascii="Times New Roman" w:eastAsiaTheme="minorEastAsia" w:hAnsi="Times New Roman" w:cs="Times New Roman"/>
                <w:color w:val="FF0000"/>
                <w:sz w:val="16"/>
                <w:szCs w:val="16"/>
              </w:rPr>
              <w:t>], it can</w:t>
            </w:r>
            <w:r w:rsidR="0089318F">
              <w:rPr>
                <w:rFonts w:ascii="Times New Roman" w:eastAsiaTheme="minorEastAsia" w:hAnsi="Times New Roman" w:cs="Times New Roman"/>
                <w:sz w:val="16"/>
                <w:szCs w:val="16"/>
              </w:rPr>
              <w:t xml:space="preserve"> be found offline.</w:t>
            </w:r>
          </w:p>
          <w:p w:rsidR="0089318F" w:rsidRDefault="0089318F" w:rsidP="0043157B">
            <w:pPr>
              <w:jc w:val="both"/>
              <w:rPr>
                <w:rFonts w:ascii="Times New Roman" w:eastAsiaTheme="minorEastAsia" w:hAnsi="Times New Roman" w:cs="Times New Roman"/>
                <w:sz w:val="16"/>
                <w:szCs w:val="16"/>
              </w:rPr>
            </w:pPr>
          </w:p>
          <w:p w:rsidR="00D31046" w:rsidRPr="00340114" w:rsidRDefault="00340114" w:rsidP="0043157B">
            <w:pPr>
              <w:jc w:val="both"/>
              <w:rPr>
                <w:rFonts w:ascii="Times New Roman" w:hAnsi="Times New Roman" w:cs="Times New Roman"/>
                <w:b/>
                <w:i/>
                <w:sz w:val="16"/>
                <w:szCs w:val="16"/>
              </w:rPr>
            </w:pPr>
            <w:r w:rsidRPr="00340114">
              <w:rPr>
                <w:rFonts w:ascii="Times New Roman" w:hAnsi="Times New Roman" w:cs="Times New Roman"/>
                <w:b/>
                <w:i/>
                <w:sz w:val="16"/>
                <w:szCs w:val="16"/>
              </w:rPr>
              <w:t xml:space="preserve">B. </w:t>
            </w:r>
            <w:r w:rsidR="00D31046" w:rsidRPr="00340114">
              <w:rPr>
                <w:rFonts w:ascii="Times New Roman" w:hAnsi="Times New Roman" w:cs="Times New Roman"/>
                <w:b/>
                <w:i/>
                <w:sz w:val="16"/>
                <w:szCs w:val="16"/>
              </w:rPr>
              <w:t xml:space="preserve">Exciter effect on </w:t>
            </w:r>
            <w:r w:rsidR="00142EB3">
              <w:rPr>
                <w:rFonts w:ascii="Times New Roman" w:hAnsi="Times New Roman" w:cs="Times New Roman"/>
                <w:b/>
                <w:i/>
                <w:sz w:val="16"/>
                <w:szCs w:val="16"/>
              </w:rPr>
              <w:t xml:space="preserve">Ed' and </w:t>
            </w:r>
            <w:proofErr w:type="spellStart"/>
            <w:r w:rsidR="00142EB3">
              <w:rPr>
                <w:rFonts w:ascii="Times New Roman" w:hAnsi="Times New Roman" w:cs="Times New Roman"/>
                <w:b/>
                <w:i/>
                <w:sz w:val="16"/>
                <w:szCs w:val="16"/>
              </w:rPr>
              <w:t>Eq</w:t>
            </w:r>
            <w:proofErr w:type="spellEnd"/>
            <w:r w:rsidR="00142EB3">
              <w:rPr>
                <w:rFonts w:ascii="Times New Roman" w:hAnsi="Times New Roman" w:cs="Times New Roman"/>
                <w:b/>
                <w:i/>
                <w:sz w:val="16"/>
                <w:szCs w:val="16"/>
              </w:rPr>
              <w:t>'</w:t>
            </w:r>
          </w:p>
          <w:p w:rsidR="001E7128" w:rsidRDefault="001E7128" w:rsidP="0043157B">
            <w:pPr>
              <w:jc w:val="both"/>
              <w:rPr>
                <w:rFonts w:ascii="Times New Roman" w:hAnsi="Times New Roman" w:cs="Times New Roman"/>
                <w:sz w:val="16"/>
                <w:szCs w:val="16"/>
              </w:rPr>
            </w:pPr>
            <w:r>
              <w:rPr>
                <w:rFonts w:ascii="Times New Roman" w:hAnsi="Times New Roman" w:cs="Times New Roman"/>
                <w:sz w:val="16"/>
                <w:szCs w:val="16"/>
              </w:rPr>
              <w:t xml:space="preserve">Due to exciter control action (and also armature reaction),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sidR="00303A67">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Pr>
                <w:rFonts w:ascii="Times New Roman" w:hAnsi="Times New Roman" w:cs="Times New Roman"/>
                <w:sz w:val="16"/>
                <w:szCs w:val="16"/>
              </w:rPr>
              <w:t xml:space="preserve"> ch</w:t>
            </w:r>
            <w:proofErr w:type="spellStart"/>
            <w:r w:rsidR="00303A67">
              <w:rPr>
                <w:rFonts w:ascii="Times New Roman" w:hAnsi="Times New Roman" w:cs="Times New Roman"/>
                <w:sz w:val="16"/>
                <w:szCs w:val="16"/>
              </w:rPr>
              <w:t>ange</w:t>
            </w:r>
            <w:proofErr w:type="spellEnd"/>
            <w:r>
              <w:rPr>
                <w:rFonts w:ascii="Times New Roman" w:hAnsi="Times New Roman" w:cs="Times New Roman"/>
                <w:sz w:val="16"/>
                <w:szCs w:val="16"/>
              </w:rPr>
              <w:t xml:space="preserve"> after fault clearing.</w:t>
            </w:r>
            <w:r w:rsidR="00340114">
              <w:rPr>
                <w:rFonts w:ascii="Times New Roman" w:hAnsi="Times New Roman" w:cs="Times New Roman"/>
                <w:sz w:val="16"/>
                <w:szCs w:val="16"/>
              </w:rPr>
              <w:t xml:space="preserve"> </w:t>
            </w:r>
            <w:r>
              <w:rPr>
                <w:rFonts w:ascii="Times New Roman" w:hAnsi="Times New Roman" w:cs="Times New Roman"/>
                <w:sz w:val="16"/>
                <w:szCs w:val="16"/>
              </w:rPr>
              <w:t xml:space="preserve">If varying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sidR="00303A67">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Pr>
                <w:rFonts w:ascii="Times New Roman" w:hAnsi="Times New Roman" w:cs="Times New Roman"/>
                <w:sz w:val="16"/>
                <w:szCs w:val="16"/>
              </w:rPr>
              <w:t xml:space="preserve"> are used in energy function, it will need huge computational burden. Therefore, average value of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sidR="00303A67">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Pr>
                <w:rFonts w:ascii="Times New Roman" w:hAnsi="Times New Roman" w:cs="Times New Roman"/>
                <w:sz w:val="16"/>
                <w:szCs w:val="16"/>
              </w:rPr>
              <w:t xml:space="preserve"> at the fault clearing and the peak point is used in the energy function.</w:t>
            </w:r>
          </w:p>
          <w:p w:rsidR="001E7128" w:rsidRDefault="00A343A7" w:rsidP="0043157B">
            <w:pPr>
              <w:jc w:val="both"/>
              <w:rPr>
                <w:rFonts w:ascii="Times New Roman" w:eastAsiaTheme="minorEastAsia" w:hAnsi="Times New Roman" w:cs="Times New Roman"/>
                <w:sz w:val="16"/>
                <w:szCs w:val="16"/>
              </w:rPr>
            </w:pPr>
            <m:oMathPara>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r>
                  <w:rPr>
                    <w:rFonts w:ascii="Cambria Math" w:hAnsi="Cambria Math" w:cs="Times New Roman"/>
                    <w:sz w:val="16"/>
                    <w:szCs w:val="16"/>
                  </w:rPr>
                  <m:t>=0.5(</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di.clearing</m:t>
                    </m:r>
                  </m:sub>
                  <m:sup>
                    <m:r>
                      <w:rPr>
                        <w:rFonts w:ascii="Cambria Math" w:hAnsi="Cambria Math" w:cs="Times New Roman"/>
                        <w:sz w:val="16"/>
                        <w:szCs w:val="16"/>
                      </w:rPr>
                      <m:t>'</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di.peak</m:t>
                    </m:r>
                  </m:sub>
                  <m:sup>
                    <m:r>
                      <w:rPr>
                        <w:rFonts w:ascii="Cambria Math" w:hAnsi="Cambria Math" w:cs="Times New Roman"/>
                        <w:sz w:val="16"/>
                        <w:szCs w:val="16"/>
                      </w:rPr>
                      <m:t>'</m:t>
                    </m:r>
                  </m:sup>
                </m:sSubSup>
                <m:r>
                  <w:rPr>
                    <w:rFonts w:ascii="Cambria Math" w:hAnsi="Cambria Math" w:cs="Times New Roman"/>
                    <w:sz w:val="16"/>
                    <w:szCs w:val="16"/>
                  </w:rPr>
                  <m:t>)</m:t>
                </m:r>
              </m:oMath>
            </m:oMathPara>
          </w:p>
          <w:p w:rsidR="001E7128" w:rsidRDefault="00A343A7" w:rsidP="001E7128">
            <w:pPr>
              <w:jc w:val="both"/>
              <w:rPr>
                <w:rFonts w:ascii="Times New Roman" w:eastAsiaTheme="minorEastAsia" w:hAnsi="Times New Roman" w:cs="Times New Roman"/>
                <w:sz w:val="16"/>
                <w:szCs w:val="16"/>
              </w:rPr>
            </w:pPr>
            <m:oMathPara>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r>
                  <w:rPr>
                    <w:rFonts w:ascii="Cambria Math" w:hAnsi="Cambria Math" w:cs="Times New Roman"/>
                    <w:sz w:val="16"/>
                    <w:szCs w:val="16"/>
                  </w:rPr>
                  <m:t>=0.5(</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qi.clearing</m:t>
                    </m:r>
                  </m:sub>
                  <m:sup>
                    <m:r>
                      <w:rPr>
                        <w:rFonts w:ascii="Cambria Math" w:hAnsi="Cambria Math" w:cs="Times New Roman"/>
                        <w:sz w:val="16"/>
                        <w:szCs w:val="16"/>
                      </w:rPr>
                      <m:t>'</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qi.peak</m:t>
                    </m:r>
                  </m:sub>
                  <m:sup>
                    <m:r>
                      <w:rPr>
                        <w:rFonts w:ascii="Cambria Math" w:hAnsi="Cambria Math" w:cs="Times New Roman"/>
                        <w:sz w:val="16"/>
                        <w:szCs w:val="16"/>
                      </w:rPr>
                      <m:t>'</m:t>
                    </m:r>
                  </m:sup>
                </m:sSubSup>
                <m:r>
                  <w:rPr>
                    <w:rFonts w:ascii="Cambria Math" w:hAnsi="Cambria Math" w:cs="Times New Roman"/>
                    <w:sz w:val="16"/>
                    <w:szCs w:val="16"/>
                  </w:rPr>
                  <m:t>)</m:t>
                </m:r>
              </m:oMath>
            </m:oMathPara>
          </w:p>
          <w:p w:rsidR="0089318F" w:rsidRDefault="00340114" w:rsidP="001E7128">
            <w:pPr>
              <w:jc w:val="both"/>
              <w:rPr>
                <w:rFonts w:ascii="Times New Roman" w:eastAsiaTheme="minorEastAsia" w:hAnsi="Times New Roman" w:cs="Times New Roman"/>
                <w:sz w:val="16"/>
                <w:szCs w:val="16"/>
              </w:rPr>
            </w:pPr>
            <w:r>
              <w:rPr>
                <w:rFonts w:ascii="Times New Roman" w:eastAsiaTheme="minorEastAsia" w:hAnsi="Times New Roman" w:cs="Times New Roman"/>
                <w:sz w:val="16"/>
                <w:szCs w:val="16"/>
              </w:rPr>
              <w:t xml:space="preserve">Values of the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Pr>
                <w:rFonts w:ascii="Times New Roman" w:eastAsiaTheme="minorEastAsia" w:hAnsi="Times New Roman" w:cs="Times New Roman"/>
                <w:sz w:val="16"/>
                <w:szCs w:val="16"/>
              </w:rPr>
              <w:t xml:space="preserve"> at the peak can be calculated easily with a simple one-time-constant equivalent exciter model as </w:t>
            </w:r>
            <w:r w:rsidRPr="00303A67">
              <w:rPr>
                <w:rFonts w:ascii="Times New Roman" w:eastAsiaTheme="minorEastAsia" w:hAnsi="Times New Roman" w:cs="Times New Roman"/>
                <w:color w:val="FF0000"/>
                <w:sz w:val="16"/>
                <w:szCs w:val="16"/>
              </w:rPr>
              <w:t>given in [</w:t>
            </w:r>
            <w:r w:rsidR="00AA50E6">
              <w:rPr>
                <w:rFonts w:ascii="Times New Roman" w:eastAsiaTheme="minorEastAsia" w:hAnsi="Times New Roman" w:cs="Times New Roman"/>
                <w:color w:val="FF0000"/>
                <w:sz w:val="16"/>
                <w:szCs w:val="16"/>
              </w:rPr>
              <w:t>35</w:t>
            </w:r>
            <w:r w:rsidRPr="00303A67">
              <w:rPr>
                <w:rFonts w:ascii="Times New Roman" w:eastAsiaTheme="minorEastAsia" w:hAnsi="Times New Roman" w:cs="Times New Roman"/>
                <w:color w:val="FF0000"/>
                <w:sz w:val="16"/>
                <w:szCs w:val="16"/>
              </w:rPr>
              <w:t>],</w:t>
            </w:r>
            <w:r>
              <w:rPr>
                <w:rFonts w:ascii="Times New Roman" w:eastAsiaTheme="minorEastAsia" w:hAnsi="Times New Roman" w:cs="Times New Roman"/>
                <w:sz w:val="16"/>
                <w:szCs w:val="16"/>
              </w:rPr>
              <w:t xml:space="preserve"> or from </w:t>
            </w:r>
            <w:r w:rsidR="00303A67">
              <w:rPr>
                <w:rFonts w:ascii="Times New Roman" w:eastAsiaTheme="minorEastAsia" w:hAnsi="Times New Roman" w:cs="Times New Roman"/>
                <w:sz w:val="16"/>
                <w:szCs w:val="16"/>
              </w:rPr>
              <w:t xml:space="preserve">critically cleared </w:t>
            </w:r>
            <w:r>
              <w:rPr>
                <w:rFonts w:ascii="Times New Roman" w:eastAsiaTheme="minorEastAsia" w:hAnsi="Times New Roman" w:cs="Times New Roman"/>
                <w:sz w:val="16"/>
                <w:szCs w:val="16"/>
              </w:rPr>
              <w:t>time domain simulation. As generators nearer to the fault experience the exciter effect prominently and the effect is less dependent on operating condition</w:t>
            </w:r>
            <w:r w:rsidR="00303A67">
              <w:rPr>
                <w:rFonts w:ascii="Times New Roman" w:eastAsiaTheme="minorEastAsia" w:hAnsi="Times New Roman" w:cs="Times New Roman"/>
                <w:sz w:val="16"/>
                <w:szCs w:val="16"/>
              </w:rPr>
              <w:t xml:space="preserve"> </w:t>
            </w:r>
            <w:r w:rsidR="00303A67" w:rsidRPr="00303A67">
              <w:rPr>
                <w:rFonts w:ascii="Times New Roman" w:eastAsiaTheme="minorEastAsia" w:hAnsi="Times New Roman" w:cs="Times New Roman"/>
                <w:color w:val="FF0000"/>
                <w:sz w:val="16"/>
                <w:szCs w:val="16"/>
              </w:rPr>
              <w:t>[</w:t>
            </w:r>
            <w:r w:rsidR="00AA50E6">
              <w:rPr>
                <w:rFonts w:ascii="Times New Roman" w:eastAsiaTheme="minorEastAsia" w:hAnsi="Times New Roman" w:cs="Times New Roman"/>
                <w:color w:val="FF0000"/>
                <w:sz w:val="16"/>
                <w:szCs w:val="16"/>
              </w:rPr>
              <w:t>35</w:t>
            </w:r>
            <w:r w:rsidR="00303A67" w:rsidRPr="00303A67">
              <w:rPr>
                <w:rFonts w:ascii="Times New Roman" w:eastAsiaTheme="minorEastAsia" w:hAnsi="Times New Roman" w:cs="Times New Roman"/>
                <w:color w:val="FF0000"/>
                <w:sz w:val="16"/>
                <w:szCs w:val="16"/>
              </w:rPr>
              <w:t>]</w:t>
            </w:r>
            <w:r>
              <w:rPr>
                <w:rFonts w:ascii="Times New Roman" w:eastAsiaTheme="minorEastAsia" w:hAnsi="Times New Roman" w:cs="Times New Roman"/>
                <w:sz w:val="16"/>
                <w:szCs w:val="16"/>
              </w:rPr>
              <w:t>, it can be calculated offline for different fault locations (just like normalized kinetic energy stored in a look-up table in this method).</w:t>
            </w:r>
          </w:p>
          <w:p w:rsidR="0089318F" w:rsidRDefault="0089318F" w:rsidP="001E7128">
            <w:pPr>
              <w:jc w:val="both"/>
              <w:rPr>
                <w:rFonts w:ascii="Times New Roman" w:eastAsiaTheme="minorEastAsia" w:hAnsi="Times New Roman" w:cs="Times New Roman"/>
                <w:sz w:val="16"/>
                <w:szCs w:val="16"/>
              </w:rPr>
            </w:pPr>
          </w:p>
          <w:p w:rsidR="00D31046" w:rsidRDefault="00340114" w:rsidP="0043157B">
            <w:pPr>
              <w:jc w:val="both"/>
              <w:rPr>
                <w:rFonts w:ascii="Times New Roman" w:hAnsi="Times New Roman" w:cs="Times New Roman"/>
                <w:b/>
                <w:i/>
                <w:sz w:val="16"/>
                <w:szCs w:val="16"/>
              </w:rPr>
            </w:pPr>
            <w:r w:rsidRPr="00340114">
              <w:rPr>
                <w:rFonts w:ascii="Times New Roman" w:hAnsi="Times New Roman" w:cs="Times New Roman"/>
                <w:b/>
                <w:i/>
                <w:sz w:val="16"/>
                <w:szCs w:val="16"/>
              </w:rPr>
              <w:t xml:space="preserve">C. </w:t>
            </w:r>
            <w:r w:rsidR="00D31046" w:rsidRPr="00340114">
              <w:rPr>
                <w:rFonts w:ascii="Times New Roman" w:hAnsi="Times New Roman" w:cs="Times New Roman"/>
                <w:b/>
                <w:i/>
                <w:sz w:val="16"/>
                <w:szCs w:val="16"/>
              </w:rPr>
              <w:t>Computational burden</w:t>
            </w:r>
            <w:r>
              <w:rPr>
                <w:rFonts w:ascii="Times New Roman" w:hAnsi="Times New Roman" w:cs="Times New Roman"/>
                <w:b/>
                <w:i/>
                <w:sz w:val="16"/>
                <w:szCs w:val="16"/>
              </w:rPr>
              <w:t xml:space="preserve"> with detailed generator model and exciter</w:t>
            </w:r>
          </w:p>
          <w:p w:rsidR="00340114" w:rsidRDefault="00340114" w:rsidP="0043157B">
            <w:pPr>
              <w:jc w:val="both"/>
              <w:rPr>
                <w:rFonts w:ascii="Times New Roman" w:hAnsi="Times New Roman" w:cs="Times New Roman"/>
                <w:sz w:val="16"/>
                <w:szCs w:val="16"/>
              </w:rPr>
            </w:pPr>
            <w:r>
              <w:rPr>
                <w:rFonts w:ascii="Times New Roman" w:hAnsi="Times New Roman" w:cs="Times New Roman"/>
                <w:sz w:val="16"/>
                <w:szCs w:val="16"/>
              </w:rPr>
              <w:t>Computational burden for energy functions for classical model ha</w:t>
            </w:r>
            <w:r w:rsidR="00A414E7">
              <w:rPr>
                <w:rFonts w:ascii="Times New Roman" w:hAnsi="Times New Roman" w:cs="Times New Roman"/>
                <w:sz w:val="16"/>
                <w:szCs w:val="16"/>
              </w:rPr>
              <w:t>s been given in the paper. However, the impact of exciter model and detailed generator model is an important issue.</w:t>
            </w:r>
            <w:r w:rsidR="00415477">
              <w:rPr>
                <w:rFonts w:ascii="Times New Roman" w:hAnsi="Times New Roman" w:cs="Times New Roman"/>
                <w:sz w:val="16"/>
                <w:szCs w:val="16"/>
              </w:rPr>
              <w:t xml:space="preserve"> As explained earlier, total computational burden for detailed model will be higher as compared to the classical machine model. But, part of the calculations can be done offline, therefore computational burden for the online part remains almost same for detailed model.</w:t>
            </w:r>
          </w:p>
          <w:p w:rsidR="00415477" w:rsidRDefault="00415477" w:rsidP="0043157B">
            <w:pPr>
              <w:jc w:val="both"/>
              <w:rPr>
                <w:rFonts w:ascii="Times New Roman" w:hAnsi="Times New Roman" w:cs="Times New Roman"/>
                <w:sz w:val="16"/>
                <w:szCs w:val="16"/>
              </w:rPr>
            </w:pPr>
            <w:r>
              <w:rPr>
                <w:rFonts w:ascii="Times New Roman" w:hAnsi="Times New Roman" w:cs="Times New Roman"/>
                <w:sz w:val="16"/>
                <w:szCs w:val="16"/>
              </w:rPr>
              <w:t xml:space="preserve">Lets define, </w:t>
            </w:r>
          </w:p>
          <w:p w:rsidR="00415477" w:rsidRDefault="00415477" w:rsidP="0043157B">
            <w:pPr>
              <w:jc w:val="both"/>
              <w:rPr>
                <w:rFonts w:ascii="Times New Roman" w:eastAsiaTheme="minorEastAsia" w:hAnsi="Times New Roman" w:cs="Times New Roman"/>
                <w:sz w:val="16"/>
                <w:szCs w:val="16"/>
              </w:rPr>
            </w:pPr>
            <m:oMathPara>
              <m:oMath>
                <m:r>
                  <w:rPr>
                    <w:rFonts w:ascii="Cambria Math" w:hAnsi="Cambria Math" w:cs="Times New Roman"/>
                    <w:sz w:val="16"/>
                    <w:szCs w:val="16"/>
                  </w:rPr>
                  <m:t>X1=</m:t>
                </m:r>
                <m:d>
                  <m:dPr>
                    <m:ctrlPr>
                      <w:rPr>
                        <w:rFonts w:ascii="Cambria Math" w:hAnsi="Cambria Math" w:cs="Times New Roman"/>
                        <w:i/>
                        <w:sz w:val="16"/>
                        <w:szCs w:val="16"/>
                      </w:rPr>
                    </m:ctrlPr>
                  </m:dPr>
                  <m:e>
                    <m:r>
                      <w:rPr>
                        <w:rFonts w:ascii="Cambria Math" w:hAnsi="Cambria Math" w:cs="Times New Roman"/>
                        <w:sz w:val="16"/>
                        <w:szCs w:val="16"/>
                      </w:rPr>
                      <m:t>-cos</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+cos</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e>
                </m:d>
              </m:oMath>
            </m:oMathPara>
          </w:p>
          <w:p w:rsidR="00415477" w:rsidRDefault="00415477" w:rsidP="0043157B">
            <w:pPr>
              <w:jc w:val="both"/>
              <w:rPr>
                <w:rFonts w:ascii="Times New Roman" w:eastAsiaTheme="minorEastAsia" w:hAnsi="Times New Roman" w:cs="Times New Roman"/>
                <w:sz w:val="16"/>
                <w:szCs w:val="16"/>
              </w:rPr>
            </w:pPr>
            <m:oMathPara>
              <m:oMath>
                <m:r>
                  <w:rPr>
                    <w:rFonts w:ascii="Cambria Math" w:hAnsi="Cambria Math" w:cs="Times New Roman"/>
                    <w:sz w:val="16"/>
                    <w:szCs w:val="16"/>
                  </w:rPr>
                  <m:t>X2=</m:t>
                </m:r>
                <m:d>
                  <m:dPr>
                    <m:ctrlPr>
                      <w:rPr>
                        <w:rFonts w:ascii="Cambria Math" w:hAnsi="Cambria Math" w:cs="Times New Roman"/>
                        <w:i/>
                        <w:sz w:val="16"/>
                        <w:szCs w:val="16"/>
                      </w:rPr>
                    </m:ctrlPr>
                  </m:dPr>
                  <m:e>
                    <m:r>
                      <w:rPr>
                        <w:rFonts w:ascii="Cambria Math" w:hAnsi="Cambria Math" w:cs="Times New Roman"/>
                        <w:sz w:val="16"/>
                        <w:szCs w:val="16"/>
                      </w:rPr>
                      <m:t>sin</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-sin</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e>
                </m:d>
              </m:oMath>
            </m:oMathPara>
          </w:p>
          <w:p w:rsidR="00415477" w:rsidRDefault="00415477" w:rsidP="0043157B">
            <w:pPr>
              <w:jc w:val="both"/>
              <w:rPr>
                <w:rFonts w:ascii="Times New Roman" w:eastAsiaTheme="minorEastAsia" w:hAnsi="Times New Roman" w:cs="Times New Roman"/>
                <w:sz w:val="16"/>
                <w:szCs w:val="16"/>
              </w:rPr>
            </w:pPr>
            <m:oMathPara>
              <m:oMath>
                <m:r>
                  <w:rPr>
                    <w:rFonts w:ascii="Cambria Math" w:hAnsi="Cambria Math" w:cs="Times New Roman"/>
                    <w:sz w:val="16"/>
                    <w:szCs w:val="16"/>
                  </w:rPr>
                  <m:t>X3=</m:t>
                </m:r>
                <m:f>
                  <m:fPr>
                    <m:ctrlPr>
                      <w:rPr>
                        <w:rFonts w:ascii="Cambria Math" w:hAnsi="Cambria Math" w:cs="Times New Roman"/>
                        <w:i/>
                        <w:sz w:val="16"/>
                        <w:szCs w:val="16"/>
                      </w:rPr>
                    </m:ctrlPr>
                  </m:fPr>
                  <m:num>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m:t>
                        </m:r>
                      </m:sub>
                    </m:sSub>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m:t>
                        </m:r>
                      </m:sub>
                      <m:sup>
                        <m:r>
                          <w:rPr>
                            <w:rFonts w:ascii="Cambria Math" w:hAnsi="Cambria Math" w:cs="Times New Roman"/>
                            <w:sz w:val="16"/>
                            <w:szCs w:val="16"/>
                          </w:rPr>
                          <m:t>s</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j</m:t>
                        </m:r>
                      </m:sub>
                      <m:sup>
                        <m:r>
                          <w:rPr>
                            <w:rFonts w:ascii="Cambria Math" w:hAnsi="Cambria Math" w:cs="Times New Roman"/>
                            <w:sz w:val="16"/>
                            <w:szCs w:val="16"/>
                          </w:rPr>
                          <m:t>s</m:t>
                        </m:r>
                      </m:sup>
                    </m:sSubSup>
                  </m:num>
                  <m:den>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ij</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s</m:t>
                        </m:r>
                      </m:sup>
                    </m:sSubSup>
                  </m:den>
                </m:f>
              </m:oMath>
            </m:oMathPara>
          </w:p>
          <w:p w:rsidR="00415477" w:rsidRDefault="00415477" w:rsidP="0043157B">
            <w:pPr>
              <w:jc w:val="both"/>
              <w:rPr>
                <w:rFonts w:ascii="Times New Roman" w:eastAsiaTheme="minorEastAsia" w:hAnsi="Times New Roman" w:cs="Times New Roman"/>
                <w:sz w:val="16"/>
                <w:szCs w:val="16"/>
              </w:rPr>
            </w:pPr>
            <w:r>
              <w:rPr>
                <w:rFonts w:ascii="Times New Roman" w:eastAsiaTheme="minorEastAsia" w:hAnsi="Times New Roman" w:cs="Times New Roman"/>
                <w:sz w:val="16"/>
                <w:szCs w:val="16"/>
              </w:rPr>
              <w:t>Then energy function becomes-</w:t>
            </w:r>
          </w:p>
          <w:p w:rsidR="00415477" w:rsidRDefault="00415477" w:rsidP="00415477">
            <w:pPr>
              <w:jc w:val="both"/>
              <w:rPr>
                <w:rFonts w:ascii="Times New Roman" w:hAnsi="Times New Roman" w:cs="Times New Roman"/>
                <w:sz w:val="16"/>
                <w:szCs w:val="16"/>
              </w:rPr>
            </w:pPr>
            <m:oMathPara>
              <m:oMath>
                <m:r>
                  <w:rPr>
                    <w:rFonts w:ascii="Cambria Math" w:hAnsi="Cambria Math" w:cs="Times New Roman"/>
                    <w:sz w:val="16"/>
                    <w:szCs w:val="16"/>
                  </w:rPr>
                  <m:t>V</m:t>
                </m:r>
                <m:d>
                  <m:dPr>
                    <m:ctrlPr>
                      <w:rPr>
                        <w:rFonts w:ascii="Cambria Math" w:hAnsi="Cambria Math" w:cs="Times New Roman"/>
                        <w:i/>
                        <w:sz w:val="16"/>
                        <w:szCs w:val="16"/>
                      </w:rPr>
                    </m:ctrlPr>
                  </m:dPr>
                  <m:e>
                    <m:r>
                      <w:rPr>
                        <w:rFonts w:ascii="Cambria Math" w:hAnsi="Cambria Math" w:cs="Times New Roman"/>
                        <w:sz w:val="16"/>
                        <w:szCs w:val="16"/>
                      </w:rPr>
                      <m:t>w,θ</m:t>
                    </m:r>
                  </m:e>
                </m:d>
                <m:r>
                  <w:rPr>
                    <w:rFonts w:ascii="Cambria Math" w:hAnsi="Cambria Math" w:cs="Times New Roman"/>
                    <w:sz w:val="16"/>
                    <w:szCs w:val="16"/>
                  </w:rPr>
                  <m:t>=0.5</m:t>
                </m:r>
                <m:sSub>
                  <m:sSubPr>
                    <m:ctrlPr>
                      <w:rPr>
                        <w:rFonts w:ascii="Cambria Math" w:hAnsi="Cambria Math" w:cs="Times New Roman"/>
                        <w:i/>
                        <w:sz w:val="16"/>
                        <w:szCs w:val="16"/>
                      </w:rPr>
                    </m:ctrlPr>
                  </m:sSubPr>
                  <m:e>
                    <m:r>
                      <w:rPr>
                        <w:rFonts w:ascii="Cambria Math" w:hAnsi="Cambria Math" w:cs="Times New Roman"/>
                        <w:sz w:val="16"/>
                        <w:szCs w:val="16"/>
                      </w:rPr>
                      <m:t>M</m:t>
                    </m:r>
                  </m:e>
                  <m:sub>
                    <m:r>
                      <w:rPr>
                        <w:rFonts w:ascii="Cambria Math" w:hAnsi="Cambria Math" w:cs="Times New Roman"/>
                        <w:sz w:val="16"/>
                        <w:szCs w:val="16"/>
                      </w:rPr>
                      <m:t>eq</m:t>
                    </m:r>
                  </m:sub>
                </m:sSub>
                <m:sSubSup>
                  <m:sSubSupPr>
                    <m:ctrlPr>
                      <w:rPr>
                        <w:rFonts w:ascii="Cambria Math" w:hAnsi="Cambria Math" w:cs="Times New Roman"/>
                        <w:i/>
                        <w:sz w:val="16"/>
                        <w:szCs w:val="16"/>
                      </w:rPr>
                    </m:ctrlPr>
                  </m:sSubSupPr>
                  <m:e>
                    <m:r>
                      <w:rPr>
                        <w:rFonts w:ascii="Cambria Math" w:hAnsi="Cambria Math" w:cs="Times New Roman"/>
                        <w:sz w:val="16"/>
                        <w:szCs w:val="16"/>
                      </w:rPr>
                      <m:t>ω</m:t>
                    </m:r>
                  </m:e>
                  <m:sub>
                    <m:r>
                      <w:rPr>
                        <w:rFonts w:ascii="Cambria Math" w:hAnsi="Cambria Math" w:cs="Times New Roman"/>
                        <w:sz w:val="16"/>
                        <w:szCs w:val="16"/>
                      </w:rPr>
                      <m:t>eq</m:t>
                    </m:r>
                  </m:sub>
                  <m:sup>
                    <m:r>
                      <w:rPr>
                        <w:rFonts w:ascii="Cambria Math" w:hAnsi="Cambria Math" w:cs="Times New Roman"/>
                        <w:sz w:val="16"/>
                        <w:szCs w:val="16"/>
                      </w:rPr>
                      <m:t>2</m:t>
                    </m:r>
                  </m:sup>
                </m:sSubSup>
                <m:r>
                  <w:rPr>
                    <w:rFonts w:ascii="Cambria Math" w:hAnsi="Cambria Math" w:cs="Times New Roman"/>
                    <w:sz w:val="16"/>
                    <w:szCs w:val="16"/>
                  </w:rPr>
                  <m:t>-</m:t>
                </m:r>
                <m:nary>
                  <m:naryPr>
                    <m:chr m:val="∑"/>
                    <m:limLoc m:val="undOvr"/>
                    <m:ctrlPr>
                      <w:rPr>
                        <w:rFonts w:ascii="Cambria Math" w:hAnsi="Cambria Math" w:cs="Times New Roman"/>
                        <w:i/>
                        <w:sz w:val="16"/>
                        <w:szCs w:val="16"/>
                      </w:rPr>
                    </m:ctrlPr>
                  </m:naryPr>
                  <m:sub>
                    <m:r>
                      <w:rPr>
                        <w:rFonts w:ascii="Cambria Math" w:hAnsi="Cambria Math" w:cs="Times New Roman"/>
                        <w:sz w:val="16"/>
                        <w:szCs w:val="16"/>
                      </w:rPr>
                      <m:t>i=1</m:t>
                    </m:r>
                  </m:sub>
                  <m:sup>
                    <m:r>
                      <w:rPr>
                        <w:rFonts w:ascii="Cambria Math" w:hAnsi="Cambria Math" w:cs="Times New Roman"/>
                        <w:sz w:val="16"/>
                        <w:szCs w:val="16"/>
                      </w:rPr>
                      <m:t>n</m:t>
                    </m:r>
                  </m:sup>
                  <m:e>
                    <m:d>
                      <m:dPr>
                        <m:ctrlPr>
                          <w:rPr>
                            <w:rFonts w:ascii="Cambria Math" w:hAnsi="Cambria Math" w:cs="Times New Roman"/>
                            <w:i/>
                            <w:sz w:val="16"/>
                            <w:szCs w:val="16"/>
                          </w:rPr>
                        </m:ctrlPr>
                      </m:dPr>
                      <m:e>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mi</m:t>
                            </m:r>
                          </m:sub>
                        </m:sSub>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α</m:t>
                            </m:r>
                          </m:e>
                          <m:sub>
                            <m:r>
                              <w:rPr>
                                <w:rFonts w:ascii="Cambria Math" w:hAnsi="Cambria Math" w:cs="Times New Roman"/>
                                <w:sz w:val="16"/>
                                <w:szCs w:val="16"/>
                              </w:rPr>
                              <m:t>ii</m:t>
                            </m:r>
                          </m:sub>
                        </m:sSub>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ii</m:t>
                            </m:r>
                          </m:sub>
                        </m:sSub>
                      </m:e>
                    </m:d>
                    <m:d>
                      <m:dPr>
                        <m:ctrlPr>
                          <w:rPr>
                            <w:rFonts w:ascii="Cambria Math" w:hAnsi="Cambria Math" w:cs="Times New Roman"/>
                            <w:i/>
                            <w:sz w:val="16"/>
                            <w:szCs w:val="16"/>
                          </w:rPr>
                        </m:ctrlPr>
                      </m:dPr>
                      <m:e>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m:t>
                            </m:r>
                          </m:sub>
                          <m:sup>
                            <m:r>
                              <w:rPr>
                                <w:rFonts w:ascii="Cambria Math" w:hAnsi="Cambria Math" w:cs="Times New Roman"/>
                                <w:sz w:val="16"/>
                                <w:szCs w:val="16"/>
                              </w:rPr>
                              <m:t>s</m:t>
                            </m:r>
                          </m:sup>
                        </m:sSubSup>
                      </m:e>
                    </m:d>
                    <m:r>
                      <w:rPr>
                        <w:rFonts w:ascii="Cambria Math" w:hAnsi="Cambria Math" w:cs="Times New Roman"/>
                        <w:sz w:val="16"/>
                        <w:szCs w:val="16"/>
                      </w:rPr>
                      <m:t>+</m:t>
                    </m:r>
                    <m:nary>
                      <m:naryPr>
                        <m:chr m:val="∑"/>
                        <m:limLoc m:val="undOvr"/>
                        <m:ctrlPr>
                          <w:rPr>
                            <w:rFonts w:ascii="Cambria Math" w:hAnsi="Cambria Math" w:cs="Times New Roman"/>
                            <w:i/>
                            <w:sz w:val="16"/>
                            <w:szCs w:val="16"/>
                          </w:rPr>
                        </m:ctrlPr>
                      </m:naryPr>
                      <m:sub>
                        <m:r>
                          <w:rPr>
                            <w:rFonts w:ascii="Cambria Math" w:hAnsi="Cambria Math" w:cs="Times New Roman"/>
                            <w:sz w:val="16"/>
                            <w:szCs w:val="16"/>
                          </w:rPr>
                          <m:t>i=1</m:t>
                        </m:r>
                      </m:sub>
                      <m:sup>
                        <m:r>
                          <w:rPr>
                            <w:rFonts w:ascii="Cambria Math" w:hAnsi="Cambria Math" w:cs="Times New Roman"/>
                            <w:sz w:val="16"/>
                            <w:szCs w:val="16"/>
                          </w:rPr>
                          <m:t>n-1</m:t>
                        </m:r>
                      </m:sup>
                      <m:e>
                        <m:nary>
                          <m:naryPr>
                            <m:chr m:val="∑"/>
                            <m:limLoc m:val="undOvr"/>
                            <m:ctrlPr>
                              <w:rPr>
                                <w:rFonts w:ascii="Cambria Math" w:hAnsi="Cambria Math" w:cs="Times New Roman"/>
                                <w:i/>
                                <w:sz w:val="16"/>
                                <w:szCs w:val="16"/>
                              </w:rPr>
                            </m:ctrlPr>
                          </m:naryPr>
                          <m:sub>
                            <m:r>
                              <w:rPr>
                                <w:rFonts w:ascii="Cambria Math" w:hAnsi="Cambria Math" w:cs="Times New Roman"/>
                                <w:sz w:val="16"/>
                                <w:szCs w:val="16"/>
                              </w:rPr>
                              <m:t>j=i+1</m:t>
                            </m:r>
                          </m:sub>
                          <m:sup>
                            <m:r>
                              <w:rPr>
                                <w:rFonts w:ascii="Cambria Math" w:hAnsi="Cambria Math" w:cs="Times New Roman"/>
                                <w:sz w:val="16"/>
                                <w:szCs w:val="16"/>
                              </w:rPr>
                              <m:t>n</m:t>
                            </m:r>
                          </m:sup>
                          <m:e>
                            <m:d>
                              <m:dPr>
                                <m:begChr m:val="["/>
                                <m:endChr m:val="]"/>
                                <m:ctrlPr>
                                  <w:rPr>
                                    <w:rFonts w:ascii="Cambria Math" w:hAnsi="Cambria Math" w:cs="Times New Roman"/>
                                    <w:i/>
                                    <w:sz w:val="16"/>
                                    <w:szCs w:val="16"/>
                                  </w:rPr>
                                </m:ctrlPr>
                              </m:dPr>
                              <m:e>
                                <m:sSub>
                                  <m:sSubPr>
                                    <m:ctrlPr>
                                      <w:rPr>
                                        <w:rFonts w:ascii="Cambria Math" w:hAnsi="Cambria Math" w:cs="Times New Roman"/>
                                        <w:i/>
                                        <w:sz w:val="16"/>
                                        <w:szCs w:val="16"/>
                                      </w:rPr>
                                    </m:ctrlPr>
                                  </m:sSubPr>
                                  <m:e>
                                    <m:r>
                                      <w:rPr>
                                        <w:rFonts w:ascii="Cambria Math" w:hAnsi="Cambria Math" w:cs="Times New Roman"/>
                                        <w:sz w:val="16"/>
                                        <w:szCs w:val="16"/>
                                      </w:rPr>
                                      <m:t>B</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α</m:t>
                                    </m:r>
                                  </m:e>
                                  <m:sub>
                                    <m:r>
                                      <w:rPr>
                                        <w:rFonts w:ascii="Cambria Math" w:hAnsi="Cambria Math" w:cs="Times New Roman"/>
                                        <w:sz w:val="16"/>
                                        <w:szCs w:val="16"/>
                                      </w:rPr>
                                      <m:t>ij</m:t>
                                    </m:r>
                                  </m:sub>
                                </m:sSub>
                                <m:r>
                                  <w:rPr>
                                    <w:rFonts w:ascii="Cambria Math" w:hAnsi="Cambria Math" w:cs="Times New Roman"/>
                                    <w:sz w:val="16"/>
                                    <w:szCs w:val="16"/>
                                  </w:rPr>
                                  <m:t>.X1-</m:t>
                                </m:r>
                                <m:sSub>
                                  <m:sSubPr>
                                    <m:ctrlPr>
                                      <w:rPr>
                                        <w:rFonts w:ascii="Cambria Math" w:hAnsi="Cambria Math" w:cs="Times New Roman"/>
                                        <w:i/>
                                        <w:sz w:val="16"/>
                                        <w:szCs w:val="16"/>
                                      </w:rPr>
                                    </m:ctrlPr>
                                  </m:sSubPr>
                                  <m:e>
                                    <m:r>
                                      <w:rPr>
                                        <w:rFonts w:ascii="Cambria Math" w:hAnsi="Cambria Math" w:cs="Times New Roman"/>
                                        <w:sz w:val="16"/>
                                        <w:szCs w:val="16"/>
                                      </w:rPr>
                                      <m:t>β</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B</m:t>
                                    </m:r>
                                  </m:e>
                                  <m:sub>
                                    <m:r>
                                      <w:rPr>
                                        <w:rFonts w:ascii="Cambria Math" w:hAnsi="Cambria Math" w:cs="Times New Roman"/>
                                        <w:sz w:val="16"/>
                                        <w:szCs w:val="16"/>
                                      </w:rPr>
                                      <m:t>ij</m:t>
                                    </m:r>
                                  </m:sub>
                                </m:sSub>
                                <m:r>
                                  <w:rPr>
                                    <w:rFonts w:ascii="Cambria Math" w:hAnsi="Cambria Math" w:cs="Times New Roman"/>
                                    <w:sz w:val="16"/>
                                    <w:szCs w:val="16"/>
                                  </w:rPr>
                                  <m:t>X2</m:t>
                                </m:r>
                              </m:e>
                            </m:d>
                            <m:r>
                              <w:rPr>
                                <w:rFonts w:ascii="Cambria Math" w:hAnsi="Cambria Math" w:cs="Times New Roman"/>
                                <w:sz w:val="16"/>
                                <w:szCs w:val="16"/>
                              </w:rPr>
                              <m:t>+</m:t>
                            </m:r>
                            <m:nary>
                              <m:naryPr>
                                <m:chr m:val="∑"/>
                                <m:limLoc m:val="undOvr"/>
                                <m:ctrlPr>
                                  <w:rPr>
                                    <w:rFonts w:ascii="Cambria Math" w:hAnsi="Cambria Math" w:cs="Times New Roman"/>
                                    <w:i/>
                                    <w:sz w:val="16"/>
                                    <w:szCs w:val="16"/>
                                  </w:rPr>
                                </m:ctrlPr>
                              </m:naryPr>
                              <m:sub>
                                <m:r>
                                  <w:rPr>
                                    <w:rFonts w:ascii="Cambria Math" w:hAnsi="Cambria Math" w:cs="Times New Roman"/>
                                    <w:sz w:val="16"/>
                                    <w:szCs w:val="16"/>
                                  </w:rPr>
                                  <m:t>i=1</m:t>
                                </m:r>
                              </m:sub>
                              <m:sup>
                                <m:r>
                                  <w:rPr>
                                    <w:rFonts w:ascii="Cambria Math" w:hAnsi="Cambria Math" w:cs="Times New Roman"/>
                                    <w:sz w:val="16"/>
                                    <w:szCs w:val="16"/>
                                  </w:rPr>
                                  <m:t>n-1</m:t>
                                </m:r>
                              </m:sup>
                              <m:e>
                                <m:nary>
                                  <m:naryPr>
                                    <m:chr m:val="∑"/>
                                    <m:limLoc m:val="undOvr"/>
                                    <m:ctrlPr>
                                      <w:rPr>
                                        <w:rFonts w:ascii="Cambria Math" w:hAnsi="Cambria Math" w:cs="Times New Roman"/>
                                        <w:i/>
                                        <w:sz w:val="16"/>
                                        <w:szCs w:val="16"/>
                                      </w:rPr>
                                    </m:ctrlPr>
                                  </m:naryPr>
                                  <m:sub>
                                    <m:r>
                                      <w:rPr>
                                        <w:rFonts w:ascii="Cambria Math" w:hAnsi="Cambria Math" w:cs="Times New Roman"/>
                                        <w:sz w:val="16"/>
                                        <w:szCs w:val="16"/>
                                      </w:rPr>
                                      <m:t>j=i+1</m:t>
                                    </m:r>
                                  </m:sub>
                                  <m:sup>
                                    <m:r>
                                      <w:rPr>
                                        <w:rFonts w:ascii="Cambria Math" w:hAnsi="Cambria Math" w:cs="Times New Roman"/>
                                        <w:sz w:val="16"/>
                                        <w:szCs w:val="16"/>
                                      </w:rPr>
                                      <m:t>n</m:t>
                                    </m:r>
                                  </m:sup>
                                  <m:e>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α</m:t>
                                        </m:r>
                                      </m:e>
                                      <m:sub>
                                        <m:r>
                                          <w:rPr>
                                            <w:rFonts w:ascii="Cambria Math" w:hAnsi="Cambria Math" w:cs="Times New Roman"/>
                                            <w:sz w:val="16"/>
                                            <w:szCs w:val="16"/>
                                          </w:rPr>
                                          <m:t>ij</m:t>
                                        </m:r>
                                      </m:sub>
                                    </m:sSub>
                                    <m:r>
                                      <w:rPr>
                                        <w:rFonts w:ascii="Cambria Math" w:hAnsi="Cambria Math" w:cs="Times New Roman"/>
                                        <w:sz w:val="16"/>
                                        <w:szCs w:val="16"/>
                                      </w:rPr>
                                      <m:t xml:space="preserve">.X3.X2+ </m:t>
                                    </m:r>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ij</m:t>
                                        </m:r>
                                      </m:sub>
                                    </m:sSub>
                                    <m:sSub>
                                      <m:sSubPr>
                                        <m:ctrlPr>
                                          <w:rPr>
                                            <w:rFonts w:ascii="Cambria Math" w:hAnsi="Cambria Math" w:cs="Times New Roman"/>
                                            <w:i/>
                                            <w:sz w:val="16"/>
                                            <w:szCs w:val="16"/>
                                          </w:rPr>
                                        </m:ctrlPr>
                                      </m:sSubPr>
                                      <m:e>
                                        <m:r>
                                          <w:rPr>
                                            <w:rFonts w:ascii="Cambria Math" w:hAnsi="Cambria Math" w:cs="Times New Roman"/>
                                            <w:sz w:val="16"/>
                                            <w:szCs w:val="16"/>
                                          </w:rPr>
                                          <m:t>β</m:t>
                                        </m:r>
                                      </m:e>
                                      <m:sub>
                                        <m:r>
                                          <w:rPr>
                                            <w:rFonts w:ascii="Cambria Math" w:hAnsi="Cambria Math" w:cs="Times New Roman"/>
                                            <w:sz w:val="16"/>
                                            <w:szCs w:val="16"/>
                                          </w:rPr>
                                          <m:t>ij</m:t>
                                        </m:r>
                                      </m:sub>
                                    </m:sSub>
                                    <m:r>
                                      <w:rPr>
                                        <w:rFonts w:ascii="Cambria Math" w:hAnsi="Cambria Math" w:cs="Times New Roman"/>
                                        <w:sz w:val="16"/>
                                        <w:szCs w:val="16"/>
                                      </w:rPr>
                                      <m:t>X3</m:t>
                                    </m:r>
                                    <m:d>
                                      <m:dPr>
                                        <m:ctrlPr>
                                          <w:rPr>
                                            <w:rFonts w:ascii="Cambria Math" w:hAnsi="Cambria Math" w:cs="Times New Roman"/>
                                            <w:i/>
                                            <w:sz w:val="16"/>
                                            <w:szCs w:val="16"/>
                                          </w:rPr>
                                        </m:ctrlPr>
                                      </m:dPr>
                                      <m:e>
                                        <m:r>
                                          <w:rPr>
                                            <w:rFonts w:ascii="Cambria Math" w:hAnsi="Cambria Math" w:cs="Times New Roman"/>
                                            <w:sz w:val="16"/>
                                            <w:szCs w:val="16"/>
                                          </w:rPr>
                                          <m:t>-X1</m:t>
                                        </m:r>
                                      </m:e>
                                    </m:d>
                                    <m:r>
                                      <w:rPr>
                                        <w:rFonts w:ascii="Cambria Math" w:hAnsi="Cambria Math" w:cs="Times New Roman"/>
                                        <w:sz w:val="16"/>
                                        <w:szCs w:val="16"/>
                                      </w:rPr>
                                      <m:t>]</m:t>
                                    </m:r>
                                  </m:e>
                                </m:nary>
                              </m:e>
                            </m:nary>
                          </m:e>
                        </m:nary>
                      </m:e>
                    </m:nary>
                  </m:e>
                </m:nary>
              </m:oMath>
            </m:oMathPara>
          </w:p>
          <w:p w:rsidR="00415477" w:rsidRDefault="00303A67" w:rsidP="0043157B">
            <w:pPr>
              <w:jc w:val="both"/>
              <w:rPr>
                <w:rFonts w:ascii="Times New Roman" w:hAnsi="Times New Roman" w:cs="Times New Roman"/>
                <w:sz w:val="16"/>
                <w:szCs w:val="16"/>
              </w:rPr>
            </w:pPr>
            <w:r>
              <w:rPr>
                <w:rFonts w:ascii="Times New Roman" w:hAnsi="Times New Roman" w:cs="Times New Roman"/>
                <w:sz w:val="16"/>
                <w:szCs w:val="16"/>
              </w:rPr>
              <w:t xml:space="preserve">Even for energy function with classical model, (X1, X2, X3) are calculated. As the calculations are simple arithmetic, computational burden depends mostly on the number of inner loops and the number of times (Number of generators in this case) it needs to be run. </w:t>
            </w:r>
            <w:r w:rsidR="00415477">
              <w:rPr>
                <w:rFonts w:ascii="Times New Roman" w:hAnsi="Times New Roman" w:cs="Times New Roman"/>
                <w:sz w:val="16"/>
                <w:szCs w:val="16"/>
              </w:rPr>
              <w:t xml:space="preserve">As the number of loops in the computations </w:t>
            </w:r>
            <w:r>
              <w:rPr>
                <w:rFonts w:ascii="Times New Roman" w:hAnsi="Times New Roman" w:cs="Times New Roman"/>
                <w:sz w:val="16"/>
                <w:szCs w:val="16"/>
              </w:rPr>
              <w:t>remains</w:t>
            </w:r>
            <w:r w:rsidR="00415477">
              <w:rPr>
                <w:rFonts w:ascii="Times New Roman" w:hAnsi="Times New Roman" w:cs="Times New Roman"/>
                <w:sz w:val="16"/>
                <w:szCs w:val="16"/>
              </w:rPr>
              <w:t xml:space="preserve"> same and </w:t>
            </w:r>
            <w:r w:rsidR="00C665A0">
              <w:rPr>
                <w:rFonts w:ascii="Times New Roman" w:hAnsi="Times New Roman" w:cs="Times New Roman"/>
                <w:sz w:val="16"/>
                <w:szCs w:val="16"/>
              </w:rPr>
              <w:t xml:space="preserve">(X1, X2, X3) </w:t>
            </w:r>
            <w:r w:rsidR="00415477">
              <w:rPr>
                <w:rFonts w:ascii="Times New Roman" w:hAnsi="Times New Roman" w:cs="Times New Roman"/>
                <w:sz w:val="16"/>
                <w:szCs w:val="16"/>
              </w:rPr>
              <w:t>are also calculated for classical model,</w:t>
            </w:r>
            <w:r w:rsidR="00C665A0">
              <w:rPr>
                <w:rFonts w:ascii="Times New Roman" w:hAnsi="Times New Roman" w:cs="Times New Roman"/>
                <w:sz w:val="16"/>
                <w:szCs w:val="16"/>
              </w:rPr>
              <w:t xml:space="preserve"> computational burden will remain almost same for detailed model.</w:t>
            </w:r>
          </w:p>
          <w:p w:rsidR="00C665A0" w:rsidRDefault="00C665A0" w:rsidP="0043157B">
            <w:pPr>
              <w:jc w:val="both"/>
              <w:rPr>
                <w:rFonts w:ascii="Times New Roman" w:hAnsi="Times New Roman" w:cs="Times New Roman"/>
                <w:sz w:val="16"/>
                <w:szCs w:val="16"/>
              </w:rPr>
            </w:pPr>
          </w:p>
          <w:p w:rsidR="00C665A0" w:rsidRDefault="00C665A0" w:rsidP="0043157B">
            <w:pPr>
              <w:jc w:val="both"/>
              <w:rPr>
                <w:rFonts w:ascii="Times New Roman" w:hAnsi="Times New Roman" w:cs="Times New Roman"/>
                <w:sz w:val="16"/>
                <w:szCs w:val="16"/>
              </w:rPr>
            </w:pPr>
            <w:r>
              <w:rPr>
                <w:rFonts w:ascii="Times New Roman" w:hAnsi="Times New Roman" w:cs="Times New Roman"/>
                <w:sz w:val="16"/>
                <w:szCs w:val="16"/>
              </w:rPr>
              <w:t xml:space="preserve">However, inclusion of detailed model with exciter increases computational burden in offline calculation part, as value of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sidR="00303A67">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Pr>
                <w:rFonts w:ascii="Times New Roman" w:hAnsi="Times New Roman" w:cs="Times New Roman"/>
                <w:sz w:val="16"/>
                <w:szCs w:val="16"/>
              </w:rPr>
              <w:t xml:space="preserve"> at the peak point is to be calculated offline.</w:t>
            </w:r>
          </w:p>
          <w:p w:rsidR="00A414E7" w:rsidRDefault="00A414E7" w:rsidP="0043157B">
            <w:pPr>
              <w:jc w:val="both"/>
              <w:rPr>
                <w:rFonts w:ascii="Times New Roman" w:hAnsi="Times New Roman" w:cs="Times New Roman"/>
                <w:sz w:val="16"/>
                <w:szCs w:val="16"/>
              </w:rPr>
            </w:pPr>
          </w:p>
          <w:p w:rsidR="00A414E7" w:rsidRDefault="00A414E7" w:rsidP="0043157B">
            <w:pPr>
              <w:jc w:val="both"/>
              <w:rPr>
                <w:rFonts w:ascii="Times New Roman" w:hAnsi="Times New Roman" w:cs="Times New Roman"/>
                <w:b/>
                <w:i/>
                <w:sz w:val="16"/>
                <w:szCs w:val="16"/>
              </w:rPr>
            </w:pPr>
            <w:r w:rsidRPr="00A414E7">
              <w:rPr>
                <w:rFonts w:ascii="Times New Roman" w:hAnsi="Times New Roman" w:cs="Times New Roman"/>
                <w:b/>
                <w:i/>
                <w:sz w:val="16"/>
                <w:szCs w:val="16"/>
              </w:rPr>
              <w:t>D. Impact of Exciter and Detailed Model on Accuracy of Energy Function-</w:t>
            </w:r>
          </w:p>
          <w:p w:rsidR="0089318F" w:rsidRDefault="00C665A0" w:rsidP="0043157B">
            <w:pPr>
              <w:jc w:val="both"/>
              <w:rPr>
                <w:rFonts w:ascii="Times New Roman" w:hAnsi="Times New Roman" w:cs="Times New Roman"/>
                <w:sz w:val="16"/>
                <w:szCs w:val="16"/>
              </w:rPr>
            </w:pPr>
            <w:r>
              <w:rPr>
                <w:rFonts w:ascii="Times New Roman" w:hAnsi="Times New Roman" w:cs="Times New Roman"/>
                <w:sz w:val="16"/>
                <w:szCs w:val="16"/>
              </w:rPr>
              <w:t xml:space="preserve">Use of classical model neglects the change in internal voltage due to exciter control action and also the effect of armature reaction. Therefore, TEF with classical model is </w:t>
            </w:r>
            <w:r w:rsidR="0089318F">
              <w:rPr>
                <w:rFonts w:ascii="Times New Roman" w:hAnsi="Times New Roman" w:cs="Times New Roman"/>
                <w:sz w:val="16"/>
                <w:szCs w:val="16"/>
              </w:rPr>
              <w:t>more likely to produce pessimistic results for shorter fault duration and optimistic results for higher fault duration.</w:t>
            </w:r>
          </w:p>
          <w:p w:rsidR="0089318F" w:rsidRDefault="0089318F" w:rsidP="0043157B">
            <w:pPr>
              <w:jc w:val="both"/>
              <w:rPr>
                <w:rFonts w:ascii="Times New Roman" w:hAnsi="Times New Roman" w:cs="Times New Roman"/>
                <w:sz w:val="16"/>
                <w:szCs w:val="16"/>
              </w:rPr>
            </w:pPr>
          </w:p>
          <w:p w:rsidR="0089318F" w:rsidRDefault="0089318F" w:rsidP="0043157B">
            <w:pPr>
              <w:jc w:val="both"/>
              <w:rPr>
                <w:rFonts w:ascii="Times New Roman" w:hAnsi="Times New Roman" w:cs="Times New Roman"/>
                <w:b/>
                <w:i/>
                <w:sz w:val="16"/>
                <w:szCs w:val="16"/>
              </w:rPr>
            </w:pPr>
            <w:r w:rsidRPr="0089318F">
              <w:rPr>
                <w:rFonts w:ascii="Times New Roman" w:hAnsi="Times New Roman" w:cs="Times New Roman"/>
                <w:b/>
                <w:i/>
                <w:sz w:val="16"/>
                <w:szCs w:val="16"/>
              </w:rPr>
              <w:t>Test Results With Detailed Machine Models (Without Exciter)</w:t>
            </w:r>
            <w:r>
              <w:rPr>
                <w:rFonts w:ascii="Times New Roman" w:hAnsi="Times New Roman" w:cs="Times New Roman"/>
                <w:b/>
                <w:i/>
                <w:sz w:val="16"/>
                <w:szCs w:val="16"/>
              </w:rPr>
              <w:t>-</w:t>
            </w:r>
          </w:p>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Accuracy of the methods is same with the original TEF method, as same energ</w:t>
            </w:r>
            <w:r w:rsidR="0061294A">
              <w:rPr>
                <w:rFonts w:ascii="Times New Roman" w:hAnsi="Times New Roman" w:cs="Times New Roman"/>
                <w:sz w:val="16"/>
                <w:szCs w:val="16"/>
              </w:rPr>
              <w:t>y</w:t>
            </w:r>
            <w:r>
              <w:rPr>
                <w:rFonts w:ascii="Times New Roman" w:hAnsi="Times New Roman" w:cs="Times New Roman"/>
                <w:sz w:val="16"/>
                <w:szCs w:val="16"/>
              </w:rPr>
              <w:t xml:space="preserve"> function and same CUEP is used-</w:t>
            </w:r>
          </w:p>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 xml:space="preserve">The authors tested the accuracy of TEF with detailed model without exciter. Test results for two cases (one on inter area instability, another on plant mode instability) </w:t>
            </w:r>
            <w:r>
              <w:rPr>
                <w:rFonts w:ascii="Times New Roman" w:hAnsi="Times New Roman" w:cs="Times New Roman"/>
                <w:sz w:val="16"/>
                <w:szCs w:val="16"/>
              </w:rPr>
              <w:lastRenderedPageBreak/>
              <w:t>have been given below-</w:t>
            </w:r>
          </w:p>
          <w:p w:rsidR="00D53B39" w:rsidRDefault="00D53B39" w:rsidP="0043157B">
            <w:pPr>
              <w:jc w:val="both"/>
              <w:rPr>
                <w:rFonts w:ascii="Times New Roman" w:hAnsi="Times New Roman" w:cs="Times New Roman"/>
                <w:sz w:val="16"/>
                <w:szCs w:val="16"/>
              </w:rPr>
            </w:pPr>
          </w:p>
          <w:tbl>
            <w:tblPr>
              <w:tblStyle w:val="TableGrid"/>
              <w:tblW w:w="5575" w:type="dxa"/>
              <w:tblLook w:val="04A0"/>
            </w:tblPr>
            <w:tblGrid>
              <w:gridCol w:w="1134"/>
              <w:gridCol w:w="949"/>
              <w:gridCol w:w="1620"/>
              <w:gridCol w:w="936"/>
              <w:gridCol w:w="936"/>
            </w:tblGrid>
            <w:tr w:rsidR="00D53B39" w:rsidTr="00D53B39">
              <w:trPr>
                <w:trHeight w:val="164"/>
              </w:trPr>
              <w:tc>
                <w:tcPr>
                  <w:tcW w:w="1134" w:type="dxa"/>
                  <w:vMerge w:val="restart"/>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Fault Location</w:t>
                  </w:r>
                </w:p>
              </w:tc>
              <w:tc>
                <w:tcPr>
                  <w:tcW w:w="949" w:type="dxa"/>
                  <w:vMerge w:val="restart"/>
                </w:tcPr>
                <w:p w:rsidR="00D53B39" w:rsidRDefault="00D53B39" w:rsidP="00D53B39">
                  <w:pPr>
                    <w:jc w:val="both"/>
                    <w:rPr>
                      <w:rFonts w:ascii="Times New Roman" w:hAnsi="Times New Roman" w:cs="Times New Roman"/>
                      <w:sz w:val="16"/>
                      <w:szCs w:val="16"/>
                    </w:rPr>
                  </w:pPr>
                  <w:r>
                    <w:rPr>
                      <w:rFonts w:ascii="Times New Roman" w:hAnsi="Times New Roman" w:cs="Times New Roman"/>
                      <w:sz w:val="16"/>
                      <w:szCs w:val="16"/>
                    </w:rPr>
                    <w:t>Mode of separation</w:t>
                  </w:r>
                </w:p>
              </w:tc>
              <w:tc>
                <w:tcPr>
                  <w:tcW w:w="1620" w:type="dxa"/>
                  <w:vMerge w:val="restart"/>
                </w:tcPr>
                <w:p w:rsidR="00D53B39" w:rsidRDefault="00D53B39" w:rsidP="00D53B39">
                  <w:pPr>
                    <w:jc w:val="both"/>
                    <w:rPr>
                      <w:rFonts w:ascii="Times New Roman" w:hAnsi="Times New Roman" w:cs="Times New Roman"/>
                      <w:sz w:val="16"/>
                      <w:szCs w:val="16"/>
                    </w:rPr>
                  </w:pPr>
                  <w:r>
                    <w:rPr>
                      <w:rFonts w:ascii="Times New Roman" w:hAnsi="Times New Roman" w:cs="Times New Roman"/>
                      <w:sz w:val="16"/>
                      <w:szCs w:val="16"/>
                    </w:rPr>
                    <w:t>CCT with detailed model (time domain simulation)</w:t>
                  </w:r>
                  <w:r w:rsidR="00142EB3">
                    <w:rPr>
                      <w:rFonts w:ascii="Times New Roman" w:hAnsi="Times New Roman" w:cs="Times New Roman"/>
                      <w:sz w:val="16"/>
                      <w:szCs w:val="16"/>
                    </w:rPr>
                    <w:t xml:space="preserve"> (s)</w:t>
                  </w:r>
                </w:p>
              </w:tc>
              <w:tc>
                <w:tcPr>
                  <w:tcW w:w="1872" w:type="dxa"/>
                  <w:gridSpan w:val="2"/>
                </w:tcPr>
                <w:p w:rsidR="00D53B39" w:rsidRDefault="00D53B39" w:rsidP="00D53B39">
                  <w:pPr>
                    <w:jc w:val="both"/>
                    <w:rPr>
                      <w:rFonts w:ascii="Times New Roman" w:hAnsi="Times New Roman" w:cs="Times New Roman"/>
                      <w:sz w:val="16"/>
                      <w:szCs w:val="16"/>
                    </w:rPr>
                  </w:pPr>
                  <w:r>
                    <w:rPr>
                      <w:rFonts w:ascii="Times New Roman" w:hAnsi="Times New Roman" w:cs="Times New Roman"/>
                      <w:sz w:val="16"/>
                      <w:szCs w:val="16"/>
                    </w:rPr>
                    <w:t>CCT (TEF)</w:t>
                  </w:r>
                  <w:r w:rsidR="00142EB3">
                    <w:rPr>
                      <w:rFonts w:ascii="Times New Roman" w:hAnsi="Times New Roman" w:cs="Times New Roman"/>
                      <w:sz w:val="16"/>
                      <w:szCs w:val="16"/>
                    </w:rPr>
                    <w:t xml:space="preserve"> (s)</w:t>
                  </w:r>
                </w:p>
              </w:tc>
            </w:tr>
            <w:tr w:rsidR="00D53B39" w:rsidTr="00D53B39">
              <w:trPr>
                <w:trHeight w:val="163"/>
              </w:trPr>
              <w:tc>
                <w:tcPr>
                  <w:tcW w:w="1134" w:type="dxa"/>
                  <w:vMerge/>
                </w:tcPr>
                <w:p w:rsidR="00D53B39" w:rsidRDefault="00D53B39" w:rsidP="0043157B">
                  <w:pPr>
                    <w:jc w:val="both"/>
                    <w:rPr>
                      <w:rFonts w:ascii="Times New Roman" w:hAnsi="Times New Roman" w:cs="Times New Roman"/>
                      <w:sz w:val="16"/>
                      <w:szCs w:val="16"/>
                    </w:rPr>
                  </w:pPr>
                </w:p>
              </w:tc>
              <w:tc>
                <w:tcPr>
                  <w:tcW w:w="949" w:type="dxa"/>
                  <w:vMerge/>
                </w:tcPr>
                <w:p w:rsidR="00D53B39" w:rsidRDefault="00D53B39" w:rsidP="00D53B39">
                  <w:pPr>
                    <w:jc w:val="both"/>
                    <w:rPr>
                      <w:rFonts w:ascii="Times New Roman" w:hAnsi="Times New Roman" w:cs="Times New Roman"/>
                      <w:sz w:val="16"/>
                      <w:szCs w:val="16"/>
                    </w:rPr>
                  </w:pPr>
                </w:p>
              </w:tc>
              <w:tc>
                <w:tcPr>
                  <w:tcW w:w="1620" w:type="dxa"/>
                  <w:vMerge/>
                </w:tcPr>
                <w:p w:rsidR="00D53B39" w:rsidRDefault="00D53B39" w:rsidP="00D53B39">
                  <w:pPr>
                    <w:jc w:val="both"/>
                    <w:rPr>
                      <w:rFonts w:ascii="Times New Roman" w:hAnsi="Times New Roman" w:cs="Times New Roman"/>
                      <w:sz w:val="16"/>
                      <w:szCs w:val="16"/>
                    </w:rPr>
                  </w:pPr>
                </w:p>
              </w:tc>
              <w:tc>
                <w:tcPr>
                  <w:tcW w:w="936" w:type="dxa"/>
                </w:tcPr>
                <w:p w:rsidR="00D53B39" w:rsidRDefault="00D53B39" w:rsidP="00D53B39">
                  <w:pPr>
                    <w:jc w:val="both"/>
                    <w:rPr>
                      <w:rFonts w:ascii="Times New Roman" w:hAnsi="Times New Roman" w:cs="Times New Roman"/>
                      <w:sz w:val="16"/>
                      <w:szCs w:val="16"/>
                    </w:rPr>
                  </w:pPr>
                  <w:r>
                    <w:rPr>
                      <w:rFonts w:ascii="Times New Roman" w:hAnsi="Times New Roman" w:cs="Times New Roman"/>
                      <w:sz w:val="16"/>
                      <w:szCs w:val="16"/>
                    </w:rPr>
                    <w:t>Classical Model</w:t>
                  </w:r>
                </w:p>
              </w:tc>
              <w:tc>
                <w:tcPr>
                  <w:tcW w:w="936" w:type="dxa"/>
                </w:tcPr>
                <w:p w:rsidR="00D53B39" w:rsidRDefault="00D53B39" w:rsidP="00D53B39">
                  <w:pPr>
                    <w:jc w:val="both"/>
                    <w:rPr>
                      <w:rFonts w:ascii="Times New Roman" w:hAnsi="Times New Roman" w:cs="Times New Roman"/>
                      <w:sz w:val="16"/>
                      <w:szCs w:val="16"/>
                    </w:rPr>
                  </w:pPr>
                  <w:r>
                    <w:rPr>
                      <w:rFonts w:ascii="Times New Roman" w:hAnsi="Times New Roman" w:cs="Times New Roman"/>
                      <w:sz w:val="16"/>
                      <w:szCs w:val="16"/>
                    </w:rPr>
                    <w:t>Detailed</w:t>
                  </w:r>
                </w:p>
                <w:p w:rsidR="00D53B39" w:rsidRDefault="00D53B39" w:rsidP="00D53B39">
                  <w:pPr>
                    <w:jc w:val="both"/>
                    <w:rPr>
                      <w:rFonts w:ascii="Times New Roman" w:hAnsi="Times New Roman" w:cs="Times New Roman"/>
                      <w:sz w:val="16"/>
                      <w:szCs w:val="16"/>
                    </w:rPr>
                  </w:pPr>
                  <w:r>
                    <w:rPr>
                      <w:rFonts w:ascii="Times New Roman" w:hAnsi="Times New Roman" w:cs="Times New Roman"/>
                      <w:sz w:val="16"/>
                      <w:szCs w:val="16"/>
                    </w:rPr>
                    <w:t>Model</w:t>
                  </w:r>
                </w:p>
              </w:tc>
            </w:tr>
            <w:tr w:rsidR="00D53B39" w:rsidTr="00D53B39">
              <w:tc>
                <w:tcPr>
                  <w:tcW w:w="1134" w:type="dxa"/>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29</w:t>
                  </w:r>
                </w:p>
              </w:tc>
              <w:tc>
                <w:tcPr>
                  <w:tcW w:w="949" w:type="dxa"/>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Plant mode</w:t>
                  </w:r>
                </w:p>
              </w:tc>
              <w:tc>
                <w:tcPr>
                  <w:tcW w:w="1620" w:type="dxa"/>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0.11</w:t>
                  </w:r>
                </w:p>
              </w:tc>
              <w:tc>
                <w:tcPr>
                  <w:tcW w:w="936" w:type="dxa"/>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0.09</w:t>
                  </w:r>
                </w:p>
              </w:tc>
              <w:tc>
                <w:tcPr>
                  <w:tcW w:w="936" w:type="dxa"/>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0.1</w:t>
                  </w:r>
                </w:p>
              </w:tc>
            </w:tr>
            <w:tr w:rsidR="00D53B39" w:rsidTr="00D53B39">
              <w:tc>
                <w:tcPr>
                  <w:tcW w:w="1134" w:type="dxa"/>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15</w:t>
                  </w:r>
                </w:p>
              </w:tc>
              <w:tc>
                <w:tcPr>
                  <w:tcW w:w="949" w:type="dxa"/>
                </w:tcPr>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Inter area</w:t>
                  </w:r>
                </w:p>
              </w:tc>
              <w:tc>
                <w:tcPr>
                  <w:tcW w:w="1620" w:type="dxa"/>
                </w:tcPr>
                <w:p w:rsidR="00D53B39" w:rsidRDefault="00142EB3" w:rsidP="0043157B">
                  <w:pPr>
                    <w:jc w:val="both"/>
                    <w:rPr>
                      <w:rFonts w:ascii="Times New Roman" w:hAnsi="Times New Roman" w:cs="Times New Roman"/>
                      <w:sz w:val="16"/>
                      <w:szCs w:val="16"/>
                    </w:rPr>
                  </w:pPr>
                  <w:r>
                    <w:rPr>
                      <w:rFonts w:ascii="Times New Roman" w:hAnsi="Times New Roman" w:cs="Times New Roman"/>
                      <w:sz w:val="16"/>
                      <w:szCs w:val="16"/>
                    </w:rPr>
                    <w:t>0.152</w:t>
                  </w:r>
                </w:p>
              </w:tc>
              <w:tc>
                <w:tcPr>
                  <w:tcW w:w="936" w:type="dxa"/>
                </w:tcPr>
                <w:p w:rsidR="00D53B39" w:rsidRDefault="00142EB3" w:rsidP="0043157B">
                  <w:pPr>
                    <w:jc w:val="both"/>
                    <w:rPr>
                      <w:rFonts w:ascii="Times New Roman" w:hAnsi="Times New Roman" w:cs="Times New Roman"/>
                      <w:sz w:val="16"/>
                      <w:szCs w:val="16"/>
                    </w:rPr>
                  </w:pPr>
                  <w:r>
                    <w:rPr>
                      <w:rFonts w:ascii="Times New Roman" w:hAnsi="Times New Roman" w:cs="Times New Roman"/>
                      <w:sz w:val="16"/>
                      <w:szCs w:val="16"/>
                    </w:rPr>
                    <w:t>0.166</w:t>
                  </w:r>
                </w:p>
              </w:tc>
              <w:tc>
                <w:tcPr>
                  <w:tcW w:w="936" w:type="dxa"/>
                </w:tcPr>
                <w:p w:rsidR="00D53B39" w:rsidRDefault="00142EB3" w:rsidP="0043157B">
                  <w:pPr>
                    <w:jc w:val="both"/>
                    <w:rPr>
                      <w:rFonts w:ascii="Times New Roman" w:hAnsi="Times New Roman" w:cs="Times New Roman"/>
                      <w:sz w:val="16"/>
                      <w:szCs w:val="16"/>
                    </w:rPr>
                  </w:pPr>
                  <w:r>
                    <w:rPr>
                      <w:rFonts w:ascii="Times New Roman" w:hAnsi="Times New Roman" w:cs="Times New Roman"/>
                      <w:sz w:val="16"/>
                      <w:szCs w:val="16"/>
                    </w:rPr>
                    <w:t>0.161</w:t>
                  </w:r>
                </w:p>
              </w:tc>
            </w:tr>
          </w:tbl>
          <w:p w:rsidR="0089318F" w:rsidRDefault="00D53B39" w:rsidP="0043157B">
            <w:pPr>
              <w:jc w:val="both"/>
              <w:rPr>
                <w:rFonts w:ascii="Times New Roman" w:hAnsi="Times New Roman" w:cs="Times New Roman"/>
                <w:sz w:val="16"/>
                <w:szCs w:val="16"/>
              </w:rPr>
            </w:pPr>
            <w:r>
              <w:rPr>
                <w:rFonts w:ascii="Times New Roman" w:hAnsi="Times New Roman" w:cs="Times New Roman"/>
                <w:sz w:val="16"/>
                <w:szCs w:val="16"/>
              </w:rPr>
              <w:t xml:space="preserve"> </w:t>
            </w:r>
          </w:p>
          <w:p w:rsidR="00D53B39" w:rsidRDefault="00D53B39" w:rsidP="0043157B">
            <w:pPr>
              <w:jc w:val="both"/>
              <w:rPr>
                <w:rFonts w:ascii="Times New Roman" w:hAnsi="Times New Roman" w:cs="Times New Roman"/>
                <w:sz w:val="16"/>
                <w:szCs w:val="16"/>
              </w:rPr>
            </w:pPr>
            <w:r>
              <w:rPr>
                <w:rFonts w:ascii="Times New Roman" w:hAnsi="Times New Roman" w:cs="Times New Roman"/>
                <w:sz w:val="16"/>
                <w:szCs w:val="16"/>
              </w:rPr>
              <w:t xml:space="preserve">As the accuracy reduces for simplified TEF model </w:t>
            </w:r>
            <w:r w:rsidR="00D4560E">
              <w:rPr>
                <w:rFonts w:ascii="Times New Roman" w:hAnsi="Times New Roman" w:cs="Times New Roman"/>
                <w:sz w:val="16"/>
                <w:szCs w:val="16"/>
              </w:rPr>
              <w:t>( but</w:t>
            </w:r>
            <w:r>
              <w:rPr>
                <w:rFonts w:ascii="Times New Roman" w:hAnsi="Times New Roman" w:cs="Times New Roman"/>
                <w:sz w:val="16"/>
                <w:szCs w:val="16"/>
              </w:rPr>
              <w:t xml:space="preserve"> detailed generator model</w:t>
            </w:r>
            <w:r w:rsidR="00D4560E">
              <w:rPr>
                <w:rFonts w:ascii="Times New Roman" w:hAnsi="Times New Roman" w:cs="Times New Roman"/>
                <w:sz w:val="16"/>
                <w:szCs w:val="16"/>
              </w:rPr>
              <w:t xml:space="preserve"> in simulation)</w:t>
            </w:r>
            <w:r>
              <w:rPr>
                <w:rFonts w:ascii="Times New Roman" w:hAnsi="Times New Roman" w:cs="Times New Roman"/>
                <w:sz w:val="16"/>
                <w:szCs w:val="16"/>
              </w:rPr>
              <w:t xml:space="preserve">, </w:t>
            </w:r>
            <w:r w:rsidR="004F2DB2">
              <w:rPr>
                <w:rFonts w:ascii="Times New Roman" w:hAnsi="Times New Roman" w:cs="Times New Roman"/>
                <w:sz w:val="16"/>
                <w:szCs w:val="16"/>
              </w:rPr>
              <w:t>the author suggests use of detailed model in energy function too. As the computational burden in online part is almost same with classical model, detailed model can be used in this method.</w:t>
            </w:r>
          </w:p>
          <w:p w:rsidR="004F2DB2" w:rsidRDefault="004F2DB2" w:rsidP="0043157B">
            <w:pPr>
              <w:jc w:val="both"/>
              <w:rPr>
                <w:rFonts w:ascii="Times New Roman" w:hAnsi="Times New Roman" w:cs="Times New Roman"/>
                <w:sz w:val="16"/>
                <w:szCs w:val="16"/>
              </w:rPr>
            </w:pPr>
          </w:p>
          <w:p w:rsidR="004F2DB2" w:rsidRDefault="004F2DB2" w:rsidP="004F2DB2">
            <w:pPr>
              <w:jc w:val="both"/>
              <w:rPr>
                <w:rFonts w:ascii="Times New Roman" w:hAnsi="Times New Roman" w:cs="Times New Roman"/>
                <w:b/>
                <w:i/>
                <w:sz w:val="16"/>
                <w:szCs w:val="16"/>
              </w:rPr>
            </w:pPr>
            <w:r w:rsidRPr="0089318F">
              <w:rPr>
                <w:rFonts w:ascii="Times New Roman" w:hAnsi="Times New Roman" w:cs="Times New Roman"/>
                <w:b/>
                <w:i/>
                <w:sz w:val="16"/>
                <w:szCs w:val="16"/>
              </w:rPr>
              <w:t>Test Results With Detailed Machine Models (With Exciter)</w:t>
            </w:r>
            <w:r>
              <w:rPr>
                <w:rFonts w:ascii="Times New Roman" w:hAnsi="Times New Roman" w:cs="Times New Roman"/>
                <w:b/>
                <w:i/>
                <w:sz w:val="16"/>
                <w:szCs w:val="16"/>
              </w:rPr>
              <w:t>-</w:t>
            </w:r>
          </w:p>
          <w:p w:rsidR="004F2DB2" w:rsidRPr="0089318F" w:rsidRDefault="004F2DB2" w:rsidP="0043157B">
            <w:pPr>
              <w:jc w:val="both"/>
              <w:rPr>
                <w:rFonts w:ascii="Times New Roman" w:hAnsi="Times New Roman" w:cs="Times New Roman"/>
                <w:sz w:val="16"/>
                <w:szCs w:val="16"/>
              </w:rPr>
            </w:pPr>
            <w:r>
              <w:rPr>
                <w:rFonts w:ascii="Times New Roman" w:hAnsi="Times New Roman" w:cs="Times New Roman"/>
                <w:sz w:val="16"/>
                <w:szCs w:val="16"/>
              </w:rPr>
              <w:t>Inclusion of fast acting exciters need inclusion of local PSSs as well.</w:t>
            </w:r>
            <w:r w:rsidR="00761F27">
              <w:rPr>
                <w:rFonts w:ascii="Times New Roman" w:hAnsi="Times New Roman" w:cs="Times New Roman"/>
                <w:sz w:val="16"/>
                <w:szCs w:val="16"/>
              </w:rPr>
              <w:t xml:space="preserve"> Authors have data of exciters in IEEE 39 bus test system, but don't have the PSS data. </w:t>
            </w:r>
            <w:r>
              <w:rPr>
                <w:rFonts w:ascii="Times New Roman" w:hAnsi="Times New Roman" w:cs="Times New Roman"/>
                <w:sz w:val="16"/>
                <w:szCs w:val="16"/>
              </w:rPr>
              <w:t xml:space="preserve"> Proper tuning of PSSs will take time, hence authors didn't test the accuracy of the TEF with exciter. Accuracy of TEF with detailed generator model and exciters were </w:t>
            </w:r>
            <w:r w:rsidRPr="00142EB3">
              <w:rPr>
                <w:rFonts w:ascii="Times New Roman" w:hAnsi="Times New Roman" w:cs="Times New Roman"/>
                <w:color w:val="FF0000"/>
                <w:sz w:val="16"/>
                <w:szCs w:val="16"/>
              </w:rPr>
              <w:t>tested in [</w:t>
            </w:r>
            <w:r w:rsidR="00AA50E6">
              <w:rPr>
                <w:rFonts w:ascii="Times New Roman" w:hAnsi="Times New Roman" w:cs="Times New Roman"/>
                <w:color w:val="FF0000"/>
                <w:sz w:val="16"/>
                <w:szCs w:val="16"/>
              </w:rPr>
              <w:t>35</w:t>
            </w:r>
            <w:r w:rsidRPr="00142EB3">
              <w:rPr>
                <w:rFonts w:ascii="Times New Roman" w:hAnsi="Times New Roman" w:cs="Times New Roman"/>
                <w:color w:val="FF0000"/>
                <w:sz w:val="16"/>
                <w:szCs w:val="16"/>
              </w:rPr>
              <w:t>],</w:t>
            </w:r>
            <w:r>
              <w:rPr>
                <w:rFonts w:ascii="Times New Roman" w:hAnsi="Times New Roman" w:cs="Times New Roman"/>
                <w:sz w:val="16"/>
                <w:szCs w:val="16"/>
              </w:rPr>
              <w:t xml:space="preserve"> summary of the </w:t>
            </w:r>
            <w:r w:rsidR="00AF268D">
              <w:rPr>
                <w:rFonts w:ascii="Times New Roman" w:hAnsi="Times New Roman" w:cs="Times New Roman"/>
                <w:sz w:val="16"/>
                <w:szCs w:val="16"/>
              </w:rPr>
              <w:t>results have been given below</w:t>
            </w:r>
            <w:r>
              <w:rPr>
                <w:rFonts w:ascii="Times New Roman" w:hAnsi="Times New Roman" w:cs="Times New Roman"/>
                <w:sz w:val="16"/>
                <w:szCs w:val="16"/>
              </w:rPr>
              <w:t>.</w:t>
            </w:r>
            <w:r w:rsidR="00F55C3E">
              <w:rPr>
                <w:rFonts w:ascii="Times New Roman" w:hAnsi="Times New Roman" w:cs="Times New Roman"/>
                <w:sz w:val="16"/>
                <w:szCs w:val="16"/>
              </w:rPr>
              <w:t xml:space="preserve"> Average values of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sidR="00AF268D">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sidR="00AF268D">
              <w:rPr>
                <w:rFonts w:ascii="Times New Roman" w:hAnsi="Times New Roman" w:cs="Times New Roman"/>
                <w:sz w:val="16"/>
                <w:szCs w:val="16"/>
              </w:rPr>
              <w:t xml:space="preserve"> </w:t>
            </w:r>
            <w:r w:rsidR="00F55C3E">
              <w:rPr>
                <w:rFonts w:ascii="Times New Roman" w:hAnsi="Times New Roman" w:cs="Times New Roman"/>
                <w:sz w:val="16"/>
                <w:szCs w:val="16"/>
              </w:rPr>
              <w:t>(as explained above) were used in that paper.</w:t>
            </w:r>
          </w:p>
          <w:p w:rsidR="0089318F" w:rsidRDefault="0089318F" w:rsidP="0043157B">
            <w:pPr>
              <w:jc w:val="both"/>
              <w:rPr>
                <w:rFonts w:ascii="Times New Roman" w:hAnsi="Times New Roman" w:cs="Times New Roman"/>
                <w:sz w:val="16"/>
                <w:szCs w:val="16"/>
              </w:rPr>
            </w:pPr>
          </w:p>
          <w:tbl>
            <w:tblPr>
              <w:tblStyle w:val="TableGrid"/>
              <w:tblW w:w="0" w:type="auto"/>
              <w:jc w:val="center"/>
              <w:tblLook w:val="04A0"/>
            </w:tblPr>
            <w:tblGrid>
              <w:gridCol w:w="1394"/>
              <w:gridCol w:w="2443"/>
            </w:tblGrid>
            <w:tr w:rsidR="0089318F" w:rsidRPr="00142EB3" w:rsidTr="00447926">
              <w:trPr>
                <w:jc w:val="center"/>
              </w:trPr>
              <w:tc>
                <w:tcPr>
                  <w:tcW w:w="1394" w:type="dxa"/>
                </w:tcPr>
                <w:p w:rsidR="0089318F" w:rsidRPr="00142EB3" w:rsidRDefault="0089318F" w:rsidP="0043157B">
                  <w:pPr>
                    <w:jc w:val="both"/>
                    <w:rPr>
                      <w:rFonts w:ascii="Times New Roman" w:hAnsi="Times New Roman" w:cs="Times New Roman"/>
                      <w:color w:val="FF0000"/>
                      <w:sz w:val="16"/>
                      <w:szCs w:val="16"/>
                    </w:rPr>
                  </w:pPr>
                  <w:r w:rsidRPr="00142EB3">
                    <w:rPr>
                      <w:rFonts w:ascii="Times New Roman" w:hAnsi="Times New Roman" w:cs="Times New Roman"/>
                      <w:color w:val="FF0000"/>
                      <w:sz w:val="16"/>
                      <w:szCs w:val="16"/>
                    </w:rPr>
                    <w:t>Number of Case Studies</w:t>
                  </w:r>
                </w:p>
              </w:tc>
              <w:tc>
                <w:tcPr>
                  <w:tcW w:w="2443" w:type="dxa"/>
                </w:tcPr>
                <w:p w:rsidR="0089318F" w:rsidRPr="00142EB3" w:rsidRDefault="0089318F" w:rsidP="00447926">
                  <w:pPr>
                    <w:jc w:val="both"/>
                    <w:rPr>
                      <w:rFonts w:ascii="Times New Roman" w:hAnsi="Times New Roman" w:cs="Times New Roman"/>
                      <w:color w:val="FF0000"/>
                      <w:sz w:val="16"/>
                      <w:szCs w:val="16"/>
                    </w:rPr>
                  </w:pPr>
                  <w:r w:rsidRPr="00142EB3">
                    <w:rPr>
                      <w:rFonts w:ascii="Times New Roman" w:hAnsi="Times New Roman" w:cs="Times New Roman"/>
                      <w:color w:val="FF0000"/>
                      <w:sz w:val="16"/>
                      <w:szCs w:val="16"/>
                    </w:rPr>
                    <w:t xml:space="preserve">Average Error </w:t>
                  </w:r>
                  <w:r w:rsidR="00447926">
                    <w:rPr>
                      <w:rFonts w:ascii="Times New Roman" w:hAnsi="Times New Roman" w:cs="Times New Roman"/>
                      <w:color w:val="FF0000"/>
                      <w:sz w:val="16"/>
                      <w:szCs w:val="16"/>
                    </w:rPr>
                    <w:t>between</w:t>
                  </w:r>
                  <w:r w:rsidRPr="00142EB3">
                    <w:rPr>
                      <w:rFonts w:ascii="Times New Roman" w:hAnsi="Times New Roman" w:cs="Times New Roman"/>
                      <w:color w:val="FF0000"/>
                      <w:sz w:val="16"/>
                      <w:szCs w:val="16"/>
                    </w:rPr>
                    <w:t xml:space="preserve"> CCT (s)</w:t>
                  </w:r>
                  <w:r w:rsidR="00447926">
                    <w:rPr>
                      <w:rFonts w:ascii="Times New Roman" w:hAnsi="Times New Roman" w:cs="Times New Roman"/>
                      <w:color w:val="FF0000"/>
                      <w:sz w:val="16"/>
                      <w:szCs w:val="16"/>
                    </w:rPr>
                    <w:t xml:space="preserve"> obtained from TEF and time domain simulation</w:t>
                  </w:r>
                </w:p>
              </w:tc>
            </w:tr>
            <w:tr w:rsidR="0089318F" w:rsidRPr="00142EB3" w:rsidTr="00447926">
              <w:trPr>
                <w:jc w:val="center"/>
              </w:trPr>
              <w:tc>
                <w:tcPr>
                  <w:tcW w:w="1394" w:type="dxa"/>
                </w:tcPr>
                <w:p w:rsidR="0089318F" w:rsidRPr="00142EB3" w:rsidRDefault="00447926" w:rsidP="0043157B">
                  <w:pPr>
                    <w:jc w:val="both"/>
                    <w:rPr>
                      <w:rFonts w:ascii="Times New Roman" w:hAnsi="Times New Roman" w:cs="Times New Roman"/>
                      <w:color w:val="FF0000"/>
                      <w:sz w:val="16"/>
                      <w:szCs w:val="16"/>
                    </w:rPr>
                  </w:pPr>
                  <w:r>
                    <w:rPr>
                      <w:rFonts w:ascii="Times New Roman" w:hAnsi="Times New Roman" w:cs="Times New Roman"/>
                      <w:color w:val="FF0000"/>
                      <w:sz w:val="16"/>
                      <w:szCs w:val="16"/>
                    </w:rPr>
                    <w:t>6</w:t>
                  </w:r>
                </w:p>
              </w:tc>
              <w:tc>
                <w:tcPr>
                  <w:tcW w:w="2443" w:type="dxa"/>
                </w:tcPr>
                <w:p w:rsidR="0089318F" w:rsidRPr="00142EB3" w:rsidRDefault="00447926" w:rsidP="0043157B">
                  <w:pPr>
                    <w:jc w:val="both"/>
                    <w:rPr>
                      <w:rFonts w:ascii="Times New Roman" w:hAnsi="Times New Roman" w:cs="Times New Roman"/>
                      <w:color w:val="FF0000"/>
                      <w:sz w:val="16"/>
                      <w:szCs w:val="16"/>
                    </w:rPr>
                  </w:pPr>
                  <w:r>
                    <w:rPr>
                      <w:rFonts w:ascii="Times New Roman" w:hAnsi="Times New Roman" w:cs="Times New Roman"/>
                      <w:color w:val="FF0000"/>
                      <w:sz w:val="16"/>
                      <w:szCs w:val="16"/>
                    </w:rPr>
                    <w:t>0.0092 s</w:t>
                  </w:r>
                </w:p>
              </w:tc>
            </w:tr>
          </w:tbl>
          <w:p w:rsidR="0089318F" w:rsidRPr="00C665A0" w:rsidRDefault="0089318F" w:rsidP="0043157B">
            <w:pPr>
              <w:jc w:val="both"/>
              <w:rPr>
                <w:rFonts w:ascii="Times New Roman" w:hAnsi="Times New Roman" w:cs="Times New Roman"/>
                <w:sz w:val="16"/>
                <w:szCs w:val="16"/>
              </w:rPr>
            </w:pPr>
          </w:p>
          <w:p w:rsidR="00D31046" w:rsidRDefault="00F55C3E" w:rsidP="0043157B">
            <w:pPr>
              <w:jc w:val="both"/>
              <w:rPr>
                <w:rFonts w:ascii="Times New Roman" w:hAnsi="Times New Roman" w:cs="Times New Roman"/>
                <w:sz w:val="16"/>
                <w:szCs w:val="16"/>
              </w:rPr>
            </w:pPr>
            <w:r>
              <w:rPr>
                <w:rFonts w:ascii="Times New Roman" w:hAnsi="Times New Roman" w:cs="Times New Roman"/>
                <w:sz w:val="16"/>
                <w:szCs w:val="16"/>
              </w:rPr>
              <w:t xml:space="preserve">It can be seen that average values of </w:t>
            </w:r>
            <w:proofErr w:type="spellStart"/>
            <w:r>
              <w:rPr>
                <w:rFonts w:ascii="Times New Roman" w:hAnsi="Times New Roman" w:cs="Times New Roman"/>
                <w:sz w:val="16"/>
                <w:szCs w:val="16"/>
              </w:rPr>
              <w:t>Eq</w:t>
            </w:r>
            <w:proofErr w:type="spellEnd"/>
            <w:r>
              <w:rPr>
                <w:rFonts w:ascii="Times New Roman" w:hAnsi="Times New Roman" w:cs="Times New Roman"/>
                <w:sz w:val="16"/>
                <w:szCs w:val="16"/>
              </w:rPr>
              <w:t xml:space="preserve">' and Ed' can be used with sufficient accuracy and manageable computational burden. </w:t>
            </w:r>
            <w:r w:rsidR="00F6767F">
              <w:rPr>
                <w:rFonts w:ascii="Times New Roman" w:hAnsi="Times New Roman" w:cs="Times New Roman"/>
                <w:sz w:val="16"/>
                <w:szCs w:val="16"/>
              </w:rPr>
              <w:t>As of now, we did not test it ourselves, but we are working on it to include in our next work.</w:t>
            </w:r>
            <w:r w:rsidR="00761F27">
              <w:rPr>
                <w:rFonts w:ascii="Times New Roman" w:hAnsi="Times New Roman" w:cs="Times New Roman"/>
                <w:sz w:val="16"/>
                <w:szCs w:val="16"/>
              </w:rPr>
              <w:t xml:space="preserve"> </w:t>
            </w:r>
            <w:r w:rsidR="00F6767F" w:rsidRPr="00A23575">
              <w:rPr>
                <w:rFonts w:ascii="Times New Roman" w:hAnsi="Times New Roman" w:cs="Times New Roman"/>
                <w:i/>
                <w:sz w:val="16"/>
                <w:szCs w:val="16"/>
              </w:rPr>
              <w:t xml:space="preserve">However, if the reviewer feel that it is necessary for completeness of this paper, we will include </w:t>
            </w:r>
            <w:r w:rsidR="00142EB3">
              <w:rPr>
                <w:rFonts w:ascii="Times New Roman" w:hAnsi="Times New Roman" w:cs="Times New Roman"/>
                <w:i/>
                <w:sz w:val="16"/>
                <w:szCs w:val="16"/>
              </w:rPr>
              <w:t>application of this method with detailed model</w:t>
            </w:r>
            <w:r w:rsidR="00F6767F" w:rsidRPr="00A23575">
              <w:rPr>
                <w:rFonts w:ascii="Times New Roman" w:hAnsi="Times New Roman" w:cs="Times New Roman"/>
                <w:i/>
                <w:sz w:val="16"/>
                <w:szCs w:val="16"/>
              </w:rPr>
              <w:t xml:space="preserve"> in the final version of this paper.</w:t>
            </w:r>
          </w:p>
          <w:p w:rsidR="00F6767F" w:rsidRPr="00F55C3E" w:rsidRDefault="00F6767F" w:rsidP="0043157B">
            <w:pPr>
              <w:jc w:val="both"/>
              <w:rPr>
                <w:rFonts w:ascii="Times New Roman" w:hAnsi="Times New Roman" w:cs="Times New Roman"/>
                <w:sz w:val="16"/>
                <w:szCs w:val="16"/>
              </w:rPr>
            </w:pPr>
          </w:p>
          <w:p w:rsidR="00D31046" w:rsidRPr="00D31046" w:rsidRDefault="00D31046" w:rsidP="0043157B">
            <w:pPr>
              <w:jc w:val="both"/>
              <w:rPr>
                <w:rFonts w:ascii="Times New Roman" w:hAnsi="Times New Roman" w:cs="Times New Roman"/>
                <w:sz w:val="16"/>
                <w:szCs w:val="16"/>
              </w:rPr>
            </w:pPr>
            <w:r>
              <w:rPr>
                <w:rFonts w:ascii="Times New Roman" w:hAnsi="Times New Roman" w:cs="Times New Roman"/>
                <w:sz w:val="16"/>
                <w:szCs w:val="16"/>
              </w:rPr>
              <w:t>The authors have included future work in the revised version of the paper-</w:t>
            </w:r>
          </w:p>
          <w:p w:rsidR="00271D62" w:rsidRPr="00271D62" w:rsidRDefault="00271D62" w:rsidP="00AA50E6">
            <w:pPr>
              <w:jc w:val="both"/>
              <w:rPr>
                <w:rFonts w:ascii="Times New Roman" w:hAnsi="Times New Roman" w:cs="Times New Roman"/>
                <w:sz w:val="16"/>
                <w:szCs w:val="16"/>
              </w:rPr>
            </w:pPr>
            <w:r>
              <w:rPr>
                <w:rFonts w:ascii="Times New Roman" w:hAnsi="Times New Roman" w:cs="Times New Roman"/>
                <w:sz w:val="16"/>
                <w:szCs w:val="16"/>
              </w:rPr>
              <w:t xml:space="preserve">"In this work, classical models have been used for both simulation and energy function calculation. However, as the MOD technique is valid for both classical and detailed </w:t>
            </w:r>
            <w:r w:rsidRPr="00271D62">
              <w:rPr>
                <w:rFonts w:ascii="Times New Roman" w:hAnsi="Times New Roman" w:cs="Times New Roman"/>
                <w:color w:val="FF0000"/>
                <w:sz w:val="16"/>
                <w:szCs w:val="16"/>
              </w:rPr>
              <w:t>model [</w:t>
            </w:r>
            <w:r w:rsidR="00AA50E6">
              <w:rPr>
                <w:rFonts w:ascii="Times New Roman" w:hAnsi="Times New Roman" w:cs="Times New Roman"/>
                <w:color w:val="FF0000"/>
                <w:sz w:val="16"/>
                <w:szCs w:val="16"/>
              </w:rPr>
              <w:t>24, 35</w:t>
            </w:r>
            <w:r w:rsidRPr="00271D62">
              <w:rPr>
                <w:rFonts w:ascii="Times New Roman" w:hAnsi="Times New Roman" w:cs="Times New Roman"/>
                <w:color w:val="FF0000"/>
                <w:sz w:val="16"/>
                <w:szCs w:val="16"/>
              </w:rPr>
              <w:t>],</w:t>
            </w:r>
            <w:r>
              <w:rPr>
                <w:rFonts w:ascii="Times New Roman" w:hAnsi="Times New Roman" w:cs="Times New Roman"/>
                <w:sz w:val="16"/>
                <w:szCs w:val="16"/>
              </w:rPr>
              <w:t xml:space="preserve"> the method can be extended for detailed model also.</w:t>
            </w:r>
            <w:r>
              <w:rPr>
                <w:rFonts w:ascii="Times New Roman" w:hAnsi="Times New Roman" w:cs="Times New Roman"/>
                <w:color w:val="FF0000"/>
                <w:sz w:val="16"/>
                <w:szCs w:val="16"/>
              </w:rPr>
              <w:t xml:space="preserve"> </w:t>
            </w:r>
            <w:r>
              <w:rPr>
                <w:rFonts w:ascii="Times New Roman" w:hAnsi="Times New Roman" w:cs="Times New Roman"/>
                <w:sz w:val="16"/>
                <w:szCs w:val="16"/>
              </w:rPr>
              <w:t xml:space="preserve">Presence of exciter doesn't change the structure of transient energy function, changes only the magnitude of </w:t>
            </w:r>
            <w:r w:rsidR="00F9227E">
              <w:rPr>
                <w:rFonts w:ascii="Times New Roman" w:hAnsi="Times New Roman" w:cs="Times New Roman"/>
                <w:sz w:val="16"/>
                <w:szCs w:val="16"/>
              </w:rPr>
              <w:t xml:space="preserve">internal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sidR="00AF268D">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sidR="00F9227E">
              <w:rPr>
                <w:rFonts w:ascii="Times New Roman" w:hAnsi="Times New Roman" w:cs="Times New Roman"/>
                <w:sz w:val="16"/>
                <w:szCs w:val="16"/>
              </w:rPr>
              <w:t xml:space="preserve">.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sidR="00AF268D">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sidR="00AF268D">
              <w:rPr>
                <w:rFonts w:ascii="Times New Roman" w:eastAsiaTheme="minorEastAsia" w:hAnsi="Times New Roman" w:cs="Times New Roman"/>
                <w:sz w:val="16"/>
                <w:szCs w:val="16"/>
              </w:rPr>
              <w:t xml:space="preserve"> of generators nearer to the fault affects transient stability prominently. </w:t>
            </w:r>
            <w:r w:rsidR="00F9227E">
              <w:rPr>
                <w:rFonts w:ascii="Times New Roman" w:hAnsi="Times New Roman" w:cs="Times New Roman"/>
                <w:sz w:val="16"/>
                <w:szCs w:val="16"/>
              </w:rPr>
              <w:t xml:space="preserve">Magnitude of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di</m:t>
                  </m:r>
                </m:sub>
                <m:sup>
                  <m:r>
                    <w:rPr>
                      <w:rFonts w:ascii="Cambria Math" w:hAnsi="Cambria Math" w:cs="Times New Roman"/>
                      <w:sz w:val="16"/>
                      <w:szCs w:val="16"/>
                    </w:rPr>
                    <m:t>'</m:t>
                  </m:r>
                </m:sup>
              </m:sSubSup>
            </m:oMath>
            <w:r w:rsidR="00AF268D">
              <w:rPr>
                <w:rFonts w:ascii="Times New Roman" w:eastAsiaTheme="minorEastAsia" w:hAnsi="Times New Roman" w:cs="Times New Roman"/>
                <w:sz w:val="16"/>
                <w:szCs w:val="16"/>
              </w:rPr>
              <w:t xml:space="preserve">and </w:t>
            </w:r>
            <m:oMath>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qi</m:t>
                  </m:r>
                </m:sub>
                <m:sup>
                  <m:r>
                    <w:rPr>
                      <w:rFonts w:ascii="Cambria Math" w:hAnsi="Cambria Math" w:cs="Times New Roman"/>
                      <w:sz w:val="16"/>
                      <w:szCs w:val="16"/>
                    </w:rPr>
                    <m:t>'</m:t>
                  </m:r>
                </m:sup>
              </m:sSubSup>
            </m:oMath>
            <w:r w:rsidR="00F9227E">
              <w:rPr>
                <w:rFonts w:ascii="Times New Roman" w:hAnsi="Times New Roman" w:cs="Times New Roman"/>
                <w:sz w:val="16"/>
                <w:szCs w:val="16"/>
              </w:rPr>
              <w:t xml:space="preserve"> are more dependent on fault location, lesser on operating condition. Therefore it can be ca</w:t>
            </w:r>
            <w:r w:rsidR="00F6767F">
              <w:rPr>
                <w:rFonts w:ascii="Times New Roman" w:hAnsi="Times New Roman" w:cs="Times New Roman"/>
                <w:sz w:val="16"/>
                <w:szCs w:val="16"/>
              </w:rPr>
              <w:t>lculated offline</w:t>
            </w:r>
            <w:r w:rsidR="00AF268D">
              <w:rPr>
                <w:rFonts w:ascii="Times New Roman" w:hAnsi="Times New Roman" w:cs="Times New Roman"/>
                <w:sz w:val="16"/>
                <w:szCs w:val="16"/>
              </w:rPr>
              <w:t xml:space="preserve"> and stored in look up table</w:t>
            </w:r>
            <w:r w:rsidR="00F6767F">
              <w:rPr>
                <w:rFonts w:ascii="Times New Roman" w:hAnsi="Times New Roman" w:cs="Times New Roman"/>
                <w:sz w:val="16"/>
                <w:szCs w:val="16"/>
              </w:rPr>
              <w:t xml:space="preserve"> and included in the energy function in this method.</w:t>
            </w:r>
            <w:r w:rsidR="00F9227E">
              <w:rPr>
                <w:rFonts w:ascii="Times New Roman" w:hAnsi="Times New Roman" w:cs="Times New Roman"/>
                <w:sz w:val="16"/>
                <w:szCs w:val="16"/>
              </w:rPr>
              <w:t>"</w:t>
            </w:r>
          </w:p>
        </w:tc>
      </w:tr>
      <w:tr w:rsidR="005E7B50" w:rsidRPr="006926D6" w:rsidTr="002E446B">
        <w:trPr>
          <w:jc w:val="center"/>
        </w:trPr>
        <w:tc>
          <w:tcPr>
            <w:tcW w:w="528" w:type="dxa"/>
          </w:tcPr>
          <w:p w:rsidR="005E7B50" w:rsidRPr="006926D6"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6926D6" w:rsidRDefault="006926D6" w:rsidP="00970AB8">
            <w:pPr>
              <w:autoSpaceDE w:val="0"/>
              <w:autoSpaceDN w:val="0"/>
              <w:adjustRightInd w:val="0"/>
              <w:ind w:left="-18" w:right="-18"/>
              <w:jc w:val="both"/>
              <w:rPr>
                <w:rFonts w:ascii="Times New Roman" w:hAnsi="Times New Roman" w:cs="Times New Roman"/>
                <w:sz w:val="16"/>
                <w:szCs w:val="16"/>
                <w:shd w:val="clear" w:color="auto" w:fill="FFFFFF"/>
              </w:rPr>
            </w:pPr>
            <w:r w:rsidRPr="006926D6">
              <w:rPr>
                <w:rFonts w:ascii="Times New Roman" w:hAnsi="Times New Roman" w:cs="Times New Roman"/>
                <w:color w:val="000000"/>
                <w:sz w:val="16"/>
                <w:szCs w:val="16"/>
                <w:shd w:val="clear" w:color="auto" w:fill="FFFFFF"/>
              </w:rPr>
              <w:t>Why it is necessary to replace single circuit lines in the 39 bus system with double circuit lines? What prevents the prediction of transient stability of the system with the original configuration?</w:t>
            </w:r>
          </w:p>
        </w:tc>
        <w:tc>
          <w:tcPr>
            <w:tcW w:w="5783" w:type="dxa"/>
          </w:tcPr>
          <w:p w:rsidR="00F97E0C" w:rsidRPr="006926D6" w:rsidRDefault="00785ED2" w:rsidP="005D60E3">
            <w:pPr>
              <w:jc w:val="both"/>
              <w:rPr>
                <w:rFonts w:ascii="Times New Roman" w:hAnsi="Times New Roman" w:cs="Times New Roman"/>
                <w:sz w:val="16"/>
                <w:szCs w:val="16"/>
              </w:rPr>
            </w:pPr>
            <w:r>
              <w:rPr>
                <w:rFonts w:ascii="Times New Roman" w:hAnsi="Times New Roman" w:cs="Times New Roman"/>
                <w:sz w:val="16"/>
                <w:szCs w:val="16"/>
              </w:rPr>
              <w:t>In some cases, removal of the line in original test system causes islanding or post fault steady state instability. Single lines were replaced with double lines so that one circuit can be removed after a line fault.</w:t>
            </w:r>
          </w:p>
        </w:tc>
      </w:tr>
      <w:tr w:rsidR="006926D6" w:rsidRPr="006926D6" w:rsidTr="00F6767F">
        <w:trPr>
          <w:trHeight w:val="5723"/>
          <w:jc w:val="center"/>
        </w:trPr>
        <w:tc>
          <w:tcPr>
            <w:tcW w:w="528" w:type="dxa"/>
          </w:tcPr>
          <w:p w:rsidR="006926D6" w:rsidRPr="006926D6" w:rsidRDefault="006926D6"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6926D6" w:rsidRPr="006926D6" w:rsidRDefault="006926D6" w:rsidP="00970AB8">
            <w:pPr>
              <w:autoSpaceDE w:val="0"/>
              <w:autoSpaceDN w:val="0"/>
              <w:adjustRightInd w:val="0"/>
              <w:ind w:left="-18" w:right="-18"/>
              <w:jc w:val="both"/>
              <w:rPr>
                <w:rFonts w:ascii="Times New Roman" w:hAnsi="Times New Roman" w:cs="Times New Roman"/>
                <w:color w:val="000000"/>
                <w:sz w:val="16"/>
                <w:szCs w:val="16"/>
                <w:shd w:val="clear" w:color="auto" w:fill="FFFFFF"/>
              </w:rPr>
            </w:pPr>
            <w:r w:rsidRPr="006926D6">
              <w:rPr>
                <w:rFonts w:ascii="Times New Roman" w:hAnsi="Times New Roman" w:cs="Times New Roman"/>
                <w:color w:val="000000"/>
                <w:sz w:val="16"/>
                <w:szCs w:val="16"/>
                <w:shd w:val="clear" w:color="auto" w:fill="FFFFFF"/>
              </w:rPr>
              <w:t>No results are provided to verify the accuracy of online estimated CUEP, in comparison to that obtained with time domain simulation based approach (where accurate higher order generator models with exciters are used for the simulation).</w:t>
            </w:r>
          </w:p>
        </w:tc>
        <w:tc>
          <w:tcPr>
            <w:tcW w:w="5783" w:type="dxa"/>
          </w:tcPr>
          <w:p w:rsidR="006926D6" w:rsidRDefault="00785ED2" w:rsidP="0032629F">
            <w:pPr>
              <w:jc w:val="both"/>
              <w:rPr>
                <w:rFonts w:ascii="Times New Roman" w:hAnsi="Times New Roman" w:cs="Times New Roman"/>
                <w:sz w:val="16"/>
                <w:szCs w:val="16"/>
              </w:rPr>
            </w:pPr>
            <w:r>
              <w:rPr>
                <w:rFonts w:ascii="Times New Roman" w:hAnsi="Times New Roman" w:cs="Times New Roman"/>
                <w:sz w:val="16"/>
                <w:szCs w:val="16"/>
              </w:rPr>
              <w:t>The reviewer has asked an important question.</w:t>
            </w:r>
          </w:p>
          <w:p w:rsidR="00680E11" w:rsidRDefault="00680E11" w:rsidP="0032629F">
            <w:pPr>
              <w:jc w:val="both"/>
              <w:rPr>
                <w:rFonts w:ascii="Times New Roman" w:hAnsi="Times New Roman" w:cs="Times New Roman"/>
                <w:sz w:val="16"/>
                <w:szCs w:val="16"/>
              </w:rPr>
            </w:pPr>
          </w:p>
          <w:p w:rsidR="00785ED2" w:rsidRDefault="00785ED2" w:rsidP="00785ED2">
            <w:pPr>
              <w:jc w:val="both"/>
              <w:rPr>
                <w:rFonts w:ascii="Times New Roman" w:hAnsi="Times New Roman" w:cs="Times New Roman"/>
                <w:sz w:val="16"/>
                <w:szCs w:val="16"/>
              </w:rPr>
            </w:pPr>
            <w:r>
              <w:rPr>
                <w:rFonts w:ascii="Times New Roman" w:hAnsi="Times New Roman" w:cs="Times New Roman"/>
                <w:sz w:val="16"/>
                <w:szCs w:val="16"/>
              </w:rPr>
              <w:t xml:space="preserve">This method doesn't change anything in the energy function, but simplify the process of calculating the CUEP with offline stored data, so that the method can be applied online. Therefore accuracy issues with this method are same as the accuracy with original TEF method with </w:t>
            </w:r>
            <w:r w:rsidR="00AF268D">
              <w:rPr>
                <w:rFonts w:ascii="Times New Roman" w:hAnsi="Times New Roman" w:cs="Times New Roman"/>
                <w:sz w:val="16"/>
                <w:szCs w:val="16"/>
              </w:rPr>
              <w:t>relevant</w:t>
            </w:r>
            <w:r>
              <w:rPr>
                <w:rFonts w:ascii="Times New Roman" w:hAnsi="Times New Roman" w:cs="Times New Roman"/>
                <w:sz w:val="16"/>
                <w:szCs w:val="16"/>
              </w:rPr>
              <w:t xml:space="preserve"> CUEP.</w:t>
            </w:r>
          </w:p>
          <w:p w:rsidR="00AF268D" w:rsidRDefault="00AF268D" w:rsidP="00785ED2">
            <w:pPr>
              <w:jc w:val="both"/>
              <w:rPr>
                <w:rFonts w:ascii="Times New Roman" w:hAnsi="Times New Roman" w:cs="Times New Roman"/>
                <w:sz w:val="16"/>
                <w:szCs w:val="16"/>
              </w:rPr>
            </w:pPr>
          </w:p>
          <w:p w:rsidR="00AF268D" w:rsidRDefault="00AF268D" w:rsidP="00785ED2">
            <w:pPr>
              <w:jc w:val="both"/>
              <w:rPr>
                <w:rFonts w:ascii="Times New Roman" w:hAnsi="Times New Roman" w:cs="Times New Roman"/>
                <w:sz w:val="16"/>
                <w:szCs w:val="16"/>
              </w:rPr>
            </w:pPr>
            <w:r>
              <w:rPr>
                <w:rFonts w:ascii="Times New Roman" w:hAnsi="Times New Roman" w:cs="Times New Roman"/>
                <w:sz w:val="16"/>
                <w:szCs w:val="16"/>
              </w:rPr>
              <w:t xml:space="preserve">The basic assumption in the TEF method is that critically cleared post fault trajectory will pass through the CUEP (hence speed and kinetic energy at that point=0). This never happens in practical systems. But early investigations showed that the critically cleared post fault trajectory pass through nearby regions of the CUEP and speed of the generators (at least the generators with advanced angles) becomes close to zero. Therefore critical energy calculated at the CUEP becomes almost equal to the energy at the potential energy peak obtained from critically cleared post fault trajectory. </w:t>
            </w:r>
          </w:p>
          <w:p w:rsidR="001A3170" w:rsidRDefault="001A3170" w:rsidP="00785ED2">
            <w:pPr>
              <w:jc w:val="both"/>
              <w:rPr>
                <w:rFonts w:ascii="Times New Roman" w:hAnsi="Times New Roman" w:cs="Times New Roman"/>
                <w:sz w:val="16"/>
                <w:szCs w:val="16"/>
              </w:rPr>
            </w:pPr>
          </w:p>
          <w:p w:rsidR="00785ED2" w:rsidRDefault="00785ED2" w:rsidP="00785ED2">
            <w:pPr>
              <w:jc w:val="both"/>
              <w:rPr>
                <w:rFonts w:ascii="Times New Roman" w:hAnsi="Times New Roman" w:cs="Times New Roman"/>
                <w:sz w:val="16"/>
                <w:szCs w:val="16"/>
              </w:rPr>
            </w:pPr>
            <w:r>
              <w:rPr>
                <w:rFonts w:ascii="Times New Roman" w:hAnsi="Times New Roman" w:cs="Times New Roman"/>
                <w:sz w:val="16"/>
                <w:szCs w:val="16"/>
              </w:rPr>
              <w:t xml:space="preserve">As replied above, the authors are </w:t>
            </w:r>
            <w:r w:rsidR="001A3170">
              <w:rPr>
                <w:rFonts w:ascii="Times New Roman" w:hAnsi="Times New Roman" w:cs="Times New Roman"/>
                <w:sz w:val="16"/>
                <w:szCs w:val="16"/>
              </w:rPr>
              <w:t xml:space="preserve">currently </w:t>
            </w:r>
            <w:r>
              <w:rPr>
                <w:rFonts w:ascii="Times New Roman" w:hAnsi="Times New Roman" w:cs="Times New Roman"/>
                <w:sz w:val="16"/>
                <w:szCs w:val="16"/>
              </w:rPr>
              <w:t xml:space="preserve">working on accuracy issues of TEF with classical and detailed model for different communication latencies. </w:t>
            </w:r>
            <w:r w:rsidR="00680E11">
              <w:rPr>
                <w:rFonts w:ascii="Times New Roman" w:hAnsi="Times New Roman" w:cs="Times New Roman"/>
                <w:sz w:val="16"/>
                <w:szCs w:val="16"/>
              </w:rPr>
              <w:t>An important observation regarding this question, the CUEP used in TEF technique are closer with the CUEP obtained from simulation in normal cases</w:t>
            </w:r>
            <w:r w:rsidR="001A3170">
              <w:rPr>
                <w:rFonts w:ascii="Times New Roman" w:hAnsi="Times New Roman" w:cs="Times New Roman"/>
                <w:sz w:val="16"/>
                <w:szCs w:val="16"/>
              </w:rPr>
              <w:t xml:space="preserve"> (stability analysis without shedding)</w:t>
            </w:r>
            <w:r w:rsidR="00680E11">
              <w:rPr>
                <w:rFonts w:ascii="Times New Roman" w:hAnsi="Times New Roman" w:cs="Times New Roman"/>
                <w:sz w:val="16"/>
                <w:szCs w:val="16"/>
              </w:rPr>
              <w:t xml:space="preserve">. But when very high amount of shedding is done in case of plant mode instability, accuracy of the CUEP reduces. Critical energy deviates from the critical energy calculated with </w:t>
            </w:r>
            <w:r w:rsidR="001A3170">
              <w:rPr>
                <w:rFonts w:ascii="Times New Roman" w:hAnsi="Times New Roman" w:cs="Times New Roman"/>
                <w:sz w:val="16"/>
                <w:szCs w:val="16"/>
              </w:rPr>
              <w:t xml:space="preserve">the </w:t>
            </w:r>
            <w:r w:rsidR="00680E11">
              <w:rPr>
                <w:rFonts w:ascii="Times New Roman" w:hAnsi="Times New Roman" w:cs="Times New Roman"/>
                <w:sz w:val="16"/>
                <w:szCs w:val="16"/>
              </w:rPr>
              <w:t>CUEP obtained from simulation. All these details like accuracy of TEF, how to detect wrong results and how to calculate energy value in those critical cases will be covered in our next work which is in its completion stage.</w:t>
            </w:r>
          </w:p>
          <w:p w:rsidR="00DE34B8" w:rsidRDefault="00DE34B8" w:rsidP="00785ED2">
            <w:pPr>
              <w:jc w:val="both"/>
              <w:rPr>
                <w:rFonts w:ascii="Times New Roman" w:hAnsi="Times New Roman" w:cs="Times New Roman"/>
                <w:sz w:val="16"/>
                <w:szCs w:val="16"/>
              </w:rPr>
            </w:pPr>
          </w:p>
          <w:p w:rsidR="00F6767F" w:rsidRDefault="001A3170" w:rsidP="00785ED2">
            <w:pPr>
              <w:jc w:val="both"/>
              <w:rPr>
                <w:rFonts w:ascii="Times New Roman" w:hAnsi="Times New Roman" w:cs="Times New Roman"/>
                <w:sz w:val="16"/>
                <w:szCs w:val="16"/>
              </w:rPr>
            </w:pPr>
            <w:r>
              <w:rPr>
                <w:rFonts w:ascii="Times New Roman" w:hAnsi="Times New Roman" w:cs="Times New Roman"/>
                <w:sz w:val="16"/>
                <w:szCs w:val="16"/>
              </w:rPr>
              <w:t xml:space="preserve">The CUEP calculated in this method is the same with the CUEP obtained from BCU. Accuracy of the CUEP in comparison with the CUEP obtained from simulation has been compared </w:t>
            </w:r>
            <w:r w:rsidRPr="0084223B">
              <w:rPr>
                <w:rFonts w:ascii="Times New Roman" w:hAnsi="Times New Roman" w:cs="Times New Roman"/>
                <w:color w:val="FF0000"/>
                <w:sz w:val="16"/>
                <w:szCs w:val="16"/>
              </w:rPr>
              <w:t>in [</w:t>
            </w:r>
            <w:r w:rsidR="00AA50E6">
              <w:rPr>
                <w:rFonts w:ascii="Times New Roman" w:hAnsi="Times New Roman" w:cs="Times New Roman"/>
                <w:color w:val="FF0000"/>
                <w:sz w:val="16"/>
                <w:szCs w:val="16"/>
              </w:rPr>
              <w:t>35</w:t>
            </w:r>
            <w:r w:rsidRPr="0084223B">
              <w:rPr>
                <w:rFonts w:ascii="Times New Roman" w:hAnsi="Times New Roman" w:cs="Times New Roman"/>
                <w:color w:val="FF0000"/>
                <w:sz w:val="16"/>
                <w:szCs w:val="16"/>
              </w:rPr>
              <w:t>]</w:t>
            </w:r>
            <w:r w:rsidR="004C1846" w:rsidRPr="0084223B">
              <w:rPr>
                <w:rFonts w:ascii="Times New Roman" w:hAnsi="Times New Roman" w:cs="Times New Roman"/>
                <w:color w:val="FF0000"/>
                <w:sz w:val="16"/>
                <w:szCs w:val="16"/>
              </w:rPr>
              <w:t>.</w:t>
            </w:r>
            <w:r w:rsidR="004C1846">
              <w:rPr>
                <w:rFonts w:ascii="Times New Roman" w:hAnsi="Times New Roman" w:cs="Times New Roman"/>
                <w:sz w:val="16"/>
                <w:szCs w:val="16"/>
              </w:rPr>
              <w:t xml:space="preserve"> </w:t>
            </w:r>
          </w:p>
          <w:p w:rsidR="00F6767F" w:rsidRDefault="00F6767F" w:rsidP="00785ED2">
            <w:pPr>
              <w:jc w:val="both"/>
              <w:rPr>
                <w:rFonts w:ascii="Times New Roman" w:hAnsi="Times New Roman" w:cs="Times New Roman"/>
                <w:sz w:val="16"/>
                <w:szCs w:val="16"/>
              </w:rPr>
            </w:pPr>
          </w:p>
          <w:tbl>
            <w:tblPr>
              <w:tblStyle w:val="TableGrid"/>
              <w:tblW w:w="0" w:type="auto"/>
              <w:tblLook w:val="04A0"/>
            </w:tblPr>
            <w:tblGrid>
              <w:gridCol w:w="1723"/>
              <w:gridCol w:w="1990"/>
              <w:gridCol w:w="1857"/>
            </w:tblGrid>
            <w:tr w:rsidR="00F6767F" w:rsidTr="006E2634">
              <w:tc>
                <w:tcPr>
                  <w:tcW w:w="1723" w:type="dxa"/>
                </w:tcPr>
                <w:p w:rsidR="00F6767F" w:rsidRDefault="00F6767F" w:rsidP="00785ED2">
                  <w:pPr>
                    <w:jc w:val="both"/>
                    <w:rPr>
                      <w:rFonts w:ascii="Times New Roman" w:hAnsi="Times New Roman" w:cs="Times New Roman"/>
                      <w:sz w:val="16"/>
                      <w:szCs w:val="16"/>
                    </w:rPr>
                  </w:pPr>
                  <w:r>
                    <w:rPr>
                      <w:rFonts w:ascii="Times New Roman" w:hAnsi="Times New Roman" w:cs="Times New Roman"/>
                      <w:sz w:val="16"/>
                      <w:szCs w:val="16"/>
                    </w:rPr>
                    <w:t>Number of fault cases</w:t>
                  </w:r>
                </w:p>
              </w:tc>
              <w:tc>
                <w:tcPr>
                  <w:tcW w:w="1990" w:type="dxa"/>
                </w:tcPr>
                <w:p w:rsidR="00F6767F" w:rsidRDefault="00F6767F" w:rsidP="00785ED2">
                  <w:pPr>
                    <w:jc w:val="both"/>
                    <w:rPr>
                      <w:rFonts w:ascii="Times New Roman" w:hAnsi="Times New Roman" w:cs="Times New Roman"/>
                      <w:sz w:val="16"/>
                      <w:szCs w:val="16"/>
                    </w:rPr>
                  </w:pPr>
                  <w:r>
                    <w:rPr>
                      <w:rFonts w:ascii="Times New Roman" w:hAnsi="Times New Roman" w:cs="Times New Roman"/>
                      <w:sz w:val="16"/>
                      <w:szCs w:val="16"/>
                    </w:rPr>
                    <w:t>Average error in generator angles at the peak point</w:t>
                  </w:r>
                </w:p>
              </w:tc>
              <w:tc>
                <w:tcPr>
                  <w:tcW w:w="1857" w:type="dxa"/>
                </w:tcPr>
                <w:p w:rsidR="00F6767F" w:rsidRDefault="00F6767F" w:rsidP="00785ED2">
                  <w:pPr>
                    <w:jc w:val="both"/>
                    <w:rPr>
                      <w:rFonts w:ascii="Times New Roman" w:hAnsi="Times New Roman" w:cs="Times New Roman"/>
                      <w:sz w:val="16"/>
                      <w:szCs w:val="16"/>
                    </w:rPr>
                  </w:pPr>
                  <w:r>
                    <w:rPr>
                      <w:rFonts w:ascii="Times New Roman" w:hAnsi="Times New Roman" w:cs="Times New Roman"/>
                      <w:sz w:val="16"/>
                      <w:szCs w:val="16"/>
                    </w:rPr>
                    <w:t>Average error in CCT</w:t>
                  </w:r>
                </w:p>
              </w:tc>
            </w:tr>
            <w:tr w:rsidR="00F6767F" w:rsidTr="006E2634">
              <w:tc>
                <w:tcPr>
                  <w:tcW w:w="1723" w:type="dxa"/>
                </w:tcPr>
                <w:p w:rsidR="00F6767F" w:rsidRDefault="00EF1667" w:rsidP="00785ED2">
                  <w:pPr>
                    <w:jc w:val="both"/>
                    <w:rPr>
                      <w:rFonts w:ascii="Times New Roman" w:hAnsi="Times New Roman" w:cs="Times New Roman"/>
                      <w:sz w:val="16"/>
                      <w:szCs w:val="16"/>
                    </w:rPr>
                  </w:pPr>
                  <w:r>
                    <w:rPr>
                      <w:rFonts w:ascii="Times New Roman" w:hAnsi="Times New Roman" w:cs="Times New Roman"/>
                      <w:sz w:val="16"/>
                      <w:szCs w:val="16"/>
                    </w:rPr>
                    <w:t>5</w:t>
                  </w:r>
                </w:p>
              </w:tc>
              <w:tc>
                <w:tcPr>
                  <w:tcW w:w="1990" w:type="dxa"/>
                </w:tcPr>
                <w:p w:rsidR="00F6767F" w:rsidRDefault="00064270" w:rsidP="00785ED2">
                  <w:pPr>
                    <w:jc w:val="both"/>
                    <w:rPr>
                      <w:rFonts w:ascii="Times New Roman" w:hAnsi="Times New Roman" w:cs="Times New Roman"/>
                      <w:sz w:val="16"/>
                      <w:szCs w:val="16"/>
                    </w:rPr>
                  </w:pPr>
                  <w:r>
                    <w:rPr>
                      <w:rFonts w:ascii="Times New Roman" w:hAnsi="Times New Roman" w:cs="Times New Roman"/>
                      <w:sz w:val="16"/>
                      <w:szCs w:val="16"/>
                    </w:rPr>
                    <w:t>23 degree</w:t>
                  </w:r>
                </w:p>
              </w:tc>
              <w:tc>
                <w:tcPr>
                  <w:tcW w:w="1857" w:type="dxa"/>
                </w:tcPr>
                <w:p w:rsidR="00F6767F" w:rsidRDefault="00064270" w:rsidP="00785ED2">
                  <w:pPr>
                    <w:jc w:val="both"/>
                    <w:rPr>
                      <w:rFonts w:ascii="Times New Roman" w:hAnsi="Times New Roman" w:cs="Times New Roman"/>
                      <w:sz w:val="16"/>
                      <w:szCs w:val="16"/>
                    </w:rPr>
                  </w:pPr>
                  <w:r>
                    <w:rPr>
                      <w:rFonts w:ascii="Times New Roman" w:hAnsi="Times New Roman" w:cs="Times New Roman"/>
                      <w:sz w:val="16"/>
                      <w:szCs w:val="16"/>
                    </w:rPr>
                    <w:t>0.0092 s</w:t>
                  </w:r>
                </w:p>
              </w:tc>
            </w:tr>
          </w:tbl>
          <w:p w:rsidR="00F6767F" w:rsidRDefault="00F6767F" w:rsidP="00785ED2">
            <w:pPr>
              <w:jc w:val="both"/>
              <w:rPr>
                <w:rFonts w:ascii="Times New Roman" w:hAnsi="Times New Roman" w:cs="Times New Roman"/>
                <w:sz w:val="16"/>
                <w:szCs w:val="16"/>
              </w:rPr>
            </w:pPr>
          </w:p>
          <w:p w:rsidR="00F6767F" w:rsidRPr="006926D6" w:rsidRDefault="0084223B" w:rsidP="0084223B">
            <w:pPr>
              <w:jc w:val="both"/>
              <w:rPr>
                <w:rFonts w:ascii="Times New Roman" w:hAnsi="Times New Roman" w:cs="Times New Roman"/>
                <w:sz w:val="16"/>
                <w:szCs w:val="16"/>
              </w:rPr>
            </w:pPr>
            <w:r>
              <w:rPr>
                <w:rFonts w:ascii="Times New Roman" w:hAnsi="Times New Roman" w:cs="Times New Roman"/>
                <w:sz w:val="16"/>
                <w:szCs w:val="16"/>
              </w:rPr>
              <w:t>I</w:t>
            </w:r>
            <w:r w:rsidR="00F6767F">
              <w:rPr>
                <w:rFonts w:ascii="Times New Roman" w:hAnsi="Times New Roman" w:cs="Times New Roman"/>
                <w:sz w:val="16"/>
                <w:szCs w:val="16"/>
              </w:rPr>
              <w:t>t may not be sufficiently accurate for transient stability control calculations in some critical cases. As per the authors' recent study, when very high amount of generation is shed in cas</w:t>
            </w:r>
            <w:r>
              <w:rPr>
                <w:rFonts w:ascii="Times New Roman" w:hAnsi="Times New Roman" w:cs="Times New Roman"/>
                <w:sz w:val="16"/>
                <w:szCs w:val="16"/>
              </w:rPr>
              <w:t>e of plant mode instability (only</w:t>
            </w:r>
            <w:r w:rsidR="00F6767F">
              <w:rPr>
                <w:rFonts w:ascii="Times New Roman" w:hAnsi="Times New Roman" w:cs="Times New Roman"/>
                <w:sz w:val="16"/>
                <w:szCs w:val="16"/>
              </w:rPr>
              <w:t xml:space="preserve"> one or </w:t>
            </w:r>
            <w:r>
              <w:rPr>
                <w:rFonts w:ascii="Times New Roman" w:hAnsi="Times New Roman" w:cs="Times New Roman"/>
                <w:sz w:val="16"/>
                <w:szCs w:val="16"/>
              </w:rPr>
              <w:t>very few</w:t>
            </w:r>
            <w:r w:rsidR="00F6767F">
              <w:rPr>
                <w:rFonts w:ascii="Times New Roman" w:hAnsi="Times New Roman" w:cs="Times New Roman"/>
                <w:sz w:val="16"/>
                <w:szCs w:val="16"/>
              </w:rPr>
              <w:t xml:space="preserve"> machines go out of step), in few cases TEF gave wrong result and correct result in rest cases.</w:t>
            </w:r>
            <w:r>
              <w:rPr>
                <w:rFonts w:ascii="Times New Roman" w:hAnsi="Times New Roman" w:cs="Times New Roman"/>
                <w:sz w:val="16"/>
                <w:szCs w:val="16"/>
              </w:rPr>
              <w:t xml:space="preserve"> Those cases can be detected easily by the fact that stability degrades with increased shedding when TEF gives wrong result. It will be covered in detail in our next work.</w:t>
            </w:r>
          </w:p>
        </w:tc>
      </w:tr>
      <w:tr w:rsidR="006926D6" w:rsidRPr="006926D6" w:rsidTr="002E446B">
        <w:trPr>
          <w:jc w:val="center"/>
        </w:trPr>
        <w:tc>
          <w:tcPr>
            <w:tcW w:w="528" w:type="dxa"/>
          </w:tcPr>
          <w:p w:rsidR="006926D6" w:rsidRPr="006926D6" w:rsidRDefault="006926D6"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6926D6" w:rsidRPr="006926D6" w:rsidRDefault="006926D6" w:rsidP="00970AB8">
            <w:pPr>
              <w:autoSpaceDE w:val="0"/>
              <w:autoSpaceDN w:val="0"/>
              <w:adjustRightInd w:val="0"/>
              <w:ind w:left="-18" w:right="-18"/>
              <w:jc w:val="both"/>
              <w:rPr>
                <w:rFonts w:ascii="Times New Roman" w:hAnsi="Times New Roman" w:cs="Times New Roman"/>
                <w:color w:val="000000"/>
                <w:sz w:val="16"/>
                <w:szCs w:val="16"/>
                <w:shd w:val="clear" w:color="auto" w:fill="FFFFFF"/>
              </w:rPr>
            </w:pPr>
            <w:r w:rsidRPr="006926D6">
              <w:rPr>
                <w:rFonts w:ascii="Times New Roman" w:hAnsi="Times New Roman" w:cs="Times New Roman"/>
                <w:color w:val="000000"/>
                <w:sz w:val="16"/>
                <w:szCs w:val="16"/>
                <w:shd w:val="clear" w:color="auto" w:fill="FFFFFF"/>
              </w:rPr>
              <w:t>The revised paper is very long; 11 pages is significantly longer than the normal length of 8 pages.</w:t>
            </w:r>
          </w:p>
        </w:tc>
        <w:tc>
          <w:tcPr>
            <w:tcW w:w="5783" w:type="dxa"/>
          </w:tcPr>
          <w:p w:rsidR="006926D6" w:rsidRPr="006926D6" w:rsidRDefault="006926D6" w:rsidP="0032629F">
            <w:pPr>
              <w:jc w:val="both"/>
              <w:rPr>
                <w:rFonts w:ascii="Times New Roman" w:hAnsi="Times New Roman" w:cs="Times New Roman"/>
                <w:sz w:val="16"/>
                <w:szCs w:val="16"/>
              </w:rPr>
            </w:pPr>
          </w:p>
        </w:tc>
      </w:tr>
    </w:tbl>
    <w:p w:rsidR="001701C5" w:rsidRPr="006926D6" w:rsidRDefault="001701C5" w:rsidP="00AF469A">
      <w:pPr>
        <w:autoSpaceDE w:val="0"/>
        <w:autoSpaceDN w:val="0"/>
        <w:adjustRightInd w:val="0"/>
        <w:spacing w:after="0" w:line="240" w:lineRule="auto"/>
        <w:jc w:val="both"/>
        <w:rPr>
          <w:rFonts w:ascii="Times New Roman" w:hAnsi="Times New Roman" w:cs="Times New Roman"/>
          <w:sz w:val="16"/>
          <w:szCs w:val="16"/>
        </w:rPr>
      </w:pPr>
    </w:p>
    <w:sectPr w:rsidR="001701C5" w:rsidRPr="006926D6" w:rsidSect="004C002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defaultTabStop w:val="720"/>
  <w:characterSpacingControl w:val="doNotCompress"/>
  <w:compat/>
  <w:rsids>
    <w:rsidRoot w:val="001701C5"/>
    <w:rsid w:val="0000100F"/>
    <w:rsid w:val="00010D84"/>
    <w:rsid w:val="00022481"/>
    <w:rsid w:val="00026383"/>
    <w:rsid w:val="00026ED6"/>
    <w:rsid w:val="0004507C"/>
    <w:rsid w:val="000532D8"/>
    <w:rsid w:val="00054BE3"/>
    <w:rsid w:val="000630D9"/>
    <w:rsid w:val="00064270"/>
    <w:rsid w:val="000664FE"/>
    <w:rsid w:val="000709EE"/>
    <w:rsid w:val="00073FCF"/>
    <w:rsid w:val="000765EF"/>
    <w:rsid w:val="00077415"/>
    <w:rsid w:val="000911A5"/>
    <w:rsid w:val="000A302B"/>
    <w:rsid w:val="000A4AA7"/>
    <w:rsid w:val="000A4FD3"/>
    <w:rsid w:val="000B03BE"/>
    <w:rsid w:val="000B2640"/>
    <w:rsid w:val="000B41DA"/>
    <w:rsid w:val="000E353D"/>
    <w:rsid w:val="000F09AE"/>
    <w:rsid w:val="000F1C23"/>
    <w:rsid w:val="000F5145"/>
    <w:rsid w:val="00106E63"/>
    <w:rsid w:val="00107B76"/>
    <w:rsid w:val="00111916"/>
    <w:rsid w:val="00112A83"/>
    <w:rsid w:val="00123461"/>
    <w:rsid w:val="00126F21"/>
    <w:rsid w:val="00131673"/>
    <w:rsid w:val="001367E9"/>
    <w:rsid w:val="00142EB3"/>
    <w:rsid w:val="0014562E"/>
    <w:rsid w:val="0015111C"/>
    <w:rsid w:val="001634F6"/>
    <w:rsid w:val="001701C5"/>
    <w:rsid w:val="00172004"/>
    <w:rsid w:val="00176C9E"/>
    <w:rsid w:val="00180682"/>
    <w:rsid w:val="001855D7"/>
    <w:rsid w:val="00185960"/>
    <w:rsid w:val="001A3170"/>
    <w:rsid w:val="001A562A"/>
    <w:rsid w:val="001B118E"/>
    <w:rsid w:val="001B6B24"/>
    <w:rsid w:val="001C094F"/>
    <w:rsid w:val="001C73A2"/>
    <w:rsid w:val="001D0CEC"/>
    <w:rsid w:val="001D0D53"/>
    <w:rsid w:val="001E1076"/>
    <w:rsid w:val="001E1720"/>
    <w:rsid w:val="001E2061"/>
    <w:rsid w:val="001E7128"/>
    <w:rsid w:val="001F0782"/>
    <w:rsid w:val="001F5B3A"/>
    <w:rsid w:val="001F6626"/>
    <w:rsid w:val="002024EB"/>
    <w:rsid w:val="00203F8A"/>
    <w:rsid w:val="00204072"/>
    <w:rsid w:val="00212174"/>
    <w:rsid w:val="0023565B"/>
    <w:rsid w:val="002416C3"/>
    <w:rsid w:val="00245EBC"/>
    <w:rsid w:val="002552EB"/>
    <w:rsid w:val="00255896"/>
    <w:rsid w:val="0026345B"/>
    <w:rsid w:val="00267215"/>
    <w:rsid w:val="00271D62"/>
    <w:rsid w:val="00271FFC"/>
    <w:rsid w:val="00273ABB"/>
    <w:rsid w:val="00280A60"/>
    <w:rsid w:val="00280BDB"/>
    <w:rsid w:val="00290D49"/>
    <w:rsid w:val="00291774"/>
    <w:rsid w:val="00291A62"/>
    <w:rsid w:val="0029655D"/>
    <w:rsid w:val="00296B4F"/>
    <w:rsid w:val="002977BC"/>
    <w:rsid w:val="002A46BC"/>
    <w:rsid w:val="002B214C"/>
    <w:rsid w:val="002C1583"/>
    <w:rsid w:val="002C460F"/>
    <w:rsid w:val="002C7E1B"/>
    <w:rsid w:val="002D58F9"/>
    <w:rsid w:val="002D5BC1"/>
    <w:rsid w:val="002D78D5"/>
    <w:rsid w:val="002E446B"/>
    <w:rsid w:val="002E7135"/>
    <w:rsid w:val="002E7243"/>
    <w:rsid w:val="002F53A8"/>
    <w:rsid w:val="002F6609"/>
    <w:rsid w:val="002F688F"/>
    <w:rsid w:val="00303A67"/>
    <w:rsid w:val="00305E35"/>
    <w:rsid w:val="00310846"/>
    <w:rsid w:val="00313F0C"/>
    <w:rsid w:val="00317CC9"/>
    <w:rsid w:val="0032629F"/>
    <w:rsid w:val="00340114"/>
    <w:rsid w:val="00363055"/>
    <w:rsid w:val="003767F0"/>
    <w:rsid w:val="003835DD"/>
    <w:rsid w:val="00390AF0"/>
    <w:rsid w:val="00394125"/>
    <w:rsid w:val="003947F5"/>
    <w:rsid w:val="00395AE0"/>
    <w:rsid w:val="003A2D92"/>
    <w:rsid w:val="003A3C85"/>
    <w:rsid w:val="003A738C"/>
    <w:rsid w:val="003B6779"/>
    <w:rsid w:val="003C4659"/>
    <w:rsid w:val="003C5F2A"/>
    <w:rsid w:val="003C7D7C"/>
    <w:rsid w:val="003D4B1D"/>
    <w:rsid w:val="003D6232"/>
    <w:rsid w:val="003D7DAE"/>
    <w:rsid w:val="003E1D87"/>
    <w:rsid w:val="003E6A5A"/>
    <w:rsid w:val="003E7860"/>
    <w:rsid w:val="003F2A78"/>
    <w:rsid w:val="003F48FD"/>
    <w:rsid w:val="003F5DA7"/>
    <w:rsid w:val="00412A75"/>
    <w:rsid w:val="00415477"/>
    <w:rsid w:val="004161E0"/>
    <w:rsid w:val="004254A5"/>
    <w:rsid w:val="00427767"/>
    <w:rsid w:val="0043157B"/>
    <w:rsid w:val="00432D85"/>
    <w:rsid w:val="00434FED"/>
    <w:rsid w:val="00440489"/>
    <w:rsid w:val="00440F55"/>
    <w:rsid w:val="004439AF"/>
    <w:rsid w:val="00447926"/>
    <w:rsid w:val="00447F9D"/>
    <w:rsid w:val="00455D42"/>
    <w:rsid w:val="00462832"/>
    <w:rsid w:val="00466882"/>
    <w:rsid w:val="00467793"/>
    <w:rsid w:val="00484764"/>
    <w:rsid w:val="004A03FC"/>
    <w:rsid w:val="004A7EC5"/>
    <w:rsid w:val="004B1BFD"/>
    <w:rsid w:val="004B46D7"/>
    <w:rsid w:val="004B6EF3"/>
    <w:rsid w:val="004B7473"/>
    <w:rsid w:val="004C0027"/>
    <w:rsid w:val="004C1846"/>
    <w:rsid w:val="004C4232"/>
    <w:rsid w:val="004C49E6"/>
    <w:rsid w:val="004D690E"/>
    <w:rsid w:val="004E17DA"/>
    <w:rsid w:val="004E66EC"/>
    <w:rsid w:val="004E7E5F"/>
    <w:rsid w:val="004F2DB2"/>
    <w:rsid w:val="00501997"/>
    <w:rsid w:val="00527322"/>
    <w:rsid w:val="00531B34"/>
    <w:rsid w:val="005327C7"/>
    <w:rsid w:val="00535B7B"/>
    <w:rsid w:val="0054219E"/>
    <w:rsid w:val="005422C1"/>
    <w:rsid w:val="0054316E"/>
    <w:rsid w:val="00545D34"/>
    <w:rsid w:val="00565595"/>
    <w:rsid w:val="00566A8C"/>
    <w:rsid w:val="00566DAB"/>
    <w:rsid w:val="00566E0F"/>
    <w:rsid w:val="00571D4F"/>
    <w:rsid w:val="00572499"/>
    <w:rsid w:val="00572F99"/>
    <w:rsid w:val="00582DAE"/>
    <w:rsid w:val="00583CFA"/>
    <w:rsid w:val="005850ED"/>
    <w:rsid w:val="005A28FC"/>
    <w:rsid w:val="005B0F37"/>
    <w:rsid w:val="005B16C4"/>
    <w:rsid w:val="005B3850"/>
    <w:rsid w:val="005B4143"/>
    <w:rsid w:val="005B4E71"/>
    <w:rsid w:val="005C0608"/>
    <w:rsid w:val="005D60E3"/>
    <w:rsid w:val="005D7EDB"/>
    <w:rsid w:val="005E1C9E"/>
    <w:rsid w:val="005E7B50"/>
    <w:rsid w:val="006063CB"/>
    <w:rsid w:val="0061294A"/>
    <w:rsid w:val="00612F3B"/>
    <w:rsid w:val="006170CE"/>
    <w:rsid w:val="00623179"/>
    <w:rsid w:val="00623444"/>
    <w:rsid w:val="00635306"/>
    <w:rsid w:val="006445CC"/>
    <w:rsid w:val="00650410"/>
    <w:rsid w:val="00651A19"/>
    <w:rsid w:val="00653763"/>
    <w:rsid w:val="0065436E"/>
    <w:rsid w:val="006647AC"/>
    <w:rsid w:val="0066611F"/>
    <w:rsid w:val="0067148C"/>
    <w:rsid w:val="0067161F"/>
    <w:rsid w:val="00674F8C"/>
    <w:rsid w:val="00677855"/>
    <w:rsid w:val="00680E11"/>
    <w:rsid w:val="00686E80"/>
    <w:rsid w:val="00687542"/>
    <w:rsid w:val="00690B64"/>
    <w:rsid w:val="006926D6"/>
    <w:rsid w:val="006971B3"/>
    <w:rsid w:val="006A0E7B"/>
    <w:rsid w:val="006A1642"/>
    <w:rsid w:val="006B0471"/>
    <w:rsid w:val="006B09D7"/>
    <w:rsid w:val="006B301D"/>
    <w:rsid w:val="006B7036"/>
    <w:rsid w:val="006B77D4"/>
    <w:rsid w:val="006C28EF"/>
    <w:rsid w:val="006C2C3E"/>
    <w:rsid w:val="006C3E24"/>
    <w:rsid w:val="006C7E66"/>
    <w:rsid w:val="006D5916"/>
    <w:rsid w:val="006D6EB9"/>
    <w:rsid w:val="006E2634"/>
    <w:rsid w:val="006E31C5"/>
    <w:rsid w:val="006F4C0E"/>
    <w:rsid w:val="006F6321"/>
    <w:rsid w:val="006F7F51"/>
    <w:rsid w:val="00701500"/>
    <w:rsid w:val="00703E5C"/>
    <w:rsid w:val="00706A10"/>
    <w:rsid w:val="007112BB"/>
    <w:rsid w:val="00720696"/>
    <w:rsid w:val="007232BC"/>
    <w:rsid w:val="007332AB"/>
    <w:rsid w:val="007356EA"/>
    <w:rsid w:val="00737912"/>
    <w:rsid w:val="00743237"/>
    <w:rsid w:val="007464E9"/>
    <w:rsid w:val="00757DD7"/>
    <w:rsid w:val="007606F5"/>
    <w:rsid w:val="00761F27"/>
    <w:rsid w:val="00767213"/>
    <w:rsid w:val="00772455"/>
    <w:rsid w:val="00775A09"/>
    <w:rsid w:val="0077686A"/>
    <w:rsid w:val="00780A84"/>
    <w:rsid w:val="00785ED2"/>
    <w:rsid w:val="00792033"/>
    <w:rsid w:val="00797DF7"/>
    <w:rsid w:val="007A0CD7"/>
    <w:rsid w:val="007A71DC"/>
    <w:rsid w:val="007B44EB"/>
    <w:rsid w:val="007B5ECA"/>
    <w:rsid w:val="007C2521"/>
    <w:rsid w:val="007D2204"/>
    <w:rsid w:val="007D4DE9"/>
    <w:rsid w:val="007D518D"/>
    <w:rsid w:val="007F3282"/>
    <w:rsid w:val="007F5E8B"/>
    <w:rsid w:val="0080064D"/>
    <w:rsid w:val="00800C26"/>
    <w:rsid w:val="008049B2"/>
    <w:rsid w:val="00804F72"/>
    <w:rsid w:val="00812375"/>
    <w:rsid w:val="008320AE"/>
    <w:rsid w:val="00834D52"/>
    <w:rsid w:val="0084223B"/>
    <w:rsid w:val="00847DEF"/>
    <w:rsid w:val="00850BEB"/>
    <w:rsid w:val="008564AD"/>
    <w:rsid w:val="00857129"/>
    <w:rsid w:val="008620E8"/>
    <w:rsid w:val="008656BF"/>
    <w:rsid w:val="00866C24"/>
    <w:rsid w:val="0087044E"/>
    <w:rsid w:val="008745F5"/>
    <w:rsid w:val="00880E68"/>
    <w:rsid w:val="00881D6F"/>
    <w:rsid w:val="008844EC"/>
    <w:rsid w:val="00884954"/>
    <w:rsid w:val="00884B93"/>
    <w:rsid w:val="0089318F"/>
    <w:rsid w:val="008A220E"/>
    <w:rsid w:val="008A401D"/>
    <w:rsid w:val="008A57F3"/>
    <w:rsid w:val="008B1A1F"/>
    <w:rsid w:val="008B3326"/>
    <w:rsid w:val="008B3C8E"/>
    <w:rsid w:val="008B5008"/>
    <w:rsid w:val="008B6F7C"/>
    <w:rsid w:val="008C547F"/>
    <w:rsid w:val="008D2E8A"/>
    <w:rsid w:val="008F1303"/>
    <w:rsid w:val="008F24E7"/>
    <w:rsid w:val="00900AA3"/>
    <w:rsid w:val="00904220"/>
    <w:rsid w:val="00921378"/>
    <w:rsid w:val="00930CE6"/>
    <w:rsid w:val="00930EB3"/>
    <w:rsid w:val="009345C0"/>
    <w:rsid w:val="00937D9E"/>
    <w:rsid w:val="00940B42"/>
    <w:rsid w:val="00942FDB"/>
    <w:rsid w:val="00960A19"/>
    <w:rsid w:val="00965C2D"/>
    <w:rsid w:val="00970AB8"/>
    <w:rsid w:val="00973DFA"/>
    <w:rsid w:val="0098794B"/>
    <w:rsid w:val="0099604B"/>
    <w:rsid w:val="009C1C22"/>
    <w:rsid w:val="009C482A"/>
    <w:rsid w:val="009C7923"/>
    <w:rsid w:val="009D4C8E"/>
    <w:rsid w:val="009E74EF"/>
    <w:rsid w:val="009F7569"/>
    <w:rsid w:val="00A02E3C"/>
    <w:rsid w:val="00A11E55"/>
    <w:rsid w:val="00A12747"/>
    <w:rsid w:val="00A23575"/>
    <w:rsid w:val="00A26C50"/>
    <w:rsid w:val="00A343A7"/>
    <w:rsid w:val="00A414E7"/>
    <w:rsid w:val="00A446A7"/>
    <w:rsid w:val="00A53BEC"/>
    <w:rsid w:val="00A553C9"/>
    <w:rsid w:val="00A60C2F"/>
    <w:rsid w:val="00A75AC3"/>
    <w:rsid w:val="00A77E9A"/>
    <w:rsid w:val="00AA50E6"/>
    <w:rsid w:val="00AA631B"/>
    <w:rsid w:val="00AA7C3D"/>
    <w:rsid w:val="00AB2AC5"/>
    <w:rsid w:val="00AB38E7"/>
    <w:rsid w:val="00AC3680"/>
    <w:rsid w:val="00AC41DF"/>
    <w:rsid w:val="00AD6C27"/>
    <w:rsid w:val="00AD75D1"/>
    <w:rsid w:val="00AE40ED"/>
    <w:rsid w:val="00AF268D"/>
    <w:rsid w:val="00AF469A"/>
    <w:rsid w:val="00AF60E6"/>
    <w:rsid w:val="00B00575"/>
    <w:rsid w:val="00B0465B"/>
    <w:rsid w:val="00B07446"/>
    <w:rsid w:val="00B07FA4"/>
    <w:rsid w:val="00B17777"/>
    <w:rsid w:val="00B210F3"/>
    <w:rsid w:val="00B2640B"/>
    <w:rsid w:val="00B50C71"/>
    <w:rsid w:val="00B63330"/>
    <w:rsid w:val="00B76E51"/>
    <w:rsid w:val="00B80FDD"/>
    <w:rsid w:val="00B83FF0"/>
    <w:rsid w:val="00B8542E"/>
    <w:rsid w:val="00B86AEB"/>
    <w:rsid w:val="00B87E36"/>
    <w:rsid w:val="00BA193E"/>
    <w:rsid w:val="00BA441A"/>
    <w:rsid w:val="00BA463F"/>
    <w:rsid w:val="00BA66B4"/>
    <w:rsid w:val="00BB7847"/>
    <w:rsid w:val="00BC47E7"/>
    <w:rsid w:val="00BD17C7"/>
    <w:rsid w:val="00BD42A7"/>
    <w:rsid w:val="00BD604C"/>
    <w:rsid w:val="00BD6784"/>
    <w:rsid w:val="00BE4BEF"/>
    <w:rsid w:val="00BF1897"/>
    <w:rsid w:val="00C025F4"/>
    <w:rsid w:val="00C044B9"/>
    <w:rsid w:val="00C10250"/>
    <w:rsid w:val="00C12E80"/>
    <w:rsid w:val="00C225E6"/>
    <w:rsid w:val="00C22D10"/>
    <w:rsid w:val="00C23AE2"/>
    <w:rsid w:val="00C32EB5"/>
    <w:rsid w:val="00C34D0B"/>
    <w:rsid w:val="00C371B5"/>
    <w:rsid w:val="00C406F5"/>
    <w:rsid w:val="00C56AE3"/>
    <w:rsid w:val="00C60983"/>
    <w:rsid w:val="00C62F6D"/>
    <w:rsid w:val="00C63258"/>
    <w:rsid w:val="00C665A0"/>
    <w:rsid w:val="00C66F2D"/>
    <w:rsid w:val="00C87962"/>
    <w:rsid w:val="00C90907"/>
    <w:rsid w:val="00C937BF"/>
    <w:rsid w:val="00C93DBF"/>
    <w:rsid w:val="00C97C46"/>
    <w:rsid w:val="00CA3502"/>
    <w:rsid w:val="00CA4BB8"/>
    <w:rsid w:val="00CA57D1"/>
    <w:rsid w:val="00CA67C0"/>
    <w:rsid w:val="00CA760D"/>
    <w:rsid w:val="00CB0D2B"/>
    <w:rsid w:val="00CD5D05"/>
    <w:rsid w:val="00CE43DA"/>
    <w:rsid w:val="00CE4470"/>
    <w:rsid w:val="00CF486C"/>
    <w:rsid w:val="00D018C0"/>
    <w:rsid w:val="00D06F41"/>
    <w:rsid w:val="00D11C87"/>
    <w:rsid w:val="00D12FA5"/>
    <w:rsid w:val="00D15638"/>
    <w:rsid w:val="00D246D3"/>
    <w:rsid w:val="00D26772"/>
    <w:rsid w:val="00D31046"/>
    <w:rsid w:val="00D43430"/>
    <w:rsid w:val="00D4560E"/>
    <w:rsid w:val="00D53A3E"/>
    <w:rsid w:val="00D53B39"/>
    <w:rsid w:val="00D559A4"/>
    <w:rsid w:val="00D56470"/>
    <w:rsid w:val="00D575E7"/>
    <w:rsid w:val="00D57D2F"/>
    <w:rsid w:val="00D633A9"/>
    <w:rsid w:val="00D77D48"/>
    <w:rsid w:val="00D81034"/>
    <w:rsid w:val="00D854C7"/>
    <w:rsid w:val="00D87C73"/>
    <w:rsid w:val="00D94F9A"/>
    <w:rsid w:val="00DA2D98"/>
    <w:rsid w:val="00DA7FB8"/>
    <w:rsid w:val="00DB15C1"/>
    <w:rsid w:val="00DB1947"/>
    <w:rsid w:val="00DB19AD"/>
    <w:rsid w:val="00DC2A61"/>
    <w:rsid w:val="00DC5896"/>
    <w:rsid w:val="00DD32BE"/>
    <w:rsid w:val="00DD54A2"/>
    <w:rsid w:val="00DD6BD5"/>
    <w:rsid w:val="00DE2A7F"/>
    <w:rsid w:val="00DE34B8"/>
    <w:rsid w:val="00DE745E"/>
    <w:rsid w:val="00E015BD"/>
    <w:rsid w:val="00E01B07"/>
    <w:rsid w:val="00E12F6E"/>
    <w:rsid w:val="00E26B16"/>
    <w:rsid w:val="00E276B1"/>
    <w:rsid w:val="00E45280"/>
    <w:rsid w:val="00E4670A"/>
    <w:rsid w:val="00E50FD2"/>
    <w:rsid w:val="00E51CB9"/>
    <w:rsid w:val="00E5291C"/>
    <w:rsid w:val="00E57F0E"/>
    <w:rsid w:val="00E602EC"/>
    <w:rsid w:val="00E62EB0"/>
    <w:rsid w:val="00E637FC"/>
    <w:rsid w:val="00E74DC6"/>
    <w:rsid w:val="00E90BE6"/>
    <w:rsid w:val="00E9213E"/>
    <w:rsid w:val="00E930CA"/>
    <w:rsid w:val="00E95ED3"/>
    <w:rsid w:val="00E96074"/>
    <w:rsid w:val="00EB141C"/>
    <w:rsid w:val="00EB4999"/>
    <w:rsid w:val="00EE4BFF"/>
    <w:rsid w:val="00EF11AE"/>
    <w:rsid w:val="00EF1667"/>
    <w:rsid w:val="00EF447F"/>
    <w:rsid w:val="00F0023B"/>
    <w:rsid w:val="00F02604"/>
    <w:rsid w:val="00F05893"/>
    <w:rsid w:val="00F07104"/>
    <w:rsid w:val="00F07B6E"/>
    <w:rsid w:val="00F07E89"/>
    <w:rsid w:val="00F156F9"/>
    <w:rsid w:val="00F1752F"/>
    <w:rsid w:val="00F22965"/>
    <w:rsid w:val="00F241F0"/>
    <w:rsid w:val="00F24B06"/>
    <w:rsid w:val="00F24FE8"/>
    <w:rsid w:val="00F42F61"/>
    <w:rsid w:val="00F47ED5"/>
    <w:rsid w:val="00F55C3E"/>
    <w:rsid w:val="00F6226E"/>
    <w:rsid w:val="00F63BFE"/>
    <w:rsid w:val="00F63F9D"/>
    <w:rsid w:val="00F6767F"/>
    <w:rsid w:val="00F678E3"/>
    <w:rsid w:val="00F71EE4"/>
    <w:rsid w:val="00F733BA"/>
    <w:rsid w:val="00F9227E"/>
    <w:rsid w:val="00F930D4"/>
    <w:rsid w:val="00F95237"/>
    <w:rsid w:val="00F955E4"/>
    <w:rsid w:val="00F97E0C"/>
    <w:rsid w:val="00FA1346"/>
    <w:rsid w:val="00FA775A"/>
    <w:rsid w:val="00FB3B6A"/>
    <w:rsid w:val="00FB53E5"/>
    <w:rsid w:val="00FB78C8"/>
    <w:rsid w:val="00FC5CC6"/>
    <w:rsid w:val="00FC5CD9"/>
    <w:rsid w:val="00FD0000"/>
    <w:rsid w:val="00FD34E7"/>
    <w:rsid w:val="00FE02E6"/>
    <w:rsid w:val="00FE2F5C"/>
    <w:rsid w:val="00FE520E"/>
    <w:rsid w:val="00FF31F9"/>
    <w:rsid w:val="00FF3B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83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002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01C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1701C5"/>
  </w:style>
  <w:style w:type="paragraph" w:styleId="BalloonText">
    <w:name w:val="Balloon Text"/>
    <w:basedOn w:val="Normal"/>
    <w:link w:val="BalloonTextChar"/>
    <w:uiPriority w:val="99"/>
    <w:semiHidden/>
    <w:unhideWhenUsed/>
    <w:rsid w:val="0029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55D"/>
    <w:rPr>
      <w:rFonts w:ascii="Tahoma" w:hAnsi="Tahoma" w:cs="Tahoma"/>
      <w:sz w:val="16"/>
      <w:szCs w:val="16"/>
    </w:rPr>
  </w:style>
  <w:style w:type="character" w:styleId="PlaceholderText">
    <w:name w:val="Placeholder Text"/>
    <w:basedOn w:val="DefaultParagraphFont"/>
    <w:uiPriority w:val="99"/>
    <w:semiHidden/>
    <w:rsid w:val="00180682"/>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6142</TotalTime>
  <Pages>6</Pages>
  <Words>3656</Words>
  <Characters>20842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Pratyasa</dc:creator>
  <cp:lastModifiedBy>DELL</cp:lastModifiedBy>
  <cp:revision>191</cp:revision>
  <dcterms:created xsi:type="dcterms:W3CDTF">2015-02-03T13:06:00Z</dcterms:created>
  <dcterms:modified xsi:type="dcterms:W3CDTF">2016-02-08T10:19:00Z</dcterms:modified>
</cp:coreProperties>
</file>