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42E8" w14:textId="3D2DC77A" w:rsidR="009A120E" w:rsidRPr="009A120E" w:rsidRDefault="009A120E" w:rsidP="00A636DE">
      <w:pPr>
        <w:spacing w:before="100" w:beforeAutospacing="1" w:after="100" w:afterAutospacing="1" w:line="240" w:lineRule="auto"/>
        <w:outlineLvl w:val="1"/>
        <w:rPr>
          <w:b/>
        </w:rPr>
      </w:pPr>
      <w:r w:rsidRPr="009A120E">
        <w:rPr>
          <w:b/>
          <w:sz w:val="28"/>
          <w:szCs w:val="28"/>
        </w:rPr>
        <w:t xml:space="preserve">Assignment </w:t>
      </w:r>
      <w:proofErr w:type="gramStart"/>
      <w:r w:rsidRPr="009A120E">
        <w:rPr>
          <w:b/>
          <w:sz w:val="28"/>
          <w:szCs w:val="28"/>
        </w:rPr>
        <w:t>3</w:t>
      </w:r>
      <w:r>
        <w:t xml:space="preserve"> :</w:t>
      </w:r>
      <w:proofErr w:type="gramEnd"/>
      <w:r>
        <w:t xml:space="preserve"> </w:t>
      </w:r>
      <w:r w:rsidRPr="009A120E">
        <w:rPr>
          <w:b/>
        </w:rPr>
        <w:t>Research and compare SDLC models suitable for engineering projects. Present findings on Waterfall, Agile, Spiral, and V-Model approaches, emphasizing their advantages, disadvantages, and applicability in different engineering cont</w:t>
      </w:r>
      <w:r w:rsidRPr="009A120E">
        <w:rPr>
          <w:b/>
        </w:rPr>
        <w:t>exts.</w:t>
      </w:r>
    </w:p>
    <w:p w14:paraId="6E44C14F" w14:textId="345DC96C" w:rsidR="00A636DE" w:rsidRPr="00A636DE" w:rsidRDefault="009A120E" w:rsidP="00A636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A120E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s</w:t>
      </w:r>
      <w:r w:rsidRPr="009A120E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D</w:t>
      </w:r>
      <w:r w:rsidR="00A636DE" w:rsidRPr="009A120E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LC</w:t>
      </w:r>
      <w:proofErr w:type="spellEnd"/>
      <w:r w:rsidR="00A636DE" w:rsidRPr="00A636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Models for Engineering Projects: A Comparative Analysis</w:t>
      </w:r>
    </w:p>
    <w:p w14:paraId="5EB8E9DC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Software Development Life Cycle (SDLC) models were originally designed for software development, many of their principles can be applied to engineering projects as well. Here's a comparison of four popular SDLC models highlighting their strengths, weaknesses, and suitability for engineering contexts:</w:t>
      </w:r>
    </w:p>
    <w:p w14:paraId="76F087FE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Waterfall Model</w:t>
      </w:r>
    </w:p>
    <w:p w14:paraId="049E0AC5" w14:textId="0FCD4EEA" w:rsidR="00A636DE" w:rsidRPr="00A636DE" w:rsidRDefault="00A636DE" w:rsidP="00A63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Simple, linear structure. Easy to track progress. Suitable for well-defined projects with clear requirements.</w:t>
      </w:r>
    </w:p>
    <w:p w14:paraId="3E0FE5D5" w14:textId="5694170A" w:rsidR="00A636DE" w:rsidRPr="00A636DE" w:rsidRDefault="00A636DE" w:rsidP="00A63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Inflexible</w:t>
      </w:r>
      <w:r w:rsidR="009A1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in requirements later in the process can be expensive and time-consuming. Limited feedback loops.</w:t>
      </w:r>
    </w:p>
    <w:p w14:paraId="589B3804" w14:textId="7713C41E" w:rsidR="00A636DE" w:rsidRPr="009A120E" w:rsidRDefault="00A636DE" w:rsidP="009A1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projects with well-established engineering standards and minimal risk of requirement changes</w:t>
      </w:r>
      <w:r w:rsidR="009A12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A1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Building a bridge based on existing specifications)</w:t>
      </w:r>
    </w:p>
    <w:p w14:paraId="55C0CBE4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Agile Model</w:t>
      </w:r>
    </w:p>
    <w:p w14:paraId="605ACCE2" w14:textId="4892E016" w:rsidR="00A636DE" w:rsidRPr="00A636DE" w:rsidRDefault="00A636DE" w:rsidP="00A6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Highly adaptable.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Encourages</w:t>
      </w:r>
      <w:proofErr w:type="gramEnd"/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feedback and iteration.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suited for projects with evolving requirements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72D8E4" w14:textId="007C1BAF" w:rsidR="00A636DE" w:rsidRPr="00A636DE" w:rsidRDefault="00A636DE" w:rsidP="00A6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high level of team communication and collaboration. Can be challenging to manage for large or complex projects.</w:t>
      </w:r>
    </w:p>
    <w:p w14:paraId="4EF74DB0" w14:textId="77777777" w:rsidR="00A636DE" w:rsidRPr="00A636DE" w:rsidRDefault="00A636DE" w:rsidP="00A6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projects with some uncertainty in requirements or where innovation is a key aspect. (e.g., Developing a new prototype for a product)</w:t>
      </w:r>
    </w:p>
    <w:p w14:paraId="006C2EE2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Spiral Model</w:t>
      </w:r>
    </w:p>
    <w:p w14:paraId="514F54B0" w14:textId="38D2219C" w:rsidR="00A636DE" w:rsidRPr="00A636DE" w:rsidRDefault="00A636DE" w:rsidP="00A6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Risk-driven approach. Combines elements of Waterfall and Agile for iterative development with risk assessment at each stage.</w:t>
      </w:r>
    </w:p>
    <w:p w14:paraId="6B70D3CE" w14:textId="77777777" w:rsidR="00A636DE" w:rsidRPr="00A636DE" w:rsidRDefault="00A636DE" w:rsidP="00A6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 can lead to longer development times. Requires a strong understanding of risk management principles.</w:t>
      </w:r>
    </w:p>
    <w:p w14:paraId="627A7268" w14:textId="77777777" w:rsidR="00A636DE" w:rsidRPr="00A636DE" w:rsidRDefault="00A636DE" w:rsidP="00A6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large, complex projects with a high degree of uncertainty or risk. (e.g., Designing a new spacecraft)</w:t>
      </w:r>
    </w:p>
    <w:p w14:paraId="0E83E144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V-Model</w:t>
      </w:r>
    </w:p>
    <w:p w14:paraId="7465AD3D" w14:textId="74474BEA" w:rsidR="00A636DE" w:rsidRPr="00A636DE" w:rsidRDefault="00A636DE" w:rsidP="00A6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Emphasis on verification and validation throughout the development process. Promotes early identification of defects.</w:t>
      </w:r>
    </w:p>
    <w:p w14:paraId="7BB3FE8F" w14:textId="525921AD" w:rsidR="00A636DE" w:rsidRPr="00A636DE" w:rsidRDefault="00A636DE" w:rsidP="00A6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Waterfall in terms of inflexibility.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</w:t>
      </w:r>
      <w:proofErr w:type="gramEnd"/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significant upfront planning and resource allocation.</w:t>
      </w:r>
    </w:p>
    <w:p w14:paraId="4339A876" w14:textId="5594CBF7" w:rsidR="00A636DE" w:rsidRDefault="00A636DE" w:rsidP="00A6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Applicability in Engineering:</w:t>
      </w: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safety-critical projects where rigorous testing and validation are essential. (e.g., Developing medical equipment)</w:t>
      </w:r>
    </w:p>
    <w:p w14:paraId="6283810E" w14:textId="77777777" w:rsidR="009230B8" w:rsidRPr="009230B8" w:rsidRDefault="009230B8" w:rsidP="009230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0B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table summarizing the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042"/>
        <w:gridCol w:w="3111"/>
        <w:gridCol w:w="2892"/>
      </w:tblGrid>
      <w:tr w:rsidR="009230B8" w:rsidRPr="009230B8" w14:paraId="005CCCE4" w14:textId="77777777" w:rsidTr="00923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E667" w14:textId="77777777" w:rsidR="009230B8" w:rsidRPr="009230B8" w:rsidRDefault="009230B8" w:rsidP="0092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965E1F8" w14:textId="77777777" w:rsidR="009230B8" w:rsidRPr="009230B8" w:rsidRDefault="009230B8" w:rsidP="0092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49ADE28" w14:textId="77777777" w:rsidR="009230B8" w:rsidRPr="009230B8" w:rsidRDefault="009230B8" w:rsidP="0092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3449700F" w14:textId="77777777" w:rsidR="009230B8" w:rsidRPr="009230B8" w:rsidRDefault="009230B8" w:rsidP="0092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Applicability in Engineering</w:t>
            </w:r>
          </w:p>
        </w:tc>
      </w:tr>
      <w:tr w:rsidR="009230B8" w:rsidRPr="009230B8" w14:paraId="2823236B" w14:textId="77777777" w:rsidTr="00923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E75A" w14:textId="6AB04158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Waterfall</w:t>
            </w:r>
            <w:r w:rsidR="00BC54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B414BA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Simple, easy to track progress</w:t>
            </w:r>
          </w:p>
        </w:tc>
        <w:tc>
          <w:tcPr>
            <w:tcW w:w="0" w:type="auto"/>
            <w:vAlign w:val="center"/>
            <w:hideMark/>
          </w:tcPr>
          <w:p w14:paraId="538C1227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Inflexible, difficult to change requirements</w:t>
            </w:r>
          </w:p>
        </w:tc>
        <w:tc>
          <w:tcPr>
            <w:tcW w:w="0" w:type="auto"/>
            <w:vAlign w:val="center"/>
            <w:hideMark/>
          </w:tcPr>
          <w:p w14:paraId="3FA1400E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Well-defined projects with minimal requirement changes</w:t>
            </w:r>
          </w:p>
        </w:tc>
      </w:tr>
      <w:tr w:rsidR="009230B8" w:rsidRPr="009230B8" w14:paraId="1EBE0CC9" w14:textId="77777777" w:rsidTr="00923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7A8A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4AF3E297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Flexible, adaptable</w:t>
            </w:r>
          </w:p>
        </w:tc>
        <w:tc>
          <w:tcPr>
            <w:tcW w:w="0" w:type="auto"/>
            <w:vAlign w:val="center"/>
            <w:hideMark/>
          </w:tcPr>
          <w:p w14:paraId="09488843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strong team communication, not ideal for strict deadlines</w:t>
            </w:r>
          </w:p>
        </w:tc>
        <w:tc>
          <w:tcPr>
            <w:tcW w:w="0" w:type="auto"/>
            <w:vAlign w:val="center"/>
            <w:hideMark/>
          </w:tcPr>
          <w:p w14:paraId="3EA017CE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Projects with uncertain requirements or rapid prototyping needs</w:t>
            </w:r>
          </w:p>
        </w:tc>
      </w:tr>
      <w:tr w:rsidR="009230B8" w:rsidRPr="009230B8" w14:paraId="1FE396AA" w14:textId="77777777" w:rsidTr="00923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316A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3B5DAAC4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Risk-driven, iterative</w:t>
            </w:r>
          </w:p>
        </w:tc>
        <w:tc>
          <w:tcPr>
            <w:tcW w:w="0" w:type="auto"/>
            <w:vAlign w:val="center"/>
            <w:hideMark/>
          </w:tcPr>
          <w:p w14:paraId="136CF367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Complex, requires experienced project management</w:t>
            </w:r>
          </w:p>
        </w:tc>
        <w:tc>
          <w:tcPr>
            <w:tcW w:w="0" w:type="auto"/>
            <w:vAlign w:val="center"/>
            <w:hideMark/>
          </w:tcPr>
          <w:p w14:paraId="55C273DC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Large, complex projects with high risk factors</w:t>
            </w:r>
          </w:p>
        </w:tc>
      </w:tr>
      <w:tr w:rsidR="009230B8" w:rsidRPr="009230B8" w14:paraId="0381AF2C" w14:textId="77777777" w:rsidTr="00923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C621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14:paraId="2018E00B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Emphasis on validation, reduces errors</w:t>
            </w:r>
          </w:p>
        </w:tc>
        <w:tc>
          <w:tcPr>
            <w:tcW w:w="0" w:type="auto"/>
            <w:vAlign w:val="center"/>
            <w:hideMark/>
          </w:tcPr>
          <w:p w14:paraId="7557C9CE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Rigid, requires defined requirements</w:t>
            </w:r>
          </w:p>
        </w:tc>
        <w:tc>
          <w:tcPr>
            <w:tcW w:w="0" w:type="auto"/>
            <w:vAlign w:val="center"/>
            <w:hideMark/>
          </w:tcPr>
          <w:p w14:paraId="43E5CC70" w14:textId="77777777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30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Safety-critical projects with stringent regulations</w:t>
            </w:r>
          </w:p>
          <w:p w14:paraId="61E0AE0A" w14:textId="57CD522D" w:rsidR="009230B8" w:rsidRPr="009230B8" w:rsidRDefault="009230B8" w:rsidP="0092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14:paraId="4861A3FD" w14:textId="306696B4" w:rsidR="009230B8" w:rsidRPr="00A636DE" w:rsidRDefault="00BC54F4" w:rsidP="00A6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600A218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the Right Model</w:t>
      </w:r>
    </w:p>
    <w:p w14:paraId="3157236C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SDLC model for an engineering project depends on several factors, including:</w:t>
      </w:r>
    </w:p>
    <w:p w14:paraId="76F6C29E" w14:textId="77777777" w:rsidR="00A636DE" w:rsidRPr="00A636DE" w:rsidRDefault="00A636DE" w:rsidP="00A63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size and complexity</w:t>
      </w:r>
    </w:p>
    <w:p w14:paraId="7395262D" w14:textId="77777777" w:rsidR="00A636DE" w:rsidRPr="00A636DE" w:rsidRDefault="00A636DE" w:rsidP="00A63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of requirement clarity</w:t>
      </w:r>
    </w:p>
    <w:p w14:paraId="3BE67313" w14:textId="77777777" w:rsidR="00A636DE" w:rsidRPr="00A636DE" w:rsidRDefault="00A636DE" w:rsidP="00A63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tolerance</w:t>
      </w:r>
    </w:p>
    <w:p w14:paraId="12D97AF1" w14:textId="77777777" w:rsidR="00A636DE" w:rsidRPr="00A636DE" w:rsidRDefault="00A636DE" w:rsidP="00A63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structure and experience</w:t>
      </w:r>
    </w:p>
    <w:p w14:paraId="3C4E3DA0" w14:textId="77777777" w:rsidR="00A636DE" w:rsidRPr="00A636DE" w:rsidRDefault="00A636DE" w:rsidP="00A6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DE">
        <w:rPr>
          <w:rFonts w:ascii="Times New Roman" w:eastAsia="Times New Roman" w:hAnsi="Times New Roman" w:cs="Times New Roman"/>
          <w:sz w:val="24"/>
          <w:szCs w:val="24"/>
          <w:lang w:eastAsia="en-IN"/>
        </w:rPr>
        <w:t>For many engineering projects, a hybrid approach that combines elements of different models might be the most effective strategy.</w:t>
      </w:r>
    </w:p>
    <w:p w14:paraId="61267DF0" w14:textId="48E6C0EE" w:rsidR="00A636DE" w:rsidRPr="00A636DE" w:rsidRDefault="00A636DE" w:rsidP="00A6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A5873" w14:textId="77777777" w:rsidR="00BB57C4" w:rsidRDefault="00BB57C4"/>
    <w:sectPr w:rsidR="00BB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5871"/>
    <w:multiLevelType w:val="multilevel"/>
    <w:tmpl w:val="4F4A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312B7"/>
    <w:multiLevelType w:val="multilevel"/>
    <w:tmpl w:val="53F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0003"/>
    <w:multiLevelType w:val="multilevel"/>
    <w:tmpl w:val="41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10FA"/>
    <w:multiLevelType w:val="multilevel"/>
    <w:tmpl w:val="10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70158"/>
    <w:multiLevelType w:val="multilevel"/>
    <w:tmpl w:val="750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DE"/>
    <w:rsid w:val="009230B8"/>
    <w:rsid w:val="009A120E"/>
    <w:rsid w:val="00A636DE"/>
    <w:rsid w:val="00BB57C4"/>
    <w:rsid w:val="00BC54F4"/>
    <w:rsid w:val="00E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9700"/>
  <w15:chartTrackingRefBased/>
  <w15:docId w15:val="{1C880F0B-CF10-44AB-9870-2C022E67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3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3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6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36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36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36DE"/>
    <w:rPr>
      <w:b/>
      <w:bCs/>
    </w:rPr>
  </w:style>
  <w:style w:type="character" w:customStyle="1" w:styleId="citation-0">
    <w:name w:val="citation-0"/>
    <w:basedOn w:val="DefaultParagraphFont"/>
    <w:rsid w:val="00A636DE"/>
  </w:style>
  <w:style w:type="character" w:customStyle="1" w:styleId="citation-1">
    <w:name w:val="citation-1"/>
    <w:basedOn w:val="DefaultParagraphFont"/>
    <w:rsid w:val="00A636DE"/>
  </w:style>
  <w:style w:type="character" w:customStyle="1" w:styleId="citation-2">
    <w:name w:val="citation-2"/>
    <w:basedOn w:val="DefaultParagraphFont"/>
    <w:rsid w:val="00A636DE"/>
  </w:style>
  <w:style w:type="character" w:customStyle="1" w:styleId="citation-3">
    <w:name w:val="citation-3"/>
    <w:basedOn w:val="DefaultParagraphFont"/>
    <w:rsid w:val="00A636DE"/>
  </w:style>
  <w:style w:type="character" w:customStyle="1" w:styleId="citation-4">
    <w:name w:val="citation-4"/>
    <w:basedOn w:val="DefaultParagraphFont"/>
    <w:rsid w:val="00A636DE"/>
  </w:style>
  <w:style w:type="character" w:customStyle="1" w:styleId="citation-5">
    <w:name w:val="citation-5"/>
    <w:basedOn w:val="DefaultParagraphFont"/>
    <w:rsid w:val="00A636DE"/>
  </w:style>
  <w:style w:type="character" w:customStyle="1" w:styleId="mdc-buttonlabel">
    <w:name w:val="mdc-button__label"/>
    <w:basedOn w:val="DefaultParagraphFont"/>
    <w:rsid w:val="00A636DE"/>
  </w:style>
  <w:style w:type="character" w:customStyle="1" w:styleId="citation-6">
    <w:name w:val="citation-6"/>
    <w:basedOn w:val="DefaultParagraphFont"/>
    <w:rsid w:val="00A636DE"/>
  </w:style>
  <w:style w:type="character" w:customStyle="1" w:styleId="citation-7">
    <w:name w:val="citation-7"/>
    <w:basedOn w:val="DefaultParagraphFont"/>
    <w:rsid w:val="00A636DE"/>
  </w:style>
  <w:style w:type="character" w:customStyle="1" w:styleId="citation-8">
    <w:name w:val="citation-8"/>
    <w:basedOn w:val="DefaultParagraphFont"/>
    <w:rsid w:val="00A636DE"/>
  </w:style>
  <w:style w:type="character" w:customStyle="1" w:styleId="citation-9">
    <w:name w:val="citation-9"/>
    <w:basedOn w:val="DefaultParagraphFont"/>
    <w:rsid w:val="00A636DE"/>
  </w:style>
  <w:style w:type="character" w:customStyle="1" w:styleId="citation-10">
    <w:name w:val="citation-10"/>
    <w:basedOn w:val="DefaultParagraphFont"/>
    <w:rsid w:val="00A636DE"/>
  </w:style>
  <w:style w:type="character" w:customStyle="1" w:styleId="citation-11">
    <w:name w:val="citation-11"/>
    <w:basedOn w:val="DefaultParagraphFont"/>
    <w:rsid w:val="00A636DE"/>
  </w:style>
  <w:style w:type="character" w:customStyle="1" w:styleId="citation-12">
    <w:name w:val="citation-12"/>
    <w:basedOn w:val="DefaultParagraphFont"/>
    <w:rsid w:val="00A636DE"/>
  </w:style>
  <w:style w:type="character" w:customStyle="1" w:styleId="citation-13">
    <w:name w:val="citation-13"/>
    <w:basedOn w:val="DefaultParagraphFont"/>
    <w:rsid w:val="00A636DE"/>
  </w:style>
  <w:style w:type="character" w:customStyle="1" w:styleId="citation-14">
    <w:name w:val="citation-14"/>
    <w:basedOn w:val="DefaultParagraphFont"/>
    <w:rsid w:val="00A636DE"/>
  </w:style>
  <w:style w:type="character" w:customStyle="1" w:styleId="citation-15">
    <w:name w:val="citation-15"/>
    <w:basedOn w:val="DefaultParagraphFont"/>
    <w:rsid w:val="00A636DE"/>
  </w:style>
  <w:style w:type="character" w:customStyle="1" w:styleId="dot">
    <w:name w:val="dot"/>
    <w:basedOn w:val="DefaultParagraphFont"/>
    <w:rsid w:val="00A636DE"/>
  </w:style>
  <w:style w:type="character" w:styleId="Hyperlink">
    <w:name w:val="Hyperlink"/>
    <w:basedOn w:val="DefaultParagraphFont"/>
    <w:uiPriority w:val="99"/>
    <w:semiHidden/>
    <w:unhideWhenUsed/>
    <w:rsid w:val="00A636DE"/>
    <w:rPr>
      <w:color w:val="0000FF"/>
      <w:u w:val="single"/>
    </w:rPr>
  </w:style>
  <w:style w:type="paragraph" w:customStyle="1" w:styleId="gmat-caption">
    <w:name w:val="gmat-caption"/>
    <w:basedOn w:val="Normal"/>
    <w:rsid w:val="00A6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">
    <w:name w:val="ng-star-inserted"/>
    <w:basedOn w:val="DefaultParagraphFont"/>
    <w:rsid w:val="00A636DE"/>
  </w:style>
  <w:style w:type="paragraph" w:styleId="ListParagraph">
    <w:name w:val="List Paragraph"/>
    <w:basedOn w:val="Normal"/>
    <w:uiPriority w:val="34"/>
    <w:qFormat/>
    <w:rsid w:val="0092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3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1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2024-06-04T16:23:00Z</dcterms:created>
  <dcterms:modified xsi:type="dcterms:W3CDTF">2024-06-04T18:03:00Z</dcterms:modified>
</cp:coreProperties>
</file>