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3ABF4" w14:textId="53ABE292" w:rsidR="00192C25" w:rsidRDefault="00192C25" w:rsidP="00192C25">
      <w:pPr>
        <w:autoSpaceDE w:val="0"/>
        <w:autoSpaceDN w:val="0"/>
        <w:adjustRightInd w:val="0"/>
        <w:spacing w:after="0" w:line="240" w:lineRule="auto"/>
        <w:rPr>
          <w:rFonts w:ascii="FormataOTF-Bold" w:hAnsi="FormataOTF-Bold" w:cs="FormataOTF-Bold"/>
          <w:b/>
          <w:bCs/>
          <w:sz w:val="18"/>
          <w:szCs w:val="18"/>
        </w:rPr>
      </w:pPr>
      <w:r>
        <w:rPr>
          <w:rFonts w:ascii="FormataOTF-Bold" w:hAnsi="FormataOTF-Bold" w:cs="FormataOTF-Bold"/>
          <w:b/>
          <w:bCs/>
          <w:sz w:val="18"/>
          <w:szCs w:val="18"/>
        </w:rPr>
        <w:t>REFERENCES</w:t>
      </w:r>
    </w:p>
    <w:p w14:paraId="041FEDA5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6C8BD" w14:textId="2A10B1C9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[1] B. O'Connor, R.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Balasubramanyan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 B. R. Routledge, and N. A. Smith,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C25">
        <w:rPr>
          <w:rFonts w:ascii="Times New Roman" w:hAnsi="Times New Roman" w:cs="Times New Roman"/>
          <w:sz w:val="28"/>
          <w:szCs w:val="28"/>
        </w:rPr>
        <w:t>``From tweets to polls: Linking text sentiment to public opinion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C25">
        <w:rPr>
          <w:rFonts w:ascii="Times New Roman" w:hAnsi="Times New Roman" w:cs="Times New Roman"/>
          <w:sz w:val="28"/>
          <w:szCs w:val="28"/>
        </w:rPr>
        <w:t xml:space="preserve">series.,'' in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>Proc. ICWSM</w:t>
      </w:r>
      <w:r w:rsidRPr="00192C25">
        <w:rPr>
          <w:rFonts w:ascii="Times New Roman" w:hAnsi="Times New Roman" w:cs="Times New Roman"/>
          <w:sz w:val="28"/>
          <w:szCs w:val="28"/>
        </w:rPr>
        <w:t>, 2010, vol. 11, nos. 122_129, pp. 1_2.</w:t>
      </w:r>
    </w:p>
    <w:p w14:paraId="3E5FD446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10A9F" w14:textId="12BC6126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[2] M. A.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Cabanlit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 and K. J. Espinosa, ``Optimizing N-gram based text feature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C25">
        <w:rPr>
          <w:rFonts w:ascii="Times New Roman" w:hAnsi="Times New Roman" w:cs="Times New Roman"/>
          <w:sz w:val="28"/>
          <w:szCs w:val="28"/>
        </w:rPr>
        <w:t>selection in sentiment analysis for commercial products in Twitter 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C25">
        <w:rPr>
          <w:rFonts w:ascii="Times New Roman" w:hAnsi="Times New Roman" w:cs="Times New Roman"/>
          <w:sz w:val="28"/>
          <w:szCs w:val="28"/>
        </w:rPr>
        <w:t xml:space="preserve">polarity lexicons,'' in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Proc. 5th Int. Conf. Inf., 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Intell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., Syst. Appl. (IISA)</w:t>
      </w:r>
      <w:r w:rsidRPr="00192C25">
        <w:rPr>
          <w:rFonts w:ascii="Times New Roman" w:hAnsi="Times New Roman" w:cs="Times New Roman"/>
          <w:sz w:val="28"/>
          <w:szCs w:val="28"/>
        </w:rPr>
        <w:t>,</w:t>
      </w:r>
    </w:p>
    <w:p w14:paraId="0851585F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>Jul. 2014, pp. 94_97.</w:t>
      </w:r>
    </w:p>
    <w:p w14:paraId="55632927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523FF" w14:textId="110A5AE1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[3] S.-M. Kim and E.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Hovy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``Determining the sentiment of opinions,'' in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>Proc.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20th Int. Conf. 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. Linguistics</w:t>
      </w:r>
      <w:r w:rsidRPr="00192C25">
        <w:rPr>
          <w:rFonts w:ascii="Times New Roman" w:hAnsi="Times New Roman" w:cs="Times New Roman"/>
          <w:sz w:val="28"/>
          <w:szCs w:val="28"/>
        </w:rPr>
        <w:t>, Aug. 2004, p. 1367.</w:t>
      </w:r>
    </w:p>
    <w:p w14:paraId="0E0FAE7F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8052A2" w14:textId="7BCF986B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[4] C. Whitelaw, N. Garg, and S.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Argamon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 ``Using appraisal groups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C25">
        <w:rPr>
          <w:rFonts w:ascii="Times New Roman" w:hAnsi="Times New Roman" w:cs="Times New Roman"/>
          <w:sz w:val="28"/>
          <w:szCs w:val="28"/>
        </w:rPr>
        <w:t xml:space="preserve">sentiment analysis,'' in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Proc. 14th ACM Int. Conf. Inf. 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Knowl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. Manage.</w:t>
      </w:r>
      <w:r w:rsidRPr="00192C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C25">
        <w:rPr>
          <w:rFonts w:ascii="Times New Roman" w:hAnsi="Times New Roman" w:cs="Times New Roman"/>
          <w:sz w:val="28"/>
          <w:szCs w:val="28"/>
        </w:rPr>
        <w:t>Oct./Nov. 2005, pp. 625_631.</w:t>
      </w:r>
    </w:p>
    <w:p w14:paraId="25BDC0ED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8167E" w14:textId="38FD9153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[5] H.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Saif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 M. Fernández, Y. He, and H. Alani, ``Evaluation datasets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C25">
        <w:rPr>
          <w:rFonts w:ascii="Times New Roman" w:hAnsi="Times New Roman" w:cs="Times New Roman"/>
          <w:sz w:val="28"/>
          <w:szCs w:val="28"/>
        </w:rPr>
        <w:t>Twitter sentiment analysis: A survey and a new dataset, the STS-Gold,''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C25">
        <w:rPr>
          <w:rFonts w:ascii="Times New Roman" w:hAnsi="Times New Roman" w:cs="Times New Roman"/>
          <w:sz w:val="28"/>
          <w:szCs w:val="28"/>
        </w:rPr>
        <w:t xml:space="preserve">in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Proc. 1st 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Interantional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 Workshop Emotion Sentiment Social Expressive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>Media, Approaches Pe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rspect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. AI (ESSEM)</w:t>
      </w:r>
      <w:r w:rsidRPr="00192C25">
        <w:rPr>
          <w:rFonts w:ascii="Times New Roman" w:hAnsi="Times New Roman" w:cs="Times New Roman"/>
          <w:sz w:val="28"/>
          <w:szCs w:val="28"/>
        </w:rPr>
        <w:t>, Turin, Italy, Dec. 2013.</w:t>
      </w:r>
    </w:p>
    <w:p w14:paraId="54961461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3CCB8" w14:textId="72BCEB26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[6] A. P. Jain and P.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Dandannavar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 ``Application of machine learning techniques</w:t>
      </w:r>
    </w:p>
    <w:p w14:paraId="4D818CBA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to sentiment analysis,'' in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Proc. 2nd Int. Conf. Appl. 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Theor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E00AC42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. Technol. (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iCATccT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92C25">
        <w:rPr>
          <w:rFonts w:ascii="Times New Roman" w:hAnsi="Times New Roman" w:cs="Times New Roman"/>
          <w:sz w:val="28"/>
          <w:szCs w:val="28"/>
        </w:rPr>
        <w:t>, Jul. 2016, pp. 628_632.</w:t>
      </w:r>
    </w:p>
    <w:p w14:paraId="2714FE87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DD675E" w14:textId="1C98A595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[7] A. Go, R.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Bhayani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and L. Huang, ``Twitter sentiment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 using</w:t>
      </w:r>
    </w:p>
    <w:p w14:paraId="1AD38A0C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distant supervision,''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>Processing</w:t>
      </w:r>
      <w:r w:rsidRPr="00192C25">
        <w:rPr>
          <w:rFonts w:ascii="Times New Roman" w:hAnsi="Times New Roman" w:cs="Times New Roman"/>
          <w:sz w:val="28"/>
          <w:szCs w:val="28"/>
        </w:rPr>
        <w:t>, vol. 150, no. 12, pp. 1_6, 2009.</w:t>
      </w:r>
    </w:p>
    <w:p w14:paraId="0B35DAF0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39C71" w14:textId="6B7539C3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[8] M. Bouazizi and T.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Ohtsuki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 ``A pattern-based approach for multi-class</w:t>
      </w:r>
    </w:p>
    <w:p w14:paraId="487569BA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sentiment analysis in Twitter,''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>IEEE Access</w:t>
      </w:r>
      <w:r w:rsidRPr="00192C25">
        <w:rPr>
          <w:rFonts w:ascii="Times New Roman" w:hAnsi="Times New Roman" w:cs="Times New Roman"/>
          <w:sz w:val="28"/>
          <w:szCs w:val="28"/>
        </w:rPr>
        <w:t>, vol. 5, pp. 20617_20639,</w:t>
      </w:r>
    </w:p>
    <w:p w14:paraId="5B65D3C5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>2017.</w:t>
      </w:r>
    </w:p>
    <w:p w14:paraId="6CFC1864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A062E" w14:textId="2C1CEEA6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[9] R. Sara, R. Alan, N.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Preslav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Veselin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 ``SemEval-2016 task 4:</w:t>
      </w:r>
    </w:p>
    <w:p w14:paraId="204BF5D8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Sentiment analysis in Twitter,'' in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>Proc. 8th Int. Workshop Semantic Eval.</w:t>
      </w:r>
      <w:r w:rsidRPr="00192C25">
        <w:rPr>
          <w:rFonts w:ascii="Times New Roman" w:hAnsi="Times New Roman" w:cs="Times New Roman"/>
          <w:sz w:val="28"/>
          <w:szCs w:val="28"/>
        </w:rPr>
        <w:t>,</w:t>
      </w:r>
    </w:p>
    <w:p w14:paraId="1D231EEF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>2014, pp. 1_18.</w:t>
      </w:r>
    </w:p>
    <w:p w14:paraId="2ECB8BA9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668AE4" w14:textId="1E40961D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[10] S. Rosenthal, P.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Nakov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Kiritchenko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 S. Mohammad, A. Ritter,</w:t>
      </w:r>
    </w:p>
    <w:p w14:paraId="63EB4563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and V.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Stoyanov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 ``Semeval-2015 task 10: Sentiment analysis in Twitter,''</w:t>
      </w:r>
    </w:p>
    <w:p w14:paraId="53D1CAC5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>Proc. 9th Int. Workshop Semantic Eval. (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SemEval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92C25">
        <w:rPr>
          <w:rFonts w:ascii="Times New Roman" w:hAnsi="Times New Roman" w:cs="Times New Roman"/>
          <w:sz w:val="28"/>
          <w:szCs w:val="28"/>
        </w:rPr>
        <w:t>, Jun. 2015,</w:t>
      </w:r>
    </w:p>
    <w:p w14:paraId="325CBF4F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>pp. 451_463.</w:t>
      </w:r>
    </w:p>
    <w:p w14:paraId="59D239D3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40813" w14:textId="51B9A3EA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[11] P.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Nakov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A. Ritter, S. Rosenthal, F.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Sebastiani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and V.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Stoyanov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</w:t>
      </w:r>
    </w:p>
    <w:p w14:paraId="20569A98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``SemEval-2016 task 4: Sentiment analysis in Twitter,'' in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>Proc. 10th Int.</w:t>
      </w:r>
    </w:p>
    <w:p w14:paraId="35757CF4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Work. 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Semant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. Eval.</w:t>
      </w:r>
      <w:r w:rsidRPr="00192C25">
        <w:rPr>
          <w:rFonts w:ascii="Times New Roman" w:hAnsi="Times New Roman" w:cs="Times New Roman"/>
          <w:sz w:val="28"/>
          <w:szCs w:val="28"/>
        </w:rPr>
        <w:t>, Jun. 2016, pp. 1_18.</w:t>
      </w:r>
    </w:p>
    <w:p w14:paraId="54B9B244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77E45" w14:textId="71012A1E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[12] A. K. Jain, R. P. W.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Duin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 and J. C. Mao, ``Statistical pattern recognition:</w:t>
      </w:r>
    </w:p>
    <w:p w14:paraId="0CC410E9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2C25">
        <w:rPr>
          <w:rFonts w:ascii="Times New Roman" w:hAnsi="Times New Roman" w:cs="Times New Roman"/>
          <w:sz w:val="28"/>
          <w:szCs w:val="28"/>
        </w:rPr>
        <w:t>Areview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,''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IEEE Trans. Pattern Anal. Mach. 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Intell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2C25">
        <w:rPr>
          <w:rFonts w:ascii="Times New Roman" w:hAnsi="Times New Roman" w:cs="Times New Roman"/>
          <w:sz w:val="28"/>
          <w:szCs w:val="28"/>
        </w:rPr>
        <w:t>, vol. 22, no. 1, pp. 4_37,</w:t>
      </w:r>
    </w:p>
    <w:p w14:paraId="58C9673A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>Jan. 2000.</w:t>
      </w:r>
    </w:p>
    <w:p w14:paraId="493055CF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9F8D5" w14:textId="72F8ADCC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[13] I. H. Witten, E. Frank, M. A. Hall, and C. J. Pal,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Data Mining: 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Prac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-</w:t>
      </w:r>
    </w:p>
    <w:p w14:paraId="651BD845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tical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 Machine Learning Tools and Techniques</w:t>
      </w:r>
      <w:r w:rsidRPr="00192C25">
        <w:rPr>
          <w:rFonts w:ascii="Times New Roman" w:hAnsi="Times New Roman" w:cs="Times New Roman"/>
          <w:sz w:val="28"/>
          <w:szCs w:val="28"/>
        </w:rPr>
        <w:t>. San Mateo, CA, USA:</w:t>
      </w:r>
    </w:p>
    <w:p w14:paraId="7844C78C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>Morgan Kaufmann, 2016.</w:t>
      </w:r>
    </w:p>
    <w:p w14:paraId="0BD22812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A84910" w14:textId="5E58B2D9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[14] V.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Cherkassky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 and F. M. Mulier,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Learning </w:t>
      </w:r>
      <w:proofErr w:type="gram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From</w:t>
      </w:r>
      <w:proofErr w:type="gramEnd"/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 Data: Concepts, Theory,</w:t>
      </w:r>
    </w:p>
    <w:p w14:paraId="3007A063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i/>
          <w:iCs/>
          <w:sz w:val="28"/>
          <w:szCs w:val="28"/>
        </w:rPr>
        <w:t>and Methods</w:t>
      </w:r>
      <w:r w:rsidRPr="00192C25">
        <w:rPr>
          <w:rFonts w:ascii="Times New Roman" w:hAnsi="Times New Roman" w:cs="Times New Roman"/>
          <w:sz w:val="28"/>
          <w:szCs w:val="28"/>
        </w:rPr>
        <w:t>. Hoboken, NJ, USA: Wiley, 2007.</w:t>
      </w:r>
    </w:p>
    <w:p w14:paraId="7FB7A81B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0CAF0" w14:textId="1857E9F9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>[15] P. A. Gutiérrez, M. Pérez-Ortiz, J. Sánchez-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Monedero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</w:t>
      </w:r>
    </w:p>
    <w:p w14:paraId="4696176A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F. Fernández-Navarro, and C.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Hervás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-Martínez, ``Ordinal regression</w:t>
      </w:r>
    </w:p>
    <w:p w14:paraId="070D24E0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methods: Survey and experimental study,''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IEEE Trans. 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Knowl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. Data</w:t>
      </w:r>
    </w:p>
    <w:p w14:paraId="1E4C5BA0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i/>
          <w:iCs/>
          <w:sz w:val="28"/>
          <w:szCs w:val="28"/>
        </w:rPr>
        <w:t>Eng.</w:t>
      </w:r>
      <w:r w:rsidRPr="00192C25">
        <w:rPr>
          <w:rFonts w:ascii="Times New Roman" w:hAnsi="Times New Roman" w:cs="Times New Roman"/>
          <w:sz w:val="28"/>
          <w:szCs w:val="28"/>
        </w:rPr>
        <w:t>, vol. 28, no. 1, pp. 127_146, Jan. 2016.</w:t>
      </w:r>
    </w:p>
    <w:p w14:paraId="2D0B16CE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3D014" w14:textId="43B90BEB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[16] L. Li and H. Lin, ``Ordinal regression by extended binary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,''</w:t>
      </w:r>
    </w:p>
    <w:p w14:paraId="7A328FFD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in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>Proc. Adv. Neural Inf. Process. Syst.</w:t>
      </w:r>
      <w:r w:rsidRPr="00192C25">
        <w:rPr>
          <w:rFonts w:ascii="Times New Roman" w:hAnsi="Times New Roman" w:cs="Times New Roman"/>
          <w:sz w:val="28"/>
          <w:szCs w:val="28"/>
        </w:rPr>
        <w:t>, 2007, pp. 865_872.</w:t>
      </w:r>
    </w:p>
    <w:p w14:paraId="52EC4D41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ADF84" w14:textId="62CC4E7F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[17] J. D. Rennie and N.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Srebro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 ``Loss functions for preference levels: Regression</w:t>
      </w:r>
    </w:p>
    <w:p w14:paraId="01ED6F26" w14:textId="52438B1C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with discrete ordered labels,''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>IJCAI Work. Adv. Preference Handling</w:t>
      </w:r>
      <w:r w:rsidRPr="00192C25">
        <w:rPr>
          <w:rFonts w:ascii="Times New Roman" w:hAnsi="Times New Roman" w:cs="Times New Roman"/>
          <w:sz w:val="28"/>
          <w:szCs w:val="28"/>
        </w:rPr>
        <w:t>,</w:t>
      </w:r>
    </w:p>
    <w:p w14:paraId="0CCDAE05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>Jul. 2005, pp. 180_186.</w:t>
      </w:r>
    </w:p>
    <w:p w14:paraId="58FAC126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99B10B" w14:textId="0A46CB8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[18] Z.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Niu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 M. Zhou, L. Wang, X. Gao, and G. Hua, ``Ordinal regression with</w:t>
      </w:r>
    </w:p>
    <w:p w14:paraId="2829DF8A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multiple output CNN for age estimation,'' in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Proc. IEEE Conf. 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9718B1F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i/>
          <w:iCs/>
          <w:sz w:val="28"/>
          <w:szCs w:val="28"/>
        </w:rPr>
        <w:t xml:space="preserve">Vis. Pattern </w:t>
      </w:r>
      <w:proofErr w:type="spellStart"/>
      <w:r w:rsidRPr="00192C25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192C2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2C25">
        <w:rPr>
          <w:rFonts w:ascii="Times New Roman" w:hAnsi="Times New Roman" w:cs="Times New Roman"/>
          <w:sz w:val="28"/>
          <w:szCs w:val="28"/>
        </w:rPr>
        <w:t>, Jun. 2016, pp. 4920_4928.</w:t>
      </w:r>
    </w:p>
    <w:p w14:paraId="300D5AA8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F303DF" w14:textId="26D0B71B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[19] R.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Socher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Perelygin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 J. Wu, J. Chuang, C. D. Manning, A. Ng, and</w:t>
      </w:r>
    </w:p>
    <w:p w14:paraId="5CE85328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>C. Potts, ``Recursive deep models for semantic compositionality over a</w:t>
      </w:r>
    </w:p>
    <w:p w14:paraId="57CB1ADE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sentiment treebank,'' in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>Proc. Conf. Empirical Methods Natural Lang.</w:t>
      </w:r>
    </w:p>
    <w:p w14:paraId="25D2A1B9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i/>
          <w:iCs/>
          <w:sz w:val="28"/>
          <w:szCs w:val="28"/>
        </w:rPr>
        <w:t>Process.</w:t>
      </w:r>
      <w:r w:rsidRPr="00192C25">
        <w:rPr>
          <w:rFonts w:ascii="Times New Roman" w:hAnsi="Times New Roman" w:cs="Times New Roman"/>
          <w:sz w:val="28"/>
          <w:szCs w:val="28"/>
        </w:rPr>
        <w:t>, Oct. 2013, pp. 1631_1642.</w:t>
      </w:r>
    </w:p>
    <w:p w14:paraId="5488E5F5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2FF57" w14:textId="0B5B9C53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[20] K. S. Jones, ``A statistical interpretation of term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speci_city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 and its application</w:t>
      </w:r>
    </w:p>
    <w:p w14:paraId="4E5A6ADF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lastRenderedPageBreak/>
        <w:t xml:space="preserve">in retrieval,''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>J. Documentation</w:t>
      </w:r>
      <w:r w:rsidRPr="00192C25">
        <w:rPr>
          <w:rFonts w:ascii="Times New Roman" w:hAnsi="Times New Roman" w:cs="Times New Roman"/>
          <w:sz w:val="28"/>
          <w:szCs w:val="28"/>
        </w:rPr>
        <w:t>, vol. 28, no. 1, pp. 11_21, 1972.</w:t>
      </w:r>
    </w:p>
    <w:p w14:paraId="229FB2B4" w14:textId="77777777" w:rsid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2C4AD" w14:textId="22EABEA0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[21] F.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Pedregosa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Varoquaux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Gramfort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V. Michel, B.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Thirion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 O. Grisel,</w:t>
      </w:r>
    </w:p>
    <w:p w14:paraId="34000E9E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M. Blondel, P.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Prettenhofer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R. Weiss, V.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Dubourg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Vanderplas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</w:t>
      </w:r>
    </w:p>
    <w:p w14:paraId="013DA14A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Passos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Cournapeau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Brucher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 xml:space="preserve">, M. Perrot, and É. </w:t>
      </w:r>
      <w:proofErr w:type="spellStart"/>
      <w:r w:rsidRPr="00192C25">
        <w:rPr>
          <w:rFonts w:ascii="Times New Roman" w:hAnsi="Times New Roman" w:cs="Times New Roman"/>
          <w:sz w:val="28"/>
          <w:szCs w:val="28"/>
        </w:rPr>
        <w:t>Duchesnay</w:t>
      </w:r>
      <w:proofErr w:type="spellEnd"/>
      <w:r w:rsidRPr="00192C25">
        <w:rPr>
          <w:rFonts w:ascii="Times New Roman" w:hAnsi="Times New Roman" w:cs="Times New Roman"/>
          <w:sz w:val="28"/>
          <w:szCs w:val="28"/>
        </w:rPr>
        <w:t>,</w:t>
      </w:r>
    </w:p>
    <w:p w14:paraId="346137D9" w14:textId="77777777" w:rsidR="00192C25" w:rsidRPr="00192C25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 xml:space="preserve">``Scikit-learn: Machine learning in Python,'' </w:t>
      </w:r>
      <w:r w:rsidRPr="00192C25">
        <w:rPr>
          <w:rFonts w:ascii="Times New Roman" w:hAnsi="Times New Roman" w:cs="Times New Roman"/>
          <w:i/>
          <w:iCs/>
          <w:sz w:val="28"/>
          <w:szCs w:val="28"/>
        </w:rPr>
        <w:t>J. Mach. Learn. Res.</w:t>
      </w:r>
      <w:r w:rsidRPr="00192C25">
        <w:rPr>
          <w:rFonts w:ascii="Times New Roman" w:hAnsi="Times New Roman" w:cs="Times New Roman"/>
          <w:sz w:val="28"/>
          <w:szCs w:val="28"/>
        </w:rPr>
        <w:t>, vol. 12,</w:t>
      </w:r>
    </w:p>
    <w:p w14:paraId="0155A97B" w14:textId="10A860DE" w:rsidR="0034545C" w:rsidRPr="00192C25" w:rsidRDefault="00192C25" w:rsidP="00192C25">
      <w:pPr>
        <w:jc w:val="both"/>
        <w:rPr>
          <w:rFonts w:ascii="Times New Roman" w:hAnsi="Times New Roman" w:cs="Times New Roman"/>
          <w:sz w:val="28"/>
          <w:szCs w:val="28"/>
        </w:rPr>
      </w:pPr>
      <w:r w:rsidRPr="00192C25">
        <w:rPr>
          <w:rFonts w:ascii="Times New Roman" w:hAnsi="Times New Roman" w:cs="Times New Roman"/>
          <w:sz w:val="28"/>
          <w:szCs w:val="28"/>
        </w:rPr>
        <w:t>pp. 2825_2830, Oct. 2011.</w:t>
      </w:r>
    </w:p>
    <w:sectPr w:rsidR="0034545C" w:rsidRPr="0019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mataOT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7377"/>
    <w:rsid w:val="00192C25"/>
    <w:rsid w:val="0034545C"/>
    <w:rsid w:val="0052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EC3F"/>
  <w15:chartTrackingRefBased/>
  <w15:docId w15:val="{80B1EACC-DB97-4ACF-93B7-36FC302D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2020-05-15T15:34:00Z</dcterms:created>
  <dcterms:modified xsi:type="dcterms:W3CDTF">2020-05-15T15:38:00Z</dcterms:modified>
</cp:coreProperties>
</file>