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color w:val="000000"/>
        </w:rPr>
      </w:pPr>
      <w:bookmarkStart w:colFirst="0" w:colLast="0" w:name="_d038dpmdnmgs" w:id="0"/>
      <w:bookmarkEnd w:id="0"/>
      <w:r w:rsidDel="00000000" w:rsidR="00000000" w:rsidRPr="00000000">
        <w:rPr>
          <w:b w:val="1"/>
          <w:color w:val="000000"/>
          <w:rtl w:val="0"/>
        </w:rPr>
        <w:t xml:space="preserve">Courses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Introduction to Generative AI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hyperlink r:id="rId6">
        <w:r w:rsidDel="00000000" w:rsidR="00000000" w:rsidRPr="00000000">
          <w:rPr>
            <w:u w:val="single"/>
            <w:rtl w:val="0"/>
          </w:rPr>
          <w:t xml:space="preserve">Generative AI for Everyone (Coursera)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Building Applications with LangChain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hyperlink r:id="rId7">
        <w:r w:rsidDel="00000000" w:rsidR="00000000" w:rsidRPr="00000000">
          <w:rPr>
            <w:u w:val="single"/>
            <w:rtl w:val="0"/>
          </w:rPr>
          <w:t xml:space="preserve">LangChain for LLM Application Development (DeepLearning.AI)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Generative AI for Business Leaders (Only for Business Leaders)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hyperlink r:id="rId8">
        <w:r w:rsidDel="00000000" w:rsidR="00000000" w:rsidRPr="00000000">
          <w:rPr>
            <w:u w:val="single"/>
            <w:rtl w:val="0"/>
          </w:rPr>
          <w:t xml:space="preserve">Formulating AI Use Cases (Coursera)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240" w:before="240" w:lineRule="auto"/>
        <w:rPr>
          <w:b w:val="1"/>
          <w:color w:val="000000"/>
        </w:rPr>
      </w:pPr>
      <w:bookmarkStart w:colFirst="0" w:colLast="0" w:name="_pzynwiotdss2" w:id="1"/>
      <w:bookmarkEnd w:id="1"/>
      <w:r w:rsidDel="00000000" w:rsidR="00000000" w:rsidRPr="00000000">
        <w:rPr>
          <w:b w:val="1"/>
          <w:color w:val="000000"/>
          <w:rtl w:val="0"/>
        </w:rPr>
        <w:t xml:space="preserve">AWS Services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Amazon SageMaker</w:t>
      </w:r>
      <w:r w:rsidDel="00000000" w:rsidR="00000000" w:rsidRPr="00000000">
        <w:rPr>
          <w:rtl w:val="0"/>
        </w:rPr>
        <w:t xml:space="preserve">: High-Level Overview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: Hands-On Experience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Amazon RDS (PostgreSQL)</w:t>
      </w:r>
      <w:r w:rsidDel="00000000" w:rsidR="00000000" w:rsidRPr="00000000">
        <w:rPr>
          <w:rtl w:val="0"/>
        </w:rPr>
        <w:t xml:space="preserve">: Hands-On Experience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AWS EC2</w:t>
      </w:r>
      <w:r w:rsidDel="00000000" w:rsidR="00000000" w:rsidRPr="00000000">
        <w:rPr>
          <w:rtl w:val="0"/>
        </w:rPr>
        <w:t xml:space="preserve">: High-Level Overview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Amazon Bedrock</w:t>
      </w:r>
      <w:r w:rsidDel="00000000" w:rsidR="00000000" w:rsidRPr="00000000">
        <w:rPr>
          <w:rtl w:val="0"/>
        </w:rPr>
        <w:t xml:space="preserve">: Hands-On Experience</w:t>
      </w:r>
    </w:p>
    <w:p w:rsidR="00000000" w:rsidDel="00000000" w:rsidP="00000000" w:rsidRDefault="00000000" w:rsidRPr="00000000" w14:paraId="0000000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a. Amazon Nova Foundation Models</w:t>
      </w:r>
    </w:p>
    <w:p w:rsidR="00000000" w:rsidDel="00000000" w:rsidP="00000000" w:rsidRDefault="00000000" w:rsidRPr="00000000" w14:paraId="0000001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b. Anthropic's Claude in Amazon Bedrock</w:t>
      </w:r>
    </w:p>
    <w:p w:rsidR="00000000" w:rsidDel="00000000" w:rsidP="00000000" w:rsidRDefault="00000000" w:rsidRPr="00000000" w14:paraId="0000001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c. Amazon Titan Text Embeddings models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zfe0l0mj2igq" w:id="2"/>
      <w:bookmarkEnd w:id="2"/>
      <w:r w:rsidDel="00000000" w:rsidR="00000000" w:rsidRPr="00000000">
        <w:rPr>
          <w:b w:val="1"/>
          <w:color w:val="000000"/>
          <w:rtl w:val="0"/>
        </w:rPr>
        <w:t xml:space="preserve">Tools and Frameworks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Generative AI and Related Frameworks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Hugging Face Transformers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LlamaIndex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ChromaDB and Weaviate DB (for LangChain)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Crawl4ai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Development Tools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Docker: For Containerization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Git/GitHub: For Version Control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JupyterLab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Programming Language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React for Front end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sq3vkgqyhccp" w:id="3"/>
      <w:bookmarkEnd w:id="3"/>
      <w:r w:rsidDel="00000000" w:rsidR="00000000" w:rsidRPr="00000000">
        <w:rPr>
          <w:b w:val="1"/>
          <w:color w:val="000000"/>
          <w:rtl w:val="0"/>
        </w:rPr>
        <w:t xml:space="preserve">Key Concepts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Prompt Engineering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Designing effective prompts to guide generative models to desired outputs.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Retrieval-Augmented Generation (RAG)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Combines generative models with external retrieval systems to incorporate relevant knowledge.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Retrieval Methods: BM25, Vector Search, Hybrid Search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Document Chunking Strategies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Vector Embeddings and Similarity Search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Document Metadata Filtering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Multimodal Models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Models that process and generate multiple types of data (e.g., text, images, audio).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Learning Paradigms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Zero-shot Learning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Few-shot Learning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One-shot Learning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LLM Types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Text Generation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Embedding Models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Prompting Techniques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System and Role Prompting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Prompt Templates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Chain-of-Thought Reasoning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LLM Parameters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Model Size</w:t>
      </w:r>
      <w:r w:rsidDel="00000000" w:rsidR="00000000" w:rsidRPr="00000000">
        <w:rPr>
          <w:rtl w:val="0"/>
        </w:rPr>
        <w:t xml:space="preserve">: Total number of trainable weights in the model.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Context Window (Token Limit)</w:t>
      </w:r>
      <w:r w:rsidDel="00000000" w:rsidR="00000000" w:rsidRPr="00000000">
        <w:rPr>
          <w:rtl w:val="0"/>
        </w:rPr>
        <w:t xml:space="preserve">: Maximum tokens processed at once.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: Controls randomness of the output.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>
        <w:rFonts w:ascii="Times New Roman" w:cs="Times New Roman" w:eastAsia="Times New Roman" w:hAnsi="Times New Roman"/>
        <w:b w:val="1"/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sz w:val="36"/>
        <w:szCs w:val="36"/>
        <w:rtl w:val="0"/>
      </w:rPr>
      <w:t xml:space="preserve">Essential Knowledge and Courses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github.com/unclecode/crawl4a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ursera.org/learn/generative-ai-for-everyone" TargetMode="External"/><Relationship Id="rId7" Type="http://schemas.openxmlformats.org/officeDocument/2006/relationships/hyperlink" Target="https://www.deeplearning.ai/short-courses/langchain-for-llm-application-development/" TargetMode="External"/><Relationship Id="rId8" Type="http://schemas.openxmlformats.org/officeDocument/2006/relationships/hyperlink" Target="https://www.coursera.org/learn/genai-for-execs-business-leaders-formulate-your-use-case?specialization=generative-ai-for-executives-and-business-lea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