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28"/>
        </w:rPr>
      </w:pPr>
      <w:r>
        <w:rPr>
          <w:b/>
          <w:bCs/>
          <w:sz w:val="28"/>
          <w:szCs w:val="28"/>
        </w:rPr>
        <w:t xml:space="preserve">SHAP </w:t>
      </w:r>
      <w:r>
        <w:rPr>
          <w:rFonts w:hint="default"/>
          <w:b/>
          <w:bCs/>
          <w:sz w:val="28"/>
          <w:szCs w:val="28"/>
        </w:rPr>
        <w:t>Documentation:</w:t>
      </w:r>
    </w:p>
    <w:p>
      <w:pPr>
        <w:numPr>
          <w:ilvl w:val="0"/>
          <w:numId w:val="0"/>
        </w:numPr>
        <w:rPr>
          <w:rFonts w:hint="default"/>
          <w:b w:val="0"/>
          <w:bCs w:val="0"/>
          <w:sz w:val="28"/>
          <w:szCs w:val="28"/>
        </w:rPr>
      </w:pPr>
      <w:r>
        <w:rPr>
          <w:rFonts w:hint="default"/>
          <w:b w:val="0"/>
          <w:bCs w:val="0"/>
          <w:sz w:val="28"/>
          <w:szCs w:val="28"/>
        </w:rPr>
        <w:t>https://shap-lrjball.readthedocs.io/en/latest/index.html</w:t>
      </w:r>
    </w:p>
    <w:p>
      <w:pPr>
        <w:numPr>
          <w:ilvl w:val="0"/>
          <w:numId w:val="1"/>
        </w:numPr>
        <w:rPr>
          <w:rFonts w:hint="default"/>
          <w:b/>
          <w:bCs/>
          <w:sz w:val="28"/>
          <w:szCs w:val="28"/>
        </w:rPr>
      </w:pPr>
      <w:r>
        <w:rPr>
          <w:rFonts w:hint="default"/>
          <w:b/>
          <w:bCs/>
          <w:sz w:val="28"/>
          <w:szCs w:val="28"/>
        </w:rPr>
        <w:t>Current SHAP plot:</w:t>
      </w:r>
    </w:p>
    <w:p>
      <w:pPr>
        <w:pStyle w:val="2"/>
        <w:keepNext w:val="0"/>
        <w:keepLines w:val="0"/>
        <w:widowControl/>
        <w:suppressLineNumbers w:val="0"/>
        <w:shd w:val="clear" w:fill="FCFCFC"/>
        <w:spacing w:before="0" w:beforeAutospacing="0" w:after="480" w:afterAutospacing="0"/>
        <w:ind w:left="0" w:firstLine="0"/>
        <w:rPr>
          <w:rFonts w:hint="default" w:asciiTheme="minorHAnsi" w:hAnsiTheme="minorHAnsi" w:eastAsiaTheme="minorEastAsia" w:cstheme="minorBidi"/>
          <w:b w:val="0"/>
          <w:bCs w:val="0"/>
          <w:kern w:val="2"/>
          <w:sz w:val="28"/>
          <w:szCs w:val="28"/>
          <w:lang w:eastAsia="zh-CN" w:bidi="ar-SA"/>
        </w:rPr>
      </w:pPr>
      <w:r>
        <w:rPr>
          <w:rFonts w:hint="default" w:asciiTheme="minorHAnsi" w:hAnsiTheme="minorHAnsi" w:eastAsiaTheme="minorEastAsia" w:cstheme="minorBidi"/>
          <w:b w:val="0"/>
          <w:bCs w:val="0"/>
          <w:kern w:val="2"/>
          <w:sz w:val="28"/>
          <w:szCs w:val="28"/>
          <w:lang w:val="en-US" w:eastAsia="zh-CN" w:bidi="ar-SA"/>
        </w:rPr>
        <w:t>Waterfall</w:t>
      </w:r>
      <w:r>
        <w:rPr>
          <w:rFonts w:hint="default" w:asciiTheme="minorHAnsi" w:hAnsiTheme="minorHAnsi" w:eastAsiaTheme="minorEastAsia" w:cstheme="minorBidi"/>
          <w:b w:val="0"/>
          <w:bCs w:val="0"/>
          <w:kern w:val="2"/>
          <w:sz w:val="28"/>
          <w:szCs w:val="28"/>
          <w:lang w:eastAsia="zh-CN" w:bidi="ar-SA"/>
        </w:rPr>
        <w:t xml:space="preserve"> </w:t>
      </w:r>
      <w:r>
        <w:rPr>
          <w:rFonts w:hint="default" w:asciiTheme="minorHAnsi" w:hAnsiTheme="minorHAnsi" w:eastAsiaTheme="minorEastAsia" w:cstheme="minorBidi"/>
          <w:b w:val="0"/>
          <w:bCs w:val="0"/>
          <w:kern w:val="2"/>
          <w:sz w:val="28"/>
          <w:szCs w:val="28"/>
          <w:lang w:val="en-US" w:eastAsia="zh-CN" w:bidi="ar-SA"/>
        </w:rPr>
        <w:t>plot</w:t>
      </w:r>
      <w:r>
        <w:rPr>
          <w:rFonts w:hint="default" w:asciiTheme="minorHAnsi" w:hAnsiTheme="minorHAnsi" w:eastAsiaTheme="minorEastAsia" w:cstheme="minorBidi"/>
          <w:b w:val="0"/>
          <w:bCs w:val="0"/>
          <w:kern w:val="2"/>
          <w:sz w:val="28"/>
          <w:szCs w:val="28"/>
          <w:lang w:eastAsia="zh-CN" w:bidi="ar-SA"/>
        </w:rP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39155" cy="4824095"/>
            <wp:effectExtent l="0" t="0" r="444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39155" cy="4824095"/>
                    </a:xfrm>
                    <a:prstGeom prst="rect">
                      <a:avLst/>
                    </a:prstGeom>
                    <a:noFill/>
                    <a:ln w="9525">
                      <a:noFill/>
                    </a:ln>
                  </pic:spPr>
                </pic:pic>
              </a:graphicData>
            </a:graphic>
          </wp:inline>
        </w:drawing>
      </w:r>
    </w:p>
    <w:p>
      <w:pPr>
        <w:rPr>
          <w:rFonts w:hint="default"/>
          <w:lang w:val="en-US" w:eastAsia="zh-CN"/>
        </w:rPr>
      </w:pPr>
    </w:p>
    <w:p>
      <w:pPr>
        <w:keepNext w:val="0"/>
        <w:keepLines w:val="0"/>
        <w:widowControl/>
        <w:suppressLineNumbers w:val="0"/>
        <w:jc w:val="left"/>
      </w:pPr>
      <w:r>
        <w:rPr>
          <w:rFonts w:ascii="Lato" w:hAnsi="Lato" w:eastAsia="Lato" w:cs="Lato"/>
          <w:i w:val="0"/>
          <w:caps w:val="0"/>
          <w:color w:val="404040"/>
          <w:spacing w:val="0"/>
          <w:kern w:val="0"/>
          <w:sz w:val="32"/>
          <w:szCs w:val="32"/>
          <w:shd w:val="clear" w:fill="FCFCFC"/>
          <w:lang w:val="en-US" w:eastAsia="zh-CN" w:bidi="ar"/>
        </w:rPr>
        <w:t>Waterfall plots are designed to display explanations for individual predictions, so they expect a single row of an Explanation object as input. The bottom of a waterfall plot starts as the expected value of the model output, and then each row shows how the positive (red) or negative (blue) contribution of each feature moves the value from the expected model output over the background dataset to the model output for this prediction.</w:t>
      </w:r>
    </w:p>
    <w:p>
      <w:pPr>
        <w:numPr>
          <w:ilvl w:val="0"/>
          <w:numId w:val="0"/>
        </w:numPr>
        <w:rPr>
          <w:rFonts w:hint="default"/>
          <w:b/>
          <w:bCs/>
          <w:sz w:val="28"/>
          <w:szCs w:val="28"/>
        </w:rPr>
      </w:pPr>
    </w:p>
    <w:p>
      <w:pPr>
        <w:numPr>
          <w:ilvl w:val="0"/>
          <w:numId w:val="0"/>
        </w:numPr>
        <w:rPr>
          <w:rFonts w:hint="default"/>
          <w:b/>
          <w:bCs/>
          <w:sz w:val="28"/>
          <w:szCs w:val="28"/>
        </w:rPr>
      </w:pPr>
    </w:p>
    <w:p>
      <w:pPr>
        <w:numPr>
          <w:ilvl w:val="0"/>
          <w:numId w:val="1"/>
        </w:numPr>
        <w:rPr>
          <w:rFonts w:hint="default"/>
          <w:b/>
          <w:bCs/>
          <w:sz w:val="28"/>
          <w:szCs w:val="28"/>
        </w:rPr>
      </w:pPr>
      <w:r>
        <w:rPr>
          <w:rFonts w:hint="default"/>
          <w:b/>
          <w:bCs/>
          <w:sz w:val="28"/>
          <w:szCs w:val="28"/>
        </w:rPr>
        <w:t>Different kinds of SHAP plot</w:t>
      </w:r>
    </w:p>
    <w:p>
      <w:pPr>
        <w:numPr>
          <w:ilvl w:val="0"/>
          <w:numId w:val="0"/>
        </w:numPr>
        <w:rPr>
          <w:rFonts w:hint="default"/>
          <w:b/>
          <w:bCs/>
          <w:sz w:val="28"/>
          <w:szCs w:val="28"/>
        </w:rPr>
      </w:pPr>
    </w:p>
    <w:p>
      <w:pPr>
        <w:numPr>
          <w:ilvl w:val="0"/>
          <w:numId w:val="0"/>
        </w:numPr>
        <w:rPr>
          <w:rFonts w:hint="default"/>
          <w:b/>
          <w:bCs/>
          <w:sz w:val="28"/>
          <w:szCs w:val="28"/>
        </w:rPr>
      </w:pPr>
      <w:r>
        <w:rPr>
          <w:rFonts w:hint="default"/>
          <w:b/>
          <w:bCs/>
          <w:sz w:val="28"/>
          <w:szCs w:val="28"/>
        </w:rPr>
        <w:drawing>
          <wp:inline distT="0" distB="0" distL="114300" distR="114300">
            <wp:extent cx="5268595" cy="4331970"/>
            <wp:effectExtent l="0" t="0" r="14605" b="11430"/>
            <wp:docPr id="2" name="Picture 2" descr="Screenshot 2023-02-06 at 1.27.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2-06 at 1.27.03 AM"/>
                    <pic:cNvPicPr>
                      <a:picLocks noChangeAspect="1"/>
                    </pic:cNvPicPr>
                  </pic:nvPicPr>
                  <pic:blipFill>
                    <a:blip r:embed="rId5"/>
                    <a:stretch>
                      <a:fillRect/>
                    </a:stretch>
                  </pic:blipFill>
                  <pic:spPr>
                    <a:xfrm>
                      <a:off x="0" y="0"/>
                      <a:ext cx="5268595" cy="4331970"/>
                    </a:xfrm>
                    <a:prstGeom prst="rect">
                      <a:avLst/>
                    </a:prstGeom>
                  </pic:spPr>
                </pic:pic>
              </a:graphicData>
            </a:graphic>
          </wp:inline>
        </w:drawing>
      </w:r>
    </w:p>
    <w:p>
      <w:pPr>
        <w:numPr>
          <w:ilvl w:val="0"/>
          <w:numId w:val="0"/>
        </w:numPr>
        <w:rPr>
          <w:rFonts w:hint="default"/>
          <w:b/>
          <w:bCs/>
          <w:sz w:val="28"/>
          <w:szCs w:val="28"/>
        </w:rPr>
      </w:pPr>
    </w:p>
    <w:p>
      <w:pPr>
        <w:numPr>
          <w:ilvl w:val="0"/>
          <w:numId w:val="0"/>
        </w:numPr>
        <w:rPr>
          <w:rFonts w:hint="default"/>
          <w:b/>
          <w:bCs/>
          <w:sz w:val="28"/>
          <w:szCs w:val="28"/>
        </w:rPr>
      </w:pPr>
    </w:p>
    <w:p>
      <w:pPr>
        <w:rPr>
          <w:rFonts w:hint="default"/>
        </w:rPr>
      </w:pP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56"/>
          <w:szCs w:val="56"/>
        </w:rPr>
      </w:pPr>
      <w:r>
        <w:rPr>
          <w:rFonts w:ascii="SFMono-Regular" w:hAnsi="SFMono-Regular" w:eastAsia="SFMono-Regular" w:cs="SFMono-Regular"/>
          <w:b/>
          <w:i w:val="0"/>
          <w:caps w:val="0"/>
          <w:color w:val="E74C3C"/>
          <w:spacing w:val="0"/>
          <w:sz w:val="42"/>
          <w:szCs w:val="42"/>
          <w:bdr w:val="none" w:color="auto" w:sz="0" w:space="0"/>
          <w:shd w:val="clear" w:fill="FFFFFF"/>
        </w:rPr>
        <w:t>shap.plots.text</w:t>
      </w:r>
    </w:p>
    <w:p>
      <w:pPr>
        <w:rPr>
          <w:rFonts w:hint="default"/>
          <w:sz w:val="28"/>
          <w:szCs w:val="28"/>
        </w:rPr>
      </w:pPr>
      <w:r>
        <w:rPr>
          <w:rFonts w:hint="default"/>
          <w:sz w:val="28"/>
          <w:szCs w:val="28"/>
        </w:rPr>
        <w:drawing>
          <wp:inline distT="0" distB="0" distL="114300" distR="114300">
            <wp:extent cx="5267325" cy="774700"/>
            <wp:effectExtent l="0" t="0" r="15875" b="12700"/>
            <wp:docPr id="3" name="Picture 3" descr="Screenshot 2023-02-06 at 1.34.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2-06 at 1.34.24 AM"/>
                    <pic:cNvPicPr>
                      <a:picLocks noChangeAspect="1"/>
                    </pic:cNvPicPr>
                  </pic:nvPicPr>
                  <pic:blipFill>
                    <a:blip r:embed="rId6"/>
                    <a:stretch>
                      <a:fillRect/>
                    </a:stretch>
                  </pic:blipFill>
                  <pic:spPr>
                    <a:xfrm>
                      <a:off x="0" y="0"/>
                      <a:ext cx="5267325" cy="774700"/>
                    </a:xfrm>
                    <a:prstGeom prst="rect">
                      <a:avLst/>
                    </a:prstGeom>
                  </pic:spPr>
                </pic:pic>
              </a:graphicData>
            </a:graphic>
          </wp:inline>
        </w:drawing>
      </w: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56"/>
          <w:szCs w:val="56"/>
        </w:rPr>
      </w:pPr>
      <w:r>
        <w:rPr>
          <w:rFonts w:ascii="SFMono-Regular" w:hAnsi="SFMono-Regular" w:eastAsia="SFMono-Regular" w:cs="SFMono-Regular"/>
          <w:b/>
          <w:i w:val="0"/>
          <w:caps w:val="0"/>
          <w:color w:val="E74C3C"/>
          <w:spacing w:val="0"/>
          <w:sz w:val="42"/>
          <w:szCs w:val="42"/>
          <w:bdr w:val="none" w:color="auto" w:sz="0" w:space="0"/>
          <w:shd w:val="clear" w:fill="FFFFFF"/>
        </w:rPr>
        <w:t>shap.plots.scatter</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996305" cy="4751705"/>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996305" cy="475170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56"/>
          <w:szCs w:val="56"/>
        </w:rPr>
      </w:pPr>
      <w:r>
        <w:rPr>
          <w:rFonts w:ascii="SFMono-Regular" w:hAnsi="SFMono-Regular" w:eastAsia="SFMono-Regular" w:cs="SFMono-Regular"/>
          <w:b/>
          <w:i w:val="0"/>
          <w:caps w:val="0"/>
          <w:color w:val="E74C3C"/>
          <w:spacing w:val="0"/>
          <w:sz w:val="42"/>
          <w:szCs w:val="42"/>
          <w:bdr w:val="none" w:color="auto" w:sz="0" w:space="0"/>
          <w:shd w:val="clear" w:fill="FFFFFF"/>
        </w:rPr>
        <w:t>shap.plots.heatmap</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022340" cy="3564255"/>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6022340" cy="356425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56"/>
          <w:szCs w:val="56"/>
        </w:rPr>
      </w:pPr>
      <w:r>
        <w:rPr>
          <w:rFonts w:ascii="SFMono-Regular" w:hAnsi="SFMono-Regular" w:eastAsia="SFMono-Regular" w:cs="SFMono-Regular"/>
          <w:b/>
          <w:i w:val="0"/>
          <w:caps w:val="0"/>
          <w:color w:val="E74C3C"/>
          <w:spacing w:val="0"/>
          <w:sz w:val="42"/>
          <w:szCs w:val="42"/>
          <w:bdr w:val="none" w:color="auto" w:sz="0" w:space="0"/>
          <w:shd w:val="clear" w:fill="FFFFFF"/>
        </w:rPr>
        <w:t>shap.dependence_plot</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865495" cy="385191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5865495" cy="385191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56"/>
          <w:szCs w:val="56"/>
        </w:rPr>
      </w:pPr>
      <w:r>
        <w:rPr>
          <w:rFonts w:ascii="SFMono-Regular" w:hAnsi="SFMono-Regular" w:eastAsia="SFMono-Regular" w:cs="SFMono-Regular"/>
          <w:b/>
          <w:i w:val="0"/>
          <w:caps w:val="0"/>
          <w:color w:val="E74C3C"/>
          <w:spacing w:val="0"/>
          <w:sz w:val="42"/>
          <w:szCs w:val="42"/>
          <w:bdr w:val="none" w:color="auto" w:sz="0" w:space="0"/>
          <w:shd w:val="clear" w:fill="FFFFFF"/>
        </w:rPr>
        <w:t>shap.plots.decision_plot</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429250" cy="3876675"/>
            <wp:effectExtent l="0" t="0" r="6350" b="952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5429250" cy="387667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56"/>
          <w:szCs w:val="56"/>
        </w:rPr>
      </w:pPr>
      <w:r>
        <w:rPr>
          <w:rFonts w:ascii="SFMono-Regular" w:hAnsi="SFMono-Regular" w:eastAsia="SFMono-Regular" w:cs="SFMono-Regular"/>
          <w:b/>
          <w:i w:val="0"/>
          <w:caps w:val="0"/>
          <w:color w:val="E74C3C"/>
          <w:spacing w:val="0"/>
          <w:sz w:val="42"/>
          <w:szCs w:val="42"/>
          <w:bdr w:val="none" w:color="auto" w:sz="0" w:space="0"/>
          <w:shd w:val="clear" w:fill="FFFFFF"/>
        </w:rPr>
        <w:t>shap.plots.beeswarm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145530" cy="3924300"/>
            <wp:effectExtent l="0" t="0" r="1270" b="1270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1"/>
                    <a:stretch>
                      <a:fillRect/>
                    </a:stretch>
                  </pic:blipFill>
                  <pic:spPr>
                    <a:xfrm>
                      <a:off x="0" y="0"/>
                      <a:ext cx="6145530" cy="3924300"/>
                    </a:xfrm>
                    <a:prstGeom prst="rect">
                      <a:avLst/>
                    </a:prstGeom>
                    <a:noFill/>
                    <a:ln w="9525">
                      <a:noFill/>
                    </a:ln>
                  </pic:spPr>
                </pic:pic>
              </a:graphicData>
            </a:graphic>
          </wp:inline>
        </w:drawing>
      </w: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56"/>
          <w:szCs w:val="56"/>
        </w:rPr>
      </w:pPr>
      <w:r>
        <w:rPr>
          <w:rFonts w:ascii="SFMono-Regular" w:hAnsi="SFMono-Regular" w:eastAsia="SFMono-Regular" w:cs="SFMono-Regular"/>
          <w:b/>
          <w:i w:val="0"/>
          <w:caps w:val="0"/>
          <w:color w:val="E74C3C"/>
          <w:spacing w:val="0"/>
          <w:sz w:val="42"/>
          <w:szCs w:val="42"/>
          <w:bdr w:val="none" w:color="auto" w:sz="0" w:space="0"/>
          <w:shd w:val="clear" w:fill="FFFFFF"/>
        </w:rPr>
        <w:t>shap.plots.bar</w:t>
      </w:r>
    </w:p>
    <w:p>
      <w:pPr>
        <w:keepNext w:val="0"/>
        <w:keepLines w:val="0"/>
        <w:widowControl/>
        <w:suppressLineNumbers w:val="0"/>
        <w:jc w:val="left"/>
      </w:pPr>
      <w:bookmarkStart w:id="0" w:name="_GoBack"/>
      <w:r>
        <w:rPr>
          <w:rFonts w:ascii="SimSun" w:hAnsi="SimSun" w:eastAsia="SimSun" w:cs="SimSun"/>
          <w:kern w:val="0"/>
          <w:sz w:val="24"/>
          <w:szCs w:val="24"/>
          <w:lang w:val="en-US" w:eastAsia="zh-CN" w:bidi="ar"/>
        </w:rPr>
        <w:drawing>
          <wp:inline distT="0" distB="0" distL="114300" distR="114300">
            <wp:extent cx="6085840" cy="3851910"/>
            <wp:effectExtent l="0" t="0" r="10160" b="889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2"/>
                    <a:stretch>
                      <a:fillRect/>
                    </a:stretch>
                  </pic:blipFill>
                  <pic:spPr>
                    <a:xfrm>
                      <a:off x="0" y="0"/>
                      <a:ext cx="6085840" cy="3851910"/>
                    </a:xfrm>
                    <a:prstGeom prst="rect">
                      <a:avLst/>
                    </a:prstGeom>
                    <a:noFill/>
                    <a:ln w="9525">
                      <a:noFill/>
                    </a:ln>
                  </pic:spPr>
                </pic:pic>
              </a:graphicData>
            </a:graphic>
          </wp:inline>
        </w:drawing>
      </w:r>
      <w:bookmarkEnd w:id="0"/>
    </w:p>
    <w:p>
      <w:pPr>
        <w:rPr>
          <w:rFonts w:hint="default"/>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Slab">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fontawesome">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09BD9"/>
    <w:multiLevelType w:val="singleLevel"/>
    <w:tmpl w:val="63E09B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EFF977"/>
    <w:rsid w:val="FB7F5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2023-02-05T20:09:00Z</dcterms:created>
  <dc:creator>Data</dc:creator>
  <cp:lastModifiedBy>yangzhen</cp:lastModifiedBy>
  <dcterms:modified xsi:type="dcterms:W3CDTF">2023-02-06T01:38:16Z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