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BA6" w14:textId="5D6A09DF" w:rsidR="00E5387C" w:rsidRDefault="00000000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3:00 -3:50 pm </w:t>
      </w:r>
      <w:r w:rsidR="00BC0DAE">
        <w:rPr>
          <w:sz w:val="28"/>
          <w:szCs w:val="28"/>
        </w:rPr>
        <w:t>April 17</w:t>
      </w:r>
      <w:r>
        <w:rPr>
          <w:sz w:val="28"/>
          <w:szCs w:val="28"/>
        </w:rPr>
        <w:t>, 2023</w:t>
      </w:r>
    </w:p>
    <w:p w14:paraId="76C5B939" w14:textId="77777777" w:rsidR="00E5387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Zhen Yang</w:t>
      </w:r>
    </w:p>
    <w:p w14:paraId="1A5FA935" w14:textId="77777777" w:rsidR="00E5387C" w:rsidRDefault="00E5387C">
      <w:pPr>
        <w:rPr>
          <w:sz w:val="24"/>
          <w:szCs w:val="24"/>
        </w:rPr>
      </w:pPr>
    </w:p>
    <w:p w14:paraId="62EB2680" w14:textId="77777777" w:rsidR="00E5387C" w:rsidRDefault="00000000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Meeting agenda</w:t>
      </w:r>
    </w:p>
    <w:p w14:paraId="7230EAF1" w14:textId="77777777" w:rsidR="00E5387C" w:rsidRDefault="00E5387C">
      <w:pPr>
        <w:pStyle w:val="ListParagraph1"/>
        <w:ind w:left="620"/>
        <w:rPr>
          <w:rFonts w:cs="Times New Roman (Body CS)"/>
          <w:sz w:val="24"/>
          <w:szCs w:val="24"/>
        </w:rPr>
      </w:pPr>
    </w:p>
    <w:p w14:paraId="59B215B6" w14:textId="5461DE23" w:rsidR="00E5387C" w:rsidRDefault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Reviewed </w:t>
      </w:r>
      <w:proofErr w:type="spellStart"/>
      <w:r>
        <w:rPr>
          <w:rFonts w:cs="Times New Roman (Body CS)"/>
          <w:sz w:val="24"/>
          <w:szCs w:val="24"/>
        </w:rPr>
        <w:t>Mongodb</w:t>
      </w:r>
      <w:proofErr w:type="spellEnd"/>
      <w:r>
        <w:rPr>
          <w:rFonts w:cs="Times New Roman (Body CS)"/>
          <w:sz w:val="24"/>
          <w:szCs w:val="24"/>
        </w:rPr>
        <w:t xml:space="preserve"> related files and codes.</w:t>
      </w:r>
    </w:p>
    <w:p w14:paraId="1FF7D231" w14:textId="23014C68" w:rsidR="00E5387C" w:rsidRDefault="00FB2C5C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Updated the technote about the database.</w:t>
      </w:r>
    </w:p>
    <w:p w14:paraId="4C624600" w14:textId="424D3C80" w:rsidR="00FB2C5C" w:rsidRDefault="00FB2C5C" w:rsidP="00FB2C5C">
      <w:pPr>
        <w:pStyle w:val="ListParagraph1"/>
        <w:ind w:left="620"/>
        <w:rPr>
          <w:rFonts w:cs="Times New Roman (Body CS)"/>
          <w:sz w:val="24"/>
          <w:szCs w:val="24"/>
        </w:rPr>
      </w:pPr>
      <w:r w:rsidRPr="00FB2C5C">
        <w:rPr>
          <w:rFonts w:cs="Times New Roman (Body CS)"/>
          <w:sz w:val="24"/>
          <w:szCs w:val="24"/>
        </w:rPr>
        <w:t>/Users/xij6/Documents/Research/git/XiaJiang-2Github/iMedbot-dev/docs/TechNodes/WorkWithDatabase.docx</w:t>
      </w:r>
    </w:p>
    <w:p w14:paraId="01476AEF" w14:textId="77777777" w:rsidR="00E5387C" w:rsidRDefault="00000000">
      <w:pPr>
        <w:pStyle w:val="ListParagraph1"/>
        <w:numPr>
          <w:ilvl w:val="0"/>
          <w:numId w:val="1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New work assignment.</w:t>
      </w:r>
    </w:p>
    <w:p w14:paraId="2BDE1117" w14:textId="77777777" w:rsidR="00E5387C" w:rsidRDefault="00E5387C">
      <w:pPr>
        <w:ind w:left="720" w:hanging="360"/>
        <w:rPr>
          <w:b/>
          <w:bCs/>
          <w:sz w:val="28"/>
          <w:szCs w:val="28"/>
        </w:rPr>
      </w:pPr>
    </w:p>
    <w:p w14:paraId="01427707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</w:t>
      </w:r>
    </w:p>
    <w:p w14:paraId="6DDCF416" w14:textId="77777777" w:rsidR="00E5387C" w:rsidRDefault="00000000">
      <w:pPr>
        <w:pStyle w:val="ListParagraph1"/>
        <w:ind w:left="740"/>
        <w:rPr>
          <w:sz w:val="24"/>
          <w:szCs w:val="24"/>
        </w:rPr>
      </w:pPr>
      <w:r>
        <w:rPr>
          <w:sz w:val="24"/>
          <w:szCs w:val="24"/>
        </w:rPr>
        <w:t xml:space="preserve">Feedbacks from Dr. Jiang based on the new test done today. </w:t>
      </w:r>
    </w:p>
    <w:p w14:paraId="508CDC74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6F21D7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1622BF6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Question regarding the ROC curve: what exactly was plotted, currently via the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app, the </w:t>
      </w:r>
      <w:proofErr w:type="spellStart"/>
      <w:r>
        <w:rPr>
          <w:sz w:val="24"/>
          <w:szCs w:val="24"/>
        </w:rPr>
        <w:t>mean_test</w:t>
      </w:r>
      <w:proofErr w:type="spellEnd"/>
      <w:r>
        <w:rPr>
          <w:sz w:val="24"/>
          <w:szCs w:val="24"/>
        </w:rPr>
        <w:t xml:space="preserve"> or the true validation AUC? We will exam this in details next meeting. </w:t>
      </w:r>
    </w:p>
    <w:p w14:paraId="3E3D5741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2493F1D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Our code generates the true validation AUC, not the mean test AUC.</w:t>
      </w:r>
    </w:p>
    <w:p w14:paraId="5F0727F4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1.The data is split into two parts using </w:t>
      </w:r>
      <w:proofErr w:type="spellStart"/>
      <w:r>
        <w:rPr>
          <w:color w:val="FF0000"/>
          <w:sz w:val="24"/>
          <w:szCs w:val="24"/>
        </w:rPr>
        <w:t>StratifiedShuffleSplit</w:t>
      </w:r>
      <w:proofErr w:type="spellEnd"/>
      <w:r>
        <w:rPr>
          <w:color w:val="FF0000"/>
          <w:sz w:val="24"/>
          <w:szCs w:val="24"/>
        </w:rPr>
        <w:t>: 80% for cross-validated grid search (X_CV, Y_CV) and 20% for validation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Y_val</w:t>
      </w:r>
      <w:proofErr w:type="spellEnd"/>
      <w:r>
        <w:rPr>
          <w:color w:val="FF0000"/>
          <w:sz w:val="24"/>
          <w:szCs w:val="24"/>
        </w:rPr>
        <w:t>).</w:t>
      </w:r>
    </w:p>
    <w:p w14:paraId="3094B57A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2.Grid search is performed with cross-validation using </w:t>
      </w:r>
      <w:proofErr w:type="spellStart"/>
      <w:r>
        <w:rPr>
          <w:color w:val="FF0000"/>
          <w:sz w:val="24"/>
          <w:szCs w:val="24"/>
        </w:rPr>
        <w:t>GridSearchCV</w:t>
      </w:r>
      <w:proofErr w:type="spellEnd"/>
      <w:r>
        <w:rPr>
          <w:color w:val="FF0000"/>
          <w:sz w:val="24"/>
          <w:szCs w:val="24"/>
        </w:rPr>
        <w:t>, and the best model is selected based on the AUC metric.</w:t>
      </w:r>
    </w:p>
    <w:p w14:paraId="5402CA22" w14:textId="77777777" w:rsidR="00E5387C" w:rsidRDefault="00000000">
      <w:pPr>
        <w:pStyle w:val="ListParagraph1"/>
        <w:ind w:left="0" w:firstLine="7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3.The best model's predictions on the validation set (</w:t>
      </w:r>
      <w:proofErr w:type="spellStart"/>
      <w:r>
        <w:rPr>
          <w:color w:val="FF0000"/>
          <w:sz w:val="24"/>
          <w:szCs w:val="24"/>
        </w:rPr>
        <w:t>X_val</w:t>
      </w:r>
      <w:proofErr w:type="spellEnd"/>
      <w:r>
        <w:rPr>
          <w:color w:val="FF0000"/>
          <w:sz w:val="24"/>
          <w:szCs w:val="24"/>
        </w:rPr>
        <w:t xml:space="preserve">) are used to calculate the true validation AUC. The true positive rate (TPR) and false positive rate (FPR) are computed using </w:t>
      </w:r>
      <w:proofErr w:type="spellStart"/>
      <w:r>
        <w:rPr>
          <w:color w:val="FF0000"/>
          <w:sz w:val="24"/>
          <w:szCs w:val="24"/>
        </w:rPr>
        <w:t>roc_curve</w:t>
      </w:r>
      <w:proofErr w:type="spellEnd"/>
      <w:r>
        <w:rPr>
          <w:color w:val="FF0000"/>
          <w:sz w:val="24"/>
          <w:szCs w:val="24"/>
        </w:rPr>
        <w:t>(</w:t>
      </w:r>
      <w:proofErr w:type="spellStart"/>
      <w:r>
        <w:rPr>
          <w:color w:val="FF0000"/>
          <w:sz w:val="24"/>
          <w:szCs w:val="24"/>
        </w:rPr>
        <w:t>Y_val.astype</w:t>
      </w:r>
      <w:proofErr w:type="spellEnd"/>
      <w:r>
        <w:rPr>
          <w:color w:val="FF0000"/>
          <w:sz w:val="24"/>
          <w:szCs w:val="24"/>
        </w:rPr>
        <w:t xml:space="preserve">(float), Y_pred1.astype(float)), and the AUC is calculated using </w:t>
      </w:r>
      <w:proofErr w:type="spellStart"/>
      <w:r>
        <w:rPr>
          <w:color w:val="FF0000"/>
          <w:sz w:val="24"/>
          <w:szCs w:val="24"/>
        </w:rPr>
        <w:t>auc</w:t>
      </w:r>
      <w:proofErr w:type="spellEnd"/>
      <w:r>
        <w:rPr>
          <w:color w:val="FF0000"/>
          <w:sz w:val="24"/>
          <w:szCs w:val="24"/>
        </w:rPr>
        <w:t>(FP, TP).</w:t>
      </w:r>
    </w:p>
    <w:p w14:paraId="0A1158C4" w14:textId="77777777" w:rsidR="00E5387C" w:rsidRDefault="00E5387C">
      <w:pPr>
        <w:pStyle w:val="ListParagraph1"/>
        <w:ind w:left="0"/>
        <w:rPr>
          <w:sz w:val="24"/>
          <w:szCs w:val="24"/>
        </w:rPr>
      </w:pPr>
    </w:p>
    <w:p w14:paraId="56870595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testing with new patients, the values are retrieved automatically from datasets which only contain digits, which are hard understand for human. This is a tough issue because we assume the user uses his/her own dataset what we can’t control. But still hope there is a solution. We worked around this with the </w:t>
      </w:r>
      <w:proofErr w:type="spellStart"/>
      <w:r>
        <w:rPr>
          <w:sz w:val="24"/>
          <w:szCs w:val="24"/>
        </w:rPr>
        <w:t>iMed</w:t>
      </w:r>
      <w:proofErr w:type="spellEnd"/>
      <w:r>
        <w:rPr>
          <w:sz w:val="24"/>
          <w:szCs w:val="24"/>
        </w:rPr>
        <w:t xml:space="preserve">. </w:t>
      </w:r>
    </w:p>
    <w:p w14:paraId="14EE0FAE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sure how you determined the waiting time, but I noticed  it is different for different figures (see below), and the estimate is off. For example, you said to wait </w:t>
      </w:r>
      <w:r>
        <w:rPr>
          <w:sz w:val="24"/>
          <w:szCs w:val="24"/>
        </w:rPr>
        <w:lastRenderedPageBreak/>
        <w:t xml:space="preserve">for 60 seconds in the message shown below, but I waited way longer to see the output figures. </w:t>
      </w:r>
    </w:p>
    <w:p w14:paraId="0BDC44EE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22481" wp14:editId="07DF1B72">
            <wp:extent cx="5943600" cy="236664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337" w14:textId="77777777" w:rsidR="00E5387C" w:rsidRDefault="00000000">
      <w:pPr>
        <w:pStyle w:val="ListParagraph1"/>
        <w:ind w:left="11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C88D5" wp14:editId="688A117E">
            <wp:extent cx="5943600" cy="2425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3A9" w14:textId="77777777" w:rsidR="00E5387C" w:rsidRDefault="00E5387C">
      <w:pPr>
        <w:rPr>
          <w:sz w:val="24"/>
          <w:szCs w:val="24"/>
        </w:rPr>
      </w:pPr>
    </w:p>
    <w:p w14:paraId="5952DA74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Since the warning will delay generating the figure, should you remind the user to close the warning message? (See the screenshots above).</w:t>
      </w:r>
    </w:p>
    <w:p w14:paraId="5A9368BC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6425D0E8" w14:textId="77777777" w:rsidR="00E5387C" w:rsidRDefault="00000000">
      <w:pPr>
        <w:pStyle w:val="ListParagraph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heatmap plot I tested has “strange looking” fonts in the printed pdf file (see the screenshot below). Please fixed the problem. </w:t>
      </w:r>
    </w:p>
    <w:p w14:paraId="19CC419B" w14:textId="77777777" w:rsidR="00E5387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  <w:r>
        <w:rPr>
          <w:noProof/>
          <w:sz w:val="24"/>
          <w:szCs w:val="24"/>
        </w:rPr>
        <w:drawing>
          <wp:inline distT="0" distB="0" distL="0" distR="0" wp14:anchorId="13CDFEDF" wp14:editId="60B75A4C">
            <wp:extent cx="5943600" cy="4797425"/>
            <wp:effectExtent l="0" t="0" r="0" b="3175"/>
            <wp:docPr id="2" name="Picture 2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treemap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B4F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58D631C9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2C40CEED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4D4F2AF2" w14:textId="77777777" w:rsidR="00E5387C" w:rsidRDefault="00E5387C">
      <w:pPr>
        <w:pStyle w:val="ListParagraph1"/>
        <w:ind w:left="1100"/>
        <w:rPr>
          <w:sz w:val="24"/>
          <w:szCs w:val="24"/>
        </w:rPr>
      </w:pPr>
    </w:p>
    <w:p w14:paraId="712F5F60" w14:textId="77777777" w:rsidR="00E5387C" w:rsidRDefault="00000000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Specific tasks before next meeting. </w:t>
      </w:r>
    </w:p>
    <w:p w14:paraId="416AE16F" w14:textId="4846988D" w:rsidR="00E5387C" w:rsidRDefault="00FB2C5C">
      <w:pPr>
        <w:pStyle w:val="ListParagraph1"/>
        <w:numPr>
          <w:ilvl w:val="0"/>
          <w:numId w:val="3"/>
        </w:numPr>
        <w:tabs>
          <w:tab w:val="left" w:pos="360"/>
        </w:tabs>
        <w:spacing w:line="240" w:lineRule="exact"/>
      </w:pPr>
      <w:r>
        <w:t xml:space="preserve">Review and fully understand the detailed work flow (including codes) of </w:t>
      </w:r>
      <w:proofErr w:type="spellStart"/>
      <w:r>
        <w:t>Mongodb</w:t>
      </w:r>
      <w:proofErr w:type="spellEnd"/>
      <w:r>
        <w:t xml:space="preserve"> by using testing examples. We will check on how the information follows among all relevant files or database collections (Survey, User, and Verification)next meeting.</w:t>
      </w:r>
    </w:p>
    <w:p w14:paraId="2004586E" w14:textId="1C775301" w:rsidR="00E5387C" w:rsidRDefault="00FB2C5C" w:rsidP="00FB2C5C">
      <w:pPr>
        <w:pStyle w:val="ListParagraph1"/>
        <w:numPr>
          <w:ilvl w:val="0"/>
          <w:numId w:val="3"/>
        </w:numPr>
        <w:tabs>
          <w:tab w:val="left" w:pos="360"/>
        </w:tabs>
        <w:spacing w:line="240" w:lineRule="exact"/>
      </w:pPr>
      <w:r>
        <w:t>Do similar work with Google Analytics</w:t>
      </w:r>
      <w:r w:rsidR="00A3595A">
        <w:t>,</w:t>
      </w:r>
      <w:r>
        <w:t xml:space="preserve"> Trello Board (error reporting), </w:t>
      </w:r>
      <w:proofErr w:type="spellStart"/>
      <w:r w:rsidR="00A3595A">
        <w:t>Shap</w:t>
      </w:r>
      <w:proofErr w:type="spellEnd"/>
      <w:r w:rsidR="00A3595A">
        <w:t xml:space="preserve">, and user registration, other important and time consuming work that you can recall, </w:t>
      </w:r>
      <w:r>
        <w:t xml:space="preserve">and we will test together during the following meetings. </w:t>
      </w:r>
    </w:p>
    <w:p w14:paraId="61C1288F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1100"/>
      </w:pPr>
    </w:p>
    <w:p w14:paraId="4A3DE36B" w14:textId="77777777" w:rsidR="00E5387C" w:rsidRDefault="00E5387C">
      <w:pPr>
        <w:pStyle w:val="ListParagraph1"/>
        <w:tabs>
          <w:tab w:val="left" w:pos="360"/>
        </w:tabs>
        <w:spacing w:line="240" w:lineRule="exact"/>
        <w:ind w:left="740"/>
      </w:pPr>
    </w:p>
    <w:p w14:paraId="434A682C" w14:textId="4996B74A" w:rsidR="00E5387C" w:rsidRDefault="00000000">
      <w:pPr>
        <w:tabs>
          <w:tab w:val="left" w:pos="360"/>
        </w:tabs>
        <w:spacing w:line="240" w:lineRule="exact"/>
      </w:pPr>
      <w:r>
        <w:t xml:space="preserve">  </w:t>
      </w:r>
    </w:p>
    <w:p w14:paraId="188B33D5" w14:textId="77777777" w:rsidR="00E5387C" w:rsidRDefault="00000000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8"/>
          <w:szCs w:val="28"/>
        </w:rPr>
        <w:t xml:space="preserve">Less urgent tasks </w:t>
      </w:r>
    </w:p>
    <w:p w14:paraId="2F502FAC" w14:textId="77777777" w:rsidR="00E5387C" w:rsidRDefault="00E5387C">
      <w:pPr>
        <w:rPr>
          <w:sz w:val="24"/>
          <w:szCs w:val="24"/>
        </w:rPr>
      </w:pPr>
    </w:p>
    <w:p w14:paraId="3241A34A" w14:textId="77777777" w:rsidR="00E5387C" w:rsidRDefault="00E5387C">
      <w:pPr>
        <w:rPr>
          <w:sz w:val="24"/>
          <w:szCs w:val="24"/>
        </w:rPr>
      </w:pPr>
    </w:p>
    <w:sectPr w:rsidR="00E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4EC"/>
    <w:multiLevelType w:val="multilevel"/>
    <w:tmpl w:val="4A1424EC"/>
    <w:lvl w:ilvl="0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707A496D"/>
    <w:multiLevelType w:val="multilevel"/>
    <w:tmpl w:val="707A496D"/>
    <w:lvl w:ilvl="0">
      <w:start w:val="1"/>
      <w:numFmt w:val="decimal"/>
      <w:lvlText w:val="%1)"/>
      <w:lvlJc w:val="left"/>
      <w:pPr>
        <w:ind w:left="110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20" w:hanging="360"/>
      </w:pPr>
    </w:lvl>
    <w:lvl w:ilvl="2">
      <w:start w:val="1"/>
      <w:numFmt w:val="lowerRoman"/>
      <w:lvlText w:val="%3."/>
      <w:lvlJc w:val="right"/>
      <w:pPr>
        <w:ind w:left="2540" w:hanging="180"/>
      </w:pPr>
    </w:lvl>
    <w:lvl w:ilvl="3">
      <w:start w:val="1"/>
      <w:numFmt w:val="decimal"/>
      <w:lvlText w:val="%4."/>
      <w:lvlJc w:val="left"/>
      <w:pPr>
        <w:ind w:left="3260" w:hanging="360"/>
      </w:pPr>
    </w:lvl>
    <w:lvl w:ilvl="4">
      <w:start w:val="1"/>
      <w:numFmt w:val="lowerLetter"/>
      <w:lvlText w:val="%5."/>
      <w:lvlJc w:val="left"/>
      <w:pPr>
        <w:ind w:left="3980" w:hanging="360"/>
      </w:pPr>
    </w:lvl>
    <w:lvl w:ilvl="5">
      <w:start w:val="1"/>
      <w:numFmt w:val="lowerRoman"/>
      <w:lvlText w:val="%6."/>
      <w:lvlJc w:val="right"/>
      <w:pPr>
        <w:ind w:left="4700" w:hanging="180"/>
      </w:pPr>
    </w:lvl>
    <w:lvl w:ilvl="6">
      <w:start w:val="1"/>
      <w:numFmt w:val="decimal"/>
      <w:lvlText w:val="%7."/>
      <w:lvlJc w:val="left"/>
      <w:pPr>
        <w:ind w:left="5420" w:hanging="360"/>
      </w:pPr>
    </w:lvl>
    <w:lvl w:ilvl="7">
      <w:start w:val="1"/>
      <w:numFmt w:val="lowerLetter"/>
      <w:lvlText w:val="%8."/>
      <w:lvlJc w:val="left"/>
      <w:pPr>
        <w:ind w:left="6140" w:hanging="360"/>
      </w:pPr>
    </w:lvl>
    <w:lvl w:ilvl="8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1495222643">
    <w:abstractNumId w:val="2"/>
  </w:num>
  <w:num w:numId="2" w16cid:durableId="346254299">
    <w:abstractNumId w:val="1"/>
  </w:num>
  <w:num w:numId="3" w16cid:durableId="135510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88"/>
    <w:rsid w:val="00001667"/>
    <w:rsid w:val="000330D5"/>
    <w:rsid w:val="000471EC"/>
    <w:rsid w:val="000543C1"/>
    <w:rsid w:val="00060DAF"/>
    <w:rsid w:val="00066723"/>
    <w:rsid w:val="00067344"/>
    <w:rsid w:val="00082D74"/>
    <w:rsid w:val="000835D9"/>
    <w:rsid w:val="000909F3"/>
    <w:rsid w:val="000A30AD"/>
    <w:rsid w:val="000C254E"/>
    <w:rsid w:val="000D0ECA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C6AE2"/>
    <w:rsid w:val="001E5B27"/>
    <w:rsid w:val="001F7778"/>
    <w:rsid w:val="002003BC"/>
    <w:rsid w:val="002009B1"/>
    <w:rsid w:val="00210C88"/>
    <w:rsid w:val="002127F5"/>
    <w:rsid w:val="00231EFF"/>
    <w:rsid w:val="0023739D"/>
    <w:rsid w:val="00247651"/>
    <w:rsid w:val="00251A0B"/>
    <w:rsid w:val="00262E69"/>
    <w:rsid w:val="00274B48"/>
    <w:rsid w:val="002A2B5B"/>
    <w:rsid w:val="002C0A42"/>
    <w:rsid w:val="002E61F2"/>
    <w:rsid w:val="002F4568"/>
    <w:rsid w:val="00310D9E"/>
    <w:rsid w:val="00320696"/>
    <w:rsid w:val="0032705C"/>
    <w:rsid w:val="00336D90"/>
    <w:rsid w:val="00346103"/>
    <w:rsid w:val="00381CD1"/>
    <w:rsid w:val="003906E5"/>
    <w:rsid w:val="003B3C64"/>
    <w:rsid w:val="003C091D"/>
    <w:rsid w:val="003D2D64"/>
    <w:rsid w:val="003F0885"/>
    <w:rsid w:val="003F26EC"/>
    <w:rsid w:val="003F686C"/>
    <w:rsid w:val="00401D12"/>
    <w:rsid w:val="0040290B"/>
    <w:rsid w:val="00410216"/>
    <w:rsid w:val="00414CE7"/>
    <w:rsid w:val="004244B8"/>
    <w:rsid w:val="00436DFA"/>
    <w:rsid w:val="0044402D"/>
    <w:rsid w:val="00452C7C"/>
    <w:rsid w:val="00461A44"/>
    <w:rsid w:val="00462013"/>
    <w:rsid w:val="004B0703"/>
    <w:rsid w:val="004C12F1"/>
    <w:rsid w:val="004F32CD"/>
    <w:rsid w:val="00530A2D"/>
    <w:rsid w:val="00537AE4"/>
    <w:rsid w:val="00541D9A"/>
    <w:rsid w:val="00546F1E"/>
    <w:rsid w:val="00554910"/>
    <w:rsid w:val="005553B2"/>
    <w:rsid w:val="005759FE"/>
    <w:rsid w:val="00591273"/>
    <w:rsid w:val="00597640"/>
    <w:rsid w:val="005A05A7"/>
    <w:rsid w:val="005C0546"/>
    <w:rsid w:val="005D72E2"/>
    <w:rsid w:val="005E0F7E"/>
    <w:rsid w:val="005E4DFB"/>
    <w:rsid w:val="005E53AA"/>
    <w:rsid w:val="005E6060"/>
    <w:rsid w:val="0060538F"/>
    <w:rsid w:val="0061016B"/>
    <w:rsid w:val="00622F54"/>
    <w:rsid w:val="00624F5D"/>
    <w:rsid w:val="00685B8A"/>
    <w:rsid w:val="00687ECA"/>
    <w:rsid w:val="006A1B0A"/>
    <w:rsid w:val="006A35E5"/>
    <w:rsid w:val="006B20C5"/>
    <w:rsid w:val="006B3410"/>
    <w:rsid w:val="006B426A"/>
    <w:rsid w:val="006E5FB2"/>
    <w:rsid w:val="006F1BD5"/>
    <w:rsid w:val="007017A8"/>
    <w:rsid w:val="007373EA"/>
    <w:rsid w:val="00756E1C"/>
    <w:rsid w:val="00785D1C"/>
    <w:rsid w:val="00786C7F"/>
    <w:rsid w:val="00794E78"/>
    <w:rsid w:val="007C32F5"/>
    <w:rsid w:val="007D609A"/>
    <w:rsid w:val="007F176B"/>
    <w:rsid w:val="0082449C"/>
    <w:rsid w:val="0083081E"/>
    <w:rsid w:val="00833144"/>
    <w:rsid w:val="0084037B"/>
    <w:rsid w:val="0084515F"/>
    <w:rsid w:val="0087087F"/>
    <w:rsid w:val="0087108B"/>
    <w:rsid w:val="008817BF"/>
    <w:rsid w:val="008955CA"/>
    <w:rsid w:val="00895776"/>
    <w:rsid w:val="00895AA9"/>
    <w:rsid w:val="008A78F9"/>
    <w:rsid w:val="008C30B1"/>
    <w:rsid w:val="008D0171"/>
    <w:rsid w:val="008D7241"/>
    <w:rsid w:val="008E10AC"/>
    <w:rsid w:val="008E63A8"/>
    <w:rsid w:val="008F1017"/>
    <w:rsid w:val="0090296A"/>
    <w:rsid w:val="00904527"/>
    <w:rsid w:val="0094464B"/>
    <w:rsid w:val="00962170"/>
    <w:rsid w:val="009829BF"/>
    <w:rsid w:val="0098424C"/>
    <w:rsid w:val="009A17CB"/>
    <w:rsid w:val="009A5EF6"/>
    <w:rsid w:val="009B7B82"/>
    <w:rsid w:val="009C3EF0"/>
    <w:rsid w:val="009E174F"/>
    <w:rsid w:val="009F149F"/>
    <w:rsid w:val="009F793D"/>
    <w:rsid w:val="00A21CE1"/>
    <w:rsid w:val="00A25E18"/>
    <w:rsid w:val="00A30B42"/>
    <w:rsid w:val="00A3449A"/>
    <w:rsid w:val="00A34745"/>
    <w:rsid w:val="00A3595A"/>
    <w:rsid w:val="00A359DB"/>
    <w:rsid w:val="00A45926"/>
    <w:rsid w:val="00A51C81"/>
    <w:rsid w:val="00A62275"/>
    <w:rsid w:val="00A631E0"/>
    <w:rsid w:val="00A72869"/>
    <w:rsid w:val="00A73862"/>
    <w:rsid w:val="00A75DD1"/>
    <w:rsid w:val="00AB3FD9"/>
    <w:rsid w:val="00AB72DD"/>
    <w:rsid w:val="00AC17F1"/>
    <w:rsid w:val="00AC519B"/>
    <w:rsid w:val="00AD3553"/>
    <w:rsid w:val="00AD4B62"/>
    <w:rsid w:val="00AF2433"/>
    <w:rsid w:val="00AF4883"/>
    <w:rsid w:val="00B120C7"/>
    <w:rsid w:val="00B13B3F"/>
    <w:rsid w:val="00B22692"/>
    <w:rsid w:val="00B25632"/>
    <w:rsid w:val="00B2763C"/>
    <w:rsid w:val="00B37513"/>
    <w:rsid w:val="00B45FE2"/>
    <w:rsid w:val="00B81CF2"/>
    <w:rsid w:val="00B85E1B"/>
    <w:rsid w:val="00B864FF"/>
    <w:rsid w:val="00B87862"/>
    <w:rsid w:val="00BA36B1"/>
    <w:rsid w:val="00BA38F6"/>
    <w:rsid w:val="00BB4200"/>
    <w:rsid w:val="00BB472D"/>
    <w:rsid w:val="00BC0DAE"/>
    <w:rsid w:val="00C135AE"/>
    <w:rsid w:val="00C15F0B"/>
    <w:rsid w:val="00C25C1F"/>
    <w:rsid w:val="00C41CAF"/>
    <w:rsid w:val="00C54CAD"/>
    <w:rsid w:val="00C70625"/>
    <w:rsid w:val="00C73A48"/>
    <w:rsid w:val="00C75376"/>
    <w:rsid w:val="00C85F0E"/>
    <w:rsid w:val="00C94371"/>
    <w:rsid w:val="00CA33B4"/>
    <w:rsid w:val="00CB2871"/>
    <w:rsid w:val="00CB2D87"/>
    <w:rsid w:val="00CC3432"/>
    <w:rsid w:val="00CC77A7"/>
    <w:rsid w:val="00CD1247"/>
    <w:rsid w:val="00CD50B8"/>
    <w:rsid w:val="00CF49BA"/>
    <w:rsid w:val="00D07F2A"/>
    <w:rsid w:val="00D1655C"/>
    <w:rsid w:val="00D22D25"/>
    <w:rsid w:val="00D34F9C"/>
    <w:rsid w:val="00D51455"/>
    <w:rsid w:val="00D55450"/>
    <w:rsid w:val="00D64176"/>
    <w:rsid w:val="00D73B37"/>
    <w:rsid w:val="00D84912"/>
    <w:rsid w:val="00D86625"/>
    <w:rsid w:val="00D9353D"/>
    <w:rsid w:val="00DA50FF"/>
    <w:rsid w:val="00DB2321"/>
    <w:rsid w:val="00DB284D"/>
    <w:rsid w:val="00DB6AEA"/>
    <w:rsid w:val="00DC5F6A"/>
    <w:rsid w:val="00DD65F1"/>
    <w:rsid w:val="00E2196F"/>
    <w:rsid w:val="00E5387C"/>
    <w:rsid w:val="00E5667D"/>
    <w:rsid w:val="00E73858"/>
    <w:rsid w:val="00E868A5"/>
    <w:rsid w:val="00EA405A"/>
    <w:rsid w:val="00EA4EFF"/>
    <w:rsid w:val="00EB02A4"/>
    <w:rsid w:val="00ED1F12"/>
    <w:rsid w:val="00EE389C"/>
    <w:rsid w:val="00EE499A"/>
    <w:rsid w:val="00EE6111"/>
    <w:rsid w:val="00F077D0"/>
    <w:rsid w:val="00F15D65"/>
    <w:rsid w:val="00F313CA"/>
    <w:rsid w:val="00F35201"/>
    <w:rsid w:val="00F52460"/>
    <w:rsid w:val="00FB2C5C"/>
    <w:rsid w:val="00FC75EB"/>
    <w:rsid w:val="00FF084E"/>
    <w:rsid w:val="6FF5A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7AE2"/>
  <w15:docId w15:val="{FEC79AEB-9CCC-A141-A1EE-FDD2CE4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390</Words>
  <Characters>2224</Characters>
  <Application>Microsoft Office Word</Application>
  <DocSecurity>0</DocSecurity>
  <Lines>18</Lines>
  <Paragraphs>5</Paragraphs>
  <ScaleCrop>false</ScaleCrop>
  <Company>University of Pittsburgh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Chuhan Xu</dc:creator>
  <cp:lastModifiedBy>Jiang, Xia</cp:lastModifiedBy>
  <cp:revision>132</cp:revision>
  <dcterms:created xsi:type="dcterms:W3CDTF">2021-02-11T19:10:00Z</dcterms:created>
  <dcterms:modified xsi:type="dcterms:W3CDTF">2023-04-24T18:06:00Z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