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40999271"/>
        <w:docPartObj>
          <w:docPartGallery w:val="Cover Pages"/>
          <w:docPartUnique/>
        </w:docPartObj>
      </w:sdtPr>
      <w:sdtContent>
        <w:p w:rsidR="003377D5" w:rsidRDefault="003377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377D5" w:rsidRDefault="00B842D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Jesse Alsing and Chandler Douglas</w:t>
                                      </w:r>
                                    </w:p>
                                  </w:sdtContent>
                                </w:sdt>
                                <w:p w:rsidR="003377D5" w:rsidRDefault="003377D5" w:rsidP="00B842D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377D5" w:rsidRDefault="008C615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Database Driven events page for universities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377D5" w:rsidRDefault="00B842D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Jesse Alsing and Chandler Douglas</w:t>
                                </w:r>
                              </w:p>
                            </w:sdtContent>
                          </w:sdt>
                          <w:p w:rsidR="003377D5" w:rsidRDefault="003377D5" w:rsidP="00B842D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377D5" w:rsidRDefault="008C615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Database Driven events page for universities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377D5" w:rsidRDefault="00B249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7068268</wp:posOffset>
                    </wp:positionV>
                    <wp:extent cx="1566407" cy="349195"/>
                    <wp:effectExtent l="0" t="0" r="15240" b="1333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66407" cy="34919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2DA" w:rsidRPr="00B249E8" w:rsidRDefault="00B842DA" w:rsidP="00B249E8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249E8">
                                  <w:rPr>
                                    <w:color w:val="FFFFFF" w:themeColor="background1"/>
                                  </w:rPr>
                                  <w:t xml:space="preserve">Group </w:t>
                                </w:r>
                                <w:r w:rsidR="00B249E8" w:rsidRPr="00B249E8">
                                  <w:rPr>
                                    <w:color w:val="FFFFFF" w:themeColor="background1"/>
                                  </w:rPr>
                                  <w:t>#16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30" type="#_x0000_t202" style="position:absolute;margin-left:0;margin-top:556.55pt;width:123.35pt;height:27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" fillcolor="#4472c4 [3204]" strokecolor="#4472c4 [3204]" strokeweight="1pt">
                    <v:textbox>
                      <w:txbxContent>
                        <w:p w:rsidR="00B842DA" w:rsidRPr="00B249E8" w:rsidRDefault="00B842DA" w:rsidP="00B249E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B249E8">
                            <w:rPr>
                              <w:color w:val="FFFFFF" w:themeColor="background1"/>
                            </w:rPr>
                            <w:t xml:space="preserve">Group </w:t>
                          </w:r>
                          <w:r w:rsidR="00B249E8" w:rsidRPr="00B249E8">
                            <w:rPr>
                              <w:color w:val="FFFFFF" w:themeColor="background1"/>
                            </w:rPr>
                            <w:t>#16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6765704</wp:posOffset>
                    </wp:positionV>
                    <wp:extent cx="2115047" cy="294198"/>
                    <wp:effectExtent l="0" t="0" r="19050" b="1079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15047" cy="29419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B842DA" w:rsidRPr="00B842DA" w:rsidRDefault="00B842DA" w:rsidP="00B842DA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COP 4710 Fall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1" type="#_x0000_t202" style="position:absolute;margin-left:0;margin-top:532.75pt;width:166.55pt;height:23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" fillcolor="#4472c4 [3204]" strokecolor="#4472c4 [3204]" strokeweight=".5pt">
                    <v:textbox>
                      <w:txbxContent>
                        <w:p w:rsidR="00B842DA" w:rsidRPr="00B842DA" w:rsidRDefault="00B842DA" w:rsidP="00B842D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COP 4710 Fall 2018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377D5">
            <w:br w:type="page"/>
          </w:r>
        </w:p>
      </w:sdtContent>
    </w:sdt>
    <w:sdt>
      <w:sdtPr>
        <w:id w:val="7696745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377D5" w:rsidRDefault="003377D5">
          <w:pPr>
            <w:pStyle w:val="TOCHeading"/>
          </w:pPr>
          <w:r>
            <w:t>Contents</w:t>
          </w:r>
        </w:p>
        <w:p w:rsidR="003377D5" w:rsidRDefault="003377D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591066" w:history="1">
            <w:r w:rsidRPr="002F2C2A">
              <w:rPr>
                <w:rStyle w:val="Hyperlink"/>
                <w:noProof/>
              </w:rPr>
              <w:t>Project Title and Group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7D5" w:rsidRDefault="003377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91067" w:history="1">
            <w:r w:rsidRPr="002F2C2A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7D5" w:rsidRDefault="003377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91068" w:history="1">
            <w:r w:rsidRPr="002F2C2A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7D5" w:rsidRDefault="003377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91069" w:history="1">
            <w:r w:rsidRPr="002F2C2A">
              <w:rPr>
                <w:rStyle w:val="Hyperlink"/>
                <w:noProof/>
              </w:rPr>
              <w:t>ER-Model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7D5" w:rsidRDefault="003377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91070" w:history="1">
            <w:r w:rsidRPr="002F2C2A">
              <w:rPr>
                <w:rStyle w:val="Hyperlink"/>
                <w:noProof/>
              </w:rPr>
              <w:t>3NF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7D5" w:rsidRDefault="003377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91071" w:history="1">
            <w:r w:rsidRPr="002F2C2A">
              <w:rPr>
                <w:rStyle w:val="Hyperlink"/>
                <w:noProof/>
              </w:rPr>
              <w:t>The Relational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7D5" w:rsidRDefault="003377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91072" w:history="1">
            <w:r w:rsidRPr="002F2C2A">
              <w:rPr>
                <w:rStyle w:val="Hyperlink"/>
                <w:noProof/>
              </w:rPr>
              <w:t>Table Populations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7D5" w:rsidRDefault="003377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91073" w:history="1">
            <w:r w:rsidRPr="002F2C2A">
              <w:rPr>
                <w:rStyle w:val="Hyperlink"/>
                <w:noProof/>
              </w:rPr>
              <w:t>SQL Examples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7D5" w:rsidRDefault="003377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91074" w:history="1">
            <w:r w:rsidRPr="002F2C2A">
              <w:rPr>
                <w:rStyle w:val="Hyperlink"/>
                <w:noProof/>
              </w:rPr>
              <w:t>Constraint Enforcements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7D5" w:rsidRDefault="003377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91075" w:history="1">
            <w:r w:rsidRPr="002F2C2A">
              <w:rPr>
                <w:rStyle w:val="Hyperlink"/>
                <w:noProof/>
              </w:rPr>
              <w:t>Software 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7D5" w:rsidRDefault="003377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91076" w:history="1">
            <w:r w:rsidRPr="002F2C2A">
              <w:rPr>
                <w:rStyle w:val="Hyperlink"/>
                <w:noProof/>
              </w:rPr>
              <w:t>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7D5" w:rsidRDefault="003377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591077" w:history="1">
            <w:r w:rsidRPr="002F2C2A">
              <w:rPr>
                <w:rStyle w:val="Hyperlink"/>
                <w:noProof/>
              </w:rPr>
              <w:t>Conclusions and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7D5" w:rsidRDefault="003377D5">
          <w:r>
            <w:rPr>
              <w:b/>
              <w:bCs/>
              <w:noProof/>
            </w:rPr>
            <w:fldChar w:fldCharType="end"/>
          </w:r>
        </w:p>
      </w:sdtContent>
    </w:sdt>
    <w:p w:rsidR="003377D5" w:rsidRDefault="003377D5" w:rsidP="003377D5"/>
    <w:p w:rsidR="003377D5" w:rsidRDefault="003377D5" w:rsidP="003377D5"/>
    <w:p w:rsidR="003377D5" w:rsidRDefault="003377D5" w:rsidP="003377D5"/>
    <w:p w:rsidR="003377D5" w:rsidRDefault="003377D5" w:rsidP="003377D5"/>
    <w:p w:rsidR="003377D5" w:rsidRDefault="003377D5" w:rsidP="003377D5"/>
    <w:p w:rsidR="003377D5" w:rsidRDefault="003377D5" w:rsidP="003377D5"/>
    <w:p w:rsidR="003377D5" w:rsidRDefault="003377D5" w:rsidP="003377D5"/>
    <w:p w:rsidR="003377D5" w:rsidRDefault="003377D5" w:rsidP="003377D5"/>
    <w:p w:rsidR="003377D5" w:rsidRDefault="003377D5" w:rsidP="003377D5"/>
    <w:p w:rsidR="003377D5" w:rsidRDefault="003377D5" w:rsidP="003377D5"/>
    <w:p w:rsidR="003377D5" w:rsidRDefault="003377D5" w:rsidP="003377D5"/>
    <w:p w:rsidR="003377D5" w:rsidRDefault="003377D5" w:rsidP="003377D5"/>
    <w:p w:rsidR="003377D5" w:rsidRDefault="003377D5" w:rsidP="003377D5"/>
    <w:p w:rsidR="003377D5" w:rsidRDefault="003377D5" w:rsidP="003377D5"/>
    <w:p w:rsidR="003377D5" w:rsidRPr="003377D5" w:rsidRDefault="003377D5" w:rsidP="003377D5"/>
    <w:p w:rsidR="003377D5" w:rsidRDefault="003377D5" w:rsidP="003377D5">
      <w:pPr>
        <w:pStyle w:val="Heading1"/>
      </w:pPr>
      <w:bookmarkStart w:id="0" w:name="_Toc530591067"/>
      <w:r>
        <w:lastRenderedPageBreak/>
        <w:t>Project Description</w:t>
      </w:r>
      <w:bookmarkEnd w:id="0"/>
    </w:p>
    <w:p w:rsidR="003377D5" w:rsidRPr="003377D5" w:rsidRDefault="003377D5" w:rsidP="003377D5"/>
    <w:p w:rsidR="003377D5" w:rsidRDefault="003377D5" w:rsidP="003377D5">
      <w:pPr>
        <w:pStyle w:val="Heading1"/>
      </w:pPr>
      <w:bookmarkStart w:id="1" w:name="_Toc530591068"/>
      <w:r>
        <w:t>GUI</w:t>
      </w:r>
      <w:bookmarkEnd w:id="1"/>
    </w:p>
    <w:p w:rsidR="003377D5" w:rsidRPr="003377D5" w:rsidRDefault="003377D5" w:rsidP="003377D5"/>
    <w:p w:rsidR="003377D5" w:rsidRDefault="003377D5" w:rsidP="003377D5">
      <w:pPr>
        <w:pStyle w:val="Heading1"/>
      </w:pPr>
      <w:bookmarkStart w:id="2" w:name="_Toc530591069"/>
      <w:r>
        <w:t>ER-Model</w:t>
      </w:r>
      <w:bookmarkEnd w:id="2"/>
    </w:p>
    <w:p w:rsidR="003377D5" w:rsidRPr="003377D5" w:rsidRDefault="003377D5" w:rsidP="003377D5"/>
    <w:p w:rsidR="003377D5" w:rsidRDefault="003377D5" w:rsidP="003377D5">
      <w:pPr>
        <w:pStyle w:val="Heading1"/>
      </w:pPr>
      <w:bookmarkStart w:id="3" w:name="_Toc530591070"/>
      <w:r>
        <w:t>3NF decomposition</w:t>
      </w:r>
      <w:bookmarkEnd w:id="3"/>
    </w:p>
    <w:p w:rsidR="003377D5" w:rsidRPr="003377D5" w:rsidRDefault="003377D5" w:rsidP="003377D5"/>
    <w:p w:rsidR="003377D5" w:rsidRDefault="003377D5" w:rsidP="003377D5">
      <w:pPr>
        <w:pStyle w:val="Heading1"/>
      </w:pPr>
      <w:bookmarkStart w:id="4" w:name="_Toc530591071"/>
      <w:r>
        <w:t>The Relational Data Model</w:t>
      </w:r>
      <w:bookmarkEnd w:id="4"/>
    </w:p>
    <w:p w:rsidR="003377D5" w:rsidRPr="003377D5" w:rsidRDefault="003377D5" w:rsidP="003377D5"/>
    <w:p w:rsidR="003377D5" w:rsidRDefault="003377D5" w:rsidP="003377D5">
      <w:pPr>
        <w:pStyle w:val="Heading1"/>
      </w:pPr>
      <w:bookmarkStart w:id="5" w:name="_Toc530591072"/>
      <w:r>
        <w:t>Table Populations</w:t>
      </w:r>
      <w:bookmarkEnd w:id="5"/>
    </w:p>
    <w:p w:rsidR="003377D5" w:rsidRPr="003377D5" w:rsidRDefault="003377D5" w:rsidP="003377D5"/>
    <w:p w:rsidR="003377D5" w:rsidRDefault="003377D5" w:rsidP="003377D5">
      <w:pPr>
        <w:pStyle w:val="Heading1"/>
      </w:pPr>
      <w:bookmarkStart w:id="6" w:name="_Toc530591073"/>
      <w:r>
        <w:t>SQL Examples and Results</w:t>
      </w:r>
      <w:bookmarkEnd w:id="6"/>
    </w:p>
    <w:p w:rsidR="003377D5" w:rsidRPr="003377D5" w:rsidRDefault="003377D5" w:rsidP="003377D5"/>
    <w:p w:rsidR="003377D5" w:rsidRDefault="003377D5" w:rsidP="003377D5">
      <w:pPr>
        <w:pStyle w:val="Heading1"/>
      </w:pPr>
      <w:bookmarkStart w:id="7" w:name="_Toc530591074"/>
      <w:r>
        <w:t>Constraint Enforcements</w:t>
      </w:r>
      <w:bookmarkEnd w:id="7"/>
    </w:p>
    <w:p w:rsidR="003377D5" w:rsidRPr="003377D5" w:rsidRDefault="003377D5" w:rsidP="003377D5"/>
    <w:p w:rsidR="003377D5" w:rsidRDefault="003377D5" w:rsidP="003377D5">
      <w:pPr>
        <w:pStyle w:val="Heading1"/>
      </w:pPr>
      <w:bookmarkStart w:id="8" w:name="_Toc530591075"/>
      <w:r>
        <w:t>Software Installation instructions</w:t>
      </w:r>
      <w:bookmarkEnd w:id="8"/>
    </w:p>
    <w:p w:rsidR="003377D5" w:rsidRPr="003377D5" w:rsidRDefault="003377D5" w:rsidP="003377D5"/>
    <w:p w:rsidR="003377D5" w:rsidRDefault="003377D5" w:rsidP="003377D5">
      <w:pPr>
        <w:pStyle w:val="Heading1"/>
      </w:pPr>
      <w:bookmarkStart w:id="9" w:name="_Toc530591076"/>
      <w:r>
        <w:t>Advanced Features</w:t>
      </w:r>
      <w:bookmarkEnd w:id="9"/>
    </w:p>
    <w:p w:rsidR="003377D5" w:rsidRPr="003377D5" w:rsidRDefault="003377D5" w:rsidP="003377D5"/>
    <w:p w:rsidR="003377D5" w:rsidRDefault="003377D5" w:rsidP="003377D5">
      <w:pPr>
        <w:pStyle w:val="Heading1"/>
      </w:pPr>
      <w:bookmarkStart w:id="10" w:name="_Toc530591077"/>
      <w:r>
        <w:t>Conclusions and Observations</w:t>
      </w:r>
      <w:bookmarkEnd w:id="10"/>
    </w:p>
    <w:p w:rsidR="003377D5" w:rsidRDefault="003377D5" w:rsidP="003377D5"/>
    <w:p w:rsidR="003377D5" w:rsidRPr="003377D5" w:rsidRDefault="003377D5" w:rsidP="003377D5"/>
    <w:p w:rsidR="003377D5" w:rsidRPr="003377D5" w:rsidRDefault="003377D5" w:rsidP="003377D5"/>
    <w:sectPr w:rsidR="003377D5" w:rsidRPr="003377D5" w:rsidSect="003377D5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462" w:rsidRDefault="00295462" w:rsidP="003377D5">
      <w:pPr>
        <w:spacing w:after="0" w:line="240" w:lineRule="auto"/>
      </w:pPr>
      <w:r>
        <w:separator/>
      </w:r>
    </w:p>
  </w:endnote>
  <w:endnote w:type="continuationSeparator" w:id="0">
    <w:p w:rsidR="00295462" w:rsidRDefault="00295462" w:rsidP="0033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462" w:rsidRDefault="00295462" w:rsidP="003377D5">
      <w:pPr>
        <w:spacing w:after="0" w:line="240" w:lineRule="auto"/>
      </w:pPr>
      <w:r>
        <w:separator/>
      </w:r>
    </w:p>
  </w:footnote>
  <w:footnote w:type="continuationSeparator" w:id="0">
    <w:p w:rsidR="00295462" w:rsidRDefault="00295462" w:rsidP="00337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77687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377D5" w:rsidRDefault="003377D5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377D5" w:rsidRDefault="003377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5"/>
    <w:rsid w:val="00295462"/>
    <w:rsid w:val="003377D5"/>
    <w:rsid w:val="008C6156"/>
    <w:rsid w:val="009B1586"/>
    <w:rsid w:val="00B249E8"/>
    <w:rsid w:val="00B8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0A6D"/>
  <w15:chartTrackingRefBased/>
  <w15:docId w15:val="{0869662E-496D-4AB6-A5E5-92E7012D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77D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377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37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77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7D5"/>
  </w:style>
  <w:style w:type="paragraph" w:styleId="Footer">
    <w:name w:val="footer"/>
    <w:basedOn w:val="Normal"/>
    <w:link w:val="FooterChar"/>
    <w:uiPriority w:val="99"/>
    <w:unhideWhenUsed/>
    <w:rsid w:val="0033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7D5"/>
  </w:style>
  <w:style w:type="paragraph" w:styleId="NoSpacing">
    <w:name w:val="No Spacing"/>
    <w:link w:val="NoSpacingChar"/>
    <w:uiPriority w:val="1"/>
    <w:qFormat/>
    <w:rsid w:val="003377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77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F5635-6E90-46E0-9129-6F68D603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Driven events page for universities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Driven events page for universities</dc:title>
  <dc:subject/>
  <dc:creator>Jesse Alsing and Chandler Douglas</dc:creator>
  <cp:keywords/>
  <dc:description/>
  <cp:lastModifiedBy>jesse alsing</cp:lastModifiedBy>
  <cp:revision>2</cp:revision>
  <dcterms:created xsi:type="dcterms:W3CDTF">2018-11-22T00:05:00Z</dcterms:created>
  <dcterms:modified xsi:type="dcterms:W3CDTF">2018-11-22T00:29:00Z</dcterms:modified>
</cp:coreProperties>
</file>