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D94F7A"/>
          <w:sz w:val="44"/>
        </w:rPr>
        <w:t>HR Connect — MERN Project Evaluation &amp; Viva Guide</w:t>
      </w:r>
    </w:p>
    <w:p>
      <w:pPr>
        <w:jc w:val="center"/>
      </w:pPr>
      <w:r>
        <w:rPr>
          <w:rFonts w:ascii="Calibri" w:hAnsi="Calibri"/>
          <w:color w:val="6B6870"/>
          <w:sz w:val="24"/>
        </w:rPr>
        <w:t>Complete Practical Steps, Code Changes, Postman Testing, and Answers for All 10 Questions</w:t>
      </w:r>
    </w:p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1: MERN Project Architecture, Folder Structure &amp; .env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The HR Connect system follows the modern 3-Tier MERN stack architecture: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1. Presentation Tier (React + Vite): </w:t>
      </w:r>
      <w:r>
        <w:rPr>
          <w:rFonts w:ascii="Calibri" w:hAnsi="Calibri"/>
          <w:color w:val="2D2D35"/>
          <w:sz w:val="21"/>
        </w:rPr>
        <w:t>Runs in the user's browser, handles UI/UX, states, and client-side interactions.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2. Application Tier (Node.js + Express): </w:t>
      </w:r>
      <w:r>
        <w:rPr>
          <w:rFonts w:ascii="Calibri" w:hAnsi="Calibri"/>
          <w:color w:val="2D2D35"/>
          <w:sz w:val="21"/>
        </w:rPr>
        <w:t>Express &amp; Node.js application server providing RESTful endpoints, auth middleware, and controllers.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3. Data Tier (MongoDB): </w:t>
      </w:r>
      <w:r>
        <w:rPr>
          <w:rFonts w:ascii="Calibri" w:hAnsi="Calibri"/>
          <w:color w:val="2D2D35"/>
          <w:sz w:val="21"/>
        </w:rPr>
        <w:t>MongoDB database accessed through Mongoose ODM for structured document storage.</w:t>
      </w:r>
    </w:p>
    <w:p>
      <w:pPr>
        <w:spacing w:before="200" w:after="40"/>
      </w:pPr>
      <w:r>
        <w:rPr>
          <w:rFonts w:ascii="Calibri" w:hAnsi="Calibri"/>
          <w:b/>
          <w:color w:val="2D2D35"/>
          <w:sz w:val="26"/>
        </w:rPr>
        <w:t>How .env is Configured and Used: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Located at backend/.env containing sensitive settings: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PORT=5000</w:t>
              <w:br/>
              <w:t>MONGODB_URI=mongodb://127.0.0.1:27017/hr_db</w:t>
              <w:br/>
              <w:t>JWT_SECRET=supersecret_hr_jwt_key_123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Loaded in server.js using dotenv.config(), then accessed globally via process.env.PORT and process.env.MONGODB_URI. Keeping credentials in .env prevents exposing passwords on public GitHub repositories.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5"/>
            <w:tcBorders>
              <w:top w:val="none"/>
              <w:left w:val="single" w:sz="24" w:space="0" w:color="D94F7A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94F7A"/>
                <w:sz w:val="21"/>
              </w:rPr>
              <w:t xml:space="preserve">What to Say in Viva: </w:t>
            </w:r>
            <w:r>
              <w:rPr>
                <w:rFonts w:ascii="Calibri" w:hAnsi="Calibri"/>
                <w:i/>
                <w:color w:val="2D2D35"/>
                <w:sz w:val="20"/>
              </w:rPr>
              <w:t>Our project cleanly separates the React client and Express API. All secrets and port assignments are isolated in .env and accessed via process.env, with .env excluded from Git via .gitignore.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2: Modify Existing MongoDB Schema by Adding a Field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We add a 'phone' field to backend/models/Employee.js with type, requirement, and regex validation: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// In backend/models/Employee.js:</w:t>
              <w:br/>
              <w:t>phone: {</w:t>
              <w:br/>
              <w:t xml:space="preserve">    type: String,</w:t>
              <w:br/>
              <w:t xml:space="preserve">    required: [true, 'Please add employee contact number'],</w:t>
              <w:br/>
              <w:t xml:space="preserve">    trim: true,</w:t>
              <w:br/>
              <w:t xml:space="preserve">    match: [/^[0-9+ -]{10,15}$/, 'Please enter a valid phone number (10-15 digits)']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5"/>
            <w:tcBorders>
              <w:top w:val="none"/>
              <w:left w:val="single" w:sz="24" w:space="0" w:color="D94F7A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94F7A"/>
                <w:sz w:val="21"/>
              </w:rPr>
              <w:t xml:space="preserve">What to Say in Viva: </w:t>
            </w:r>
            <w:r>
              <w:rPr>
                <w:rFonts w:ascii="Calibri" w:hAnsi="Calibri"/>
                <w:i/>
                <w:color w:val="2D2D35"/>
                <w:sz w:val="20"/>
              </w:rPr>
              <w:t>Mongoose schemas enforce structure over MongoDB's document store. The phone field has type String, trim to clean whitespace, required to prevent null values, and a regex validator ensuring valid contact digits.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3: Modify the Express Controller &amp; API Route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Update backend/controllers/empController.js to handle phone in createEmployee and updateEmployee: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// 1. In createEmployee:</w:t>
              <w:br/>
              <w:t>const { name, email, phone, role, department, salary } = req.body;</w:t>
              <w:br/>
              <w:t>const employee = new Employee({ name, email, phone, role, department, salary });</w:t>
              <w:br/>
              <w:t>const createdEmployee = await employee.save();</w:t>
              <w:br/>
              <w:t>return res.status(201).json(createdEmployee);</w:t>
              <w:br/>
              <w:br/>
              <w:t>// 2. In updateEmployee:</w:t>
              <w:br/>
              <w:t>employee.phone = phone || employee.phone;</w:t>
              <w:br/>
              <w:t>const updatedEmployee = await employee.save();</w:t>
              <w:br/>
              <w:t>return res.json(updatedEmployee);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The route in backend/routes/empRoutes.js maps POST /api/employees to createEmployee and PUT /api/employees/:id to updateEmployee.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5"/>
            <w:tcBorders>
              <w:top w:val="none"/>
              <w:left w:val="single" w:sz="24" w:space="0" w:color="D94F7A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94F7A"/>
                <w:sz w:val="21"/>
              </w:rPr>
              <w:t xml:space="preserve">What to Say in Viva: </w:t>
            </w:r>
            <w:r>
              <w:rPr>
                <w:rFonts w:ascii="Calibri" w:hAnsi="Calibri"/>
                <w:i/>
                <w:color w:val="2D2D35"/>
                <w:sz w:val="20"/>
              </w:rPr>
              <w:t>The controller extracts phone from req.body, instantiates or updates the Mongoose model, saves it asynchronously, and returns HTTP 201 Created or HTTP 200 OK.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4: Modify React Form &amp; Add 404 Route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Option A: </w:t>
      </w:r>
      <w:r>
        <w:rPr>
          <w:rFonts w:ascii="Calibri" w:hAnsi="Calibri"/>
          <w:color w:val="2D2D35"/>
          <w:sz w:val="21"/>
        </w:rPr>
        <w:t>A. Modifying EmployeeModal.jsx: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1. Declare const [phone, setPhone] = useState('');</w:t>
        <w:br/>
        <w:t>2. Sync in useEffect: setPhone(employee ? (employee.phone || '') : '');</w:t>
        <w:br/>
        <w:t>3. Include phone in employeeData object upon handleSubmit;</w:t>
        <w:br/>
        <w:t>4. Add JSX input field: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&lt;div&gt;</w:t>
              <w:br/>
              <w:t xml:space="preserve">  &lt;label className="block text-xs font-semibold text-[#6B6870] uppercase mb-1"&gt;Phone Number&lt;/label&gt;</w:t>
              <w:br/>
              <w:t xml:space="preserve">  &lt;input</w:t>
              <w:br/>
              <w:t xml:space="preserve">    type="tel"</w:t>
              <w:br/>
              <w:t xml:space="preserve">    value={phone}</w:t>
              <w:br/>
              <w:t xml:space="preserve">    onChange={(e) =&gt; setPhone(e.target.value)}</w:t>
              <w:br/>
              <w:t xml:space="preserve">    placeholder="e.g. 9876543210"</w:t>
              <w:br/>
              <w:t xml:space="preserve">    className="w-full px-3.5 py-2.5 border rounded-lg focus:ring-2 focus:ring-[#D94F7A]"</w:t>
              <w:br/>
              <w:t xml:space="preserve">  /&gt;</w:t>
              <w:br/>
              <w:t>&lt;/div&gt;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Option B: </w:t>
      </w:r>
      <w:r>
        <w:rPr>
          <w:rFonts w:ascii="Calibri" w:hAnsi="Calibri"/>
          <w:color w:val="2D2D35"/>
          <w:sz w:val="21"/>
        </w:rPr>
        <w:t>B. 404 Route in React (App.jsx):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Using react-router-dom, define a catch-all route &lt;Route path='*' element={&lt;NotFoundPage /&gt;} /&gt; to intercept non-existent routes and display a user-friendly 404 page.</w:t>
      </w:r>
    </w:p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5: Display New Data in Frontend Table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1. Table Header in frontend/src/components/EmployeesView.jsx: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&lt;th className="px-6 py-3.5"&gt;Phone&lt;/th&gt;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2. Table Row in frontend/src/components/EmployeeRow.jsx: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&lt;td className="px-6 py-4 whitespace-nowrap text-sm text-[#6B6870]"&gt;</w:t>
              <w:br/>
              <w:t xml:space="preserve">  {employee.phone || 'N/A'}</w:t>
              <w:br/>
              <w:t>&lt;/td&gt;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5"/>
            <w:tcBorders>
              <w:top w:val="none"/>
              <w:left w:val="single" w:sz="24" w:space="0" w:color="D94F7A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94F7A"/>
                <w:sz w:val="21"/>
              </w:rPr>
              <w:t xml:space="preserve">What to Say in Viva: </w:t>
            </w:r>
            <w:r>
              <w:rPr>
                <w:rFonts w:ascii="Calibri" w:hAnsi="Calibri"/>
                <w:i/>
                <w:color w:val="2D2D35"/>
                <w:sz w:val="20"/>
              </w:rPr>
              <w:t>React automatically manages DOM updates using virtual DOM reconciliation. When backend data is loaded, setEmployees triggers a re-render of EmployeesView and EmployeeRow with the phone numbers.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6: Add Validation &amp; Error Handling (Client + Server)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Client-side validation gives instant user feedback; server-side validation guarantees database security.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Client Validation: </w:t>
      </w:r>
      <w:r>
        <w:rPr>
          <w:rFonts w:ascii="Calibri" w:hAnsi="Calibri"/>
          <w:color w:val="2D2D35"/>
          <w:sz w:val="21"/>
        </w:rPr>
        <w:t>Validates empty inputs, 10-digit phone format, and positive numeric salary before dispatching network request.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Server Validation: </w:t>
      </w:r>
      <w:r>
        <w:rPr>
          <w:rFonts w:ascii="Calibri" w:hAnsi="Calibri"/>
          <w:color w:val="2D2D35"/>
          <w:sz w:val="21"/>
        </w:rPr>
        <w:t>Mongoose schema enforces required fields and regex. The controller catches validation errors in a try-catch block and returns status 400 Bad Request with a clear JSON error message.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try {</w:t>
              <w:br/>
              <w:t xml:space="preserve">    const createdEmployee = await employee.save();</w:t>
              <w:br/>
              <w:t xml:space="preserve">    return res.status(201).json(createdEmployee);</w:t>
              <w:br/>
              <w:t>} catch (error) {</w:t>
              <w:br/>
              <w:t xml:space="preserve">    return res.status(400).json({ message: error.message });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7: Test CRUD &amp; Demonstrate Invalid API Request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Test endpoints in Thunder Client or Postman at http://localhost:5000/api/employees: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5F3F4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484"/>
            <w:shd w:fill="F5F3F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484"/>
            <w:shd w:fill="F5F3F4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484"/>
            <w:shd w:fill="F5F3F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t>GET All</w:t>
            </w:r>
          </w:p>
        </w:tc>
        <w:tc>
          <w:tcPr>
            <w:tcW w:type="dxa" w:w="2484"/>
          </w:tcPr>
          <w:p>
            <w:r>
              <w:t>GET</w:t>
            </w:r>
          </w:p>
        </w:tc>
        <w:tc>
          <w:tcPr>
            <w:tcW w:type="dxa" w:w="2484"/>
          </w:tcPr>
          <w:p>
            <w:r>
              <w:t>/api/employees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  <w:tr>
        <w:tc>
          <w:tcPr>
            <w:tcW w:type="dxa" w:w="2484"/>
          </w:tcPr>
          <w:p>
            <w:r>
              <w:t>CREATE</w:t>
            </w:r>
          </w:p>
        </w:tc>
        <w:tc>
          <w:tcPr>
            <w:tcW w:type="dxa" w:w="2484"/>
          </w:tcPr>
          <w:p>
            <w:r>
              <w:t>POST</w:t>
            </w:r>
          </w:p>
        </w:tc>
        <w:tc>
          <w:tcPr>
            <w:tcW w:type="dxa" w:w="2484"/>
          </w:tcPr>
          <w:p>
            <w:r>
              <w:t>/api/employees</w:t>
            </w:r>
          </w:p>
        </w:tc>
        <w:tc>
          <w:tcPr>
            <w:tcW w:type="dxa" w:w="2484"/>
          </w:tcPr>
          <w:p>
            <w:r>
              <w:t>201 Created</w:t>
            </w:r>
          </w:p>
        </w:tc>
      </w:tr>
      <w:tr>
        <w:tc>
          <w:tcPr>
            <w:tcW w:type="dxa" w:w="2484"/>
          </w:tcPr>
          <w:p>
            <w:r>
              <w:t>UPDATE</w:t>
            </w:r>
          </w:p>
        </w:tc>
        <w:tc>
          <w:tcPr>
            <w:tcW w:type="dxa" w:w="2484"/>
          </w:tcPr>
          <w:p>
            <w:r>
              <w:t>PUT</w:t>
            </w:r>
          </w:p>
        </w:tc>
        <w:tc>
          <w:tcPr>
            <w:tcW w:type="dxa" w:w="2484"/>
          </w:tcPr>
          <w:p>
            <w:r>
              <w:t>/api/employees/:id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  <w:tr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DELETE</w:t>
            </w:r>
          </w:p>
        </w:tc>
        <w:tc>
          <w:tcPr>
            <w:tcW w:type="dxa" w:w="2484"/>
          </w:tcPr>
          <w:p>
            <w:r>
              <w:t>/api/employees/:id</w:t>
            </w:r>
          </w:p>
        </w:tc>
        <w:tc>
          <w:tcPr>
            <w:tcW w:type="dxa" w:w="2484"/>
          </w:tcPr>
          <w:p>
            <w:r>
              <w:t>200 OK</w:t>
            </w:r>
          </w:p>
        </w:tc>
      </w:tr>
    </w:tbl>
    <w:p/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Invalid Request Demo: </w:t>
      </w:r>
      <w:r>
        <w:rPr>
          <w:rFonts w:ascii="Calibri" w:hAnsi="Calibri"/>
          <w:color w:val="2D2D35"/>
          <w:sz w:val="21"/>
        </w:rPr>
        <w:t>Demonstrating Invalid API Request (Negative Test):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Send a POST request missing the required 'email' or with an invalid phone ('123'). The server immediately returns HTTP 400 Bad Request with: {'message': 'Employee validation failed: email: Please add employee email'}.</w:t>
      </w:r>
    </w:p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8: Commit &amp; Push to GitHub, View Commits, .gitignore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1. Verify .gitignore excludes node_modules/, .env, and dist/.</w:t>
        <w:br/>
        <w:t>2. Execute terminal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5F3F4"/>
            <w:tcBorders>
              <w:top w:val="single" w:sz="4" w:space="0" w:color="E5DDE2"/>
              <w:left w:val="single" w:sz="16" w:space="0" w:color="D94F7A"/>
              <w:bottom w:val="single" w:sz="4" w:space="0" w:color="E5DDE2"/>
              <w:right w:val="single" w:sz="4" w:space="0" w:color="E5DDE2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293B"/>
                <w:sz w:val="19"/>
              </w:rPr>
              <w:t>git status</w:t>
              <w:br/>
              <w:t>git add .</w:t>
              <w:br/>
              <w:t>git commit -m "feat: added phone field to employee schema, controller and UI"</w:t>
              <w:br/>
              <w:t>git push origin main</w:t>
              <w:br/>
              <w:t>git log --oneline -n 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2F5"/>
            <w:tcBorders>
              <w:top w:val="none"/>
              <w:left w:val="single" w:sz="24" w:space="0" w:color="D94F7A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D94F7A"/>
                <w:sz w:val="21"/>
              </w:rPr>
              <w:t xml:space="preserve">What to Say in Viva: </w:t>
            </w:r>
            <w:r>
              <w:rPr>
                <w:rFonts w:ascii="Calibri" w:hAnsi="Calibri"/>
                <w:i/>
                <w:color w:val="2D2D35"/>
                <w:sz w:val="20"/>
              </w:rPr>
              <w:t>Git tracks version history. We use git log --oneline to view recent commit hashes and descriptions, while .gitignore safeguards our environment secrets and avoids committing large dependencies.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9: Deployed Architecture &amp; Deployment Process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Production Deployment Pipeline: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Database: </w:t>
      </w:r>
      <w:r>
        <w:rPr>
          <w:rFonts w:ascii="Calibri" w:hAnsi="Calibri"/>
          <w:color w:val="2D2D35"/>
          <w:sz w:val="21"/>
        </w:rPr>
        <w:t>Hosted on MongoDB Atlas M0 cluster with Network Access allowed from 0.0.0.0/0.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Backend: </w:t>
      </w:r>
      <w:r>
        <w:rPr>
          <w:rFonts w:ascii="Calibri" w:hAnsi="Calibri"/>
          <w:color w:val="2D2D35"/>
          <w:sz w:val="21"/>
        </w:rPr>
        <w:t>Deployed as a Web Service on Render with Root Directory backend, Build Command npm install, Start Command node server.js, and environment variables (MONGODB_URI, JWT_SECRET).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Frontend: </w:t>
      </w:r>
      <w:r>
        <w:rPr>
          <w:rFonts w:ascii="Calibri" w:hAnsi="Calibri"/>
          <w:color w:val="2D2D35"/>
          <w:sz w:val="21"/>
        </w:rPr>
        <w:t>Deployed on Vercel with Root Directory frontend, Build Command npm run build, Output dist, and VITE_API_URL set to the Render backend domain.</w:t>
      </w:r>
    </w:p>
    <w:p>
      <w:pPr>
        <w:spacing w:before="280" w:after="80"/>
      </w:pPr>
      <w:r>
        <w:rPr>
          <w:rFonts w:ascii="Calibri" w:hAnsi="Calibri"/>
          <w:b/>
          <w:color w:val="D94F7A"/>
          <w:sz w:val="32"/>
        </w:rPr>
        <w:t>Question 10: Deployed App Cannot Connect to MongoDB/API — Fixes</w:t>
      </w:r>
    </w:p>
    <w:p>
      <w:pPr>
        <w:spacing w:after="80" w:line="276" w:lineRule="auto"/>
      </w:pPr>
      <w:r>
        <w:rPr>
          <w:rFonts w:ascii="Calibri" w:hAnsi="Calibri"/>
          <w:color w:val="2D2D35"/>
          <w:sz w:val="21"/>
        </w:rPr>
        <w:t>The 5 primary causes and solutions when deployed applications fail to connect: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1. MongoDB Atlas IP Whitelist (90% of issues): </w:t>
      </w:r>
      <w:r>
        <w:rPr>
          <w:rFonts w:ascii="Calibri" w:hAnsi="Calibri"/>
          <w:color w:val="2D2D35"/>
          <w:sz w:val="21"/>
        </w:rPr>
        <w:t>Cause: Cloud instances have dynamic rotating IPs. Fix: In Atlas Network Access, add IP 0.0.0.0/0 (Allow Access from Anywhere).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2. Missing Environment Variables: </w:t>
      </w:r>
      <w:r>
        <w:rPr>
          <w:rFonts w:ascii="Calibri" w:hAnsi="Calibri"/>
          <w:color w:val="2D2D35"/>
          <w:sz w:val="21"/>
        </w:rPr>
        <w:t>Cause: .env is ignored in Git. Fix: Add MONGODB_URI and JWT_SECRET manually in the Render dashboard. URL-encode special characters in the database password (e.g., @ becomes %40).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3. CORS Origin Blocked: </w:t>
      </w:r>
      <w:r>
        <w:rPr>
          <w:rFonts w:ascii="Calibri" w:hAnsi="Calibri"/>
          <w:color w:val="2D2D35"/>
          <w:sz w:val="21"/>
        </w:rPr>
        <w:t>Cause: Express rejects cross-origin requests from the Vercel frontend. Fix: Configure app.use(cors({ origin: 'https://hr-connect.vercel.app' })) in server.js.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4. Hardcoded Localhost: </w:t>
      </w:r>
      <w:r>
        <w:rPr>
          <w:rFonts w:ascii="Calibri" w:hAnsi="Calibri"/>
          <w:color w:val="2D2D35"/>
          <w:sz w:val="21"/>
        </w:rPr>
        <w:t>Cause: Frontend code contains hardcoded 'http://localhost:5000'. Fix: Use import.meta.env.VITE_API_URL in API service calls.</w:t>
      </w:r>
    </w:p>
    <w:p>
      <w:pPr>
        <w:spacing w:after="80" w:line="276" w:lineRule="auto"/>
      </w:pPr>
      <w:r>
        <w:rPr>
          <w:rFonts w:ascii="Calibri" w:hAnsi="Calibri"/>
          <w:b/>
          <w:color w:val="2D2D35"/>
          <w:sz w:val="21"/>
        </w:rPr>
        <w:t xml:space="preserve">5. Free-Tier Cold Start: </w:t>
      </w:r>
      <w:r>
        <w:rPr>
          <w:rFonts w:ascii="Calibri" w:hAnsi="Calibri"/>
          <w:color w:val="2D2D35"/>
          <w:sz w:val="21"/>
        </w:rPr>
        <w:t>Cause: Render free-tier containers spin down after 15 min idle. Fix: Sending a health check ping wakes up the service within 30-45 seconds.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