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https://images.ctfassets.net/1es3ne0caaid/1Ov4hm0NpScYMOUEe6GuMi/511e4c176d9ba7d6b09458288f2714db/react-hooks-todo-demo-1.gif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We will be having an input field and submit button (missing in above gif)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On click submit button we will add a new task in our todo list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We will be maintaining the count of uncompleted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With every task there will be a complete and delete button.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On click delete button we will be deleting the task from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On clicking the complete button we will be scratching the task , to show that task is completed.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Will have to manage the count of pending tasks accordingly.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.ctfassets.net/1es3ne0caaid/1Ov4hm0NpScYMOUEe6GuMi/511e4c176d9ba7d6b09458288f2714db/react-hooks-todo-demo-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