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F0E56" w14:textId="41071C3E" w:rsidR="00CA1040" w:rsidRPr="00E953B3" w:rsidRDefault="004A318A" w:rsidP="00550F10">
      <w:pPr>
        <w:spacing w:after="0"/>
        <w:rPr>
          <w:rFonts w:ascii="Segoe UI" w:hAnsi="Segoe UI" w:cs="Segoe UI"/>
          <w:sz w:val="24"/>
          <w:szCs w:val="24"/>
        </w:rPr>
      </w:pPr>
      <w:r w:rsidRPr="00E953B3">
        <w:rPr>
          <w:rFonts w:ascii="Segoe UI" w:hAnsi="Segoe UI" w:cs="Segoe UI"/>
          <w:sz w:val="24"/>
          <w:szCs w:val="24"/>
        </w:rPr>
        <w:t>Defining simple generic classes</w:t>
      </w:r>
    </w:p>
    <w:p w14:paraId="4FFAFFD4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public class Pair&lt;T&gt;</w:t>
      </w:r>
    </w:p>
    <w:p w14:paraId="6B35575B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{</w:t>
      </w:r>
    </w:p>
    <w:p w14:paraId="78653B1C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   private T first;</w:t>
      </w:r>
    </w:p>
    <w:p w14:paraId="5E99A784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   private T second;</w:t>
      </w: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br/>
      </w:r>
    </w:p>
    <w:p w14:paraId="47BC6704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   public </w:t>
      </w:r>
      <w:proofErr w:type="gram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Pair(</w:t>
      </w:r>
      <w:proofErr w:type="gram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) { first = null; second = null; }</w:t>
      </w:r>
    </w:p>
    <w:p w14:paraId="21C8EC28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   public </w:t>
      </w:r>
      <w:proofErr w:type="gram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Pair(</w:t>
      </w:r>
      <w:proofErr w:type="gram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T first, T second) { </w:t>
      </w:r>
      <w:proofErr w:type="spell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this.first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 = first; </w:t>
      </w:r>
      <w:proofErr w:type="spell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this.second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 = second; }</w:t>
      </w: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br/>
      </w:r>
    </w:p>
    <w:p w14:paraId="34187CFE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   public T </w:t>
      </w:r>
      <w:proofErr w:type="spellStart"/>
      <w:proofErr w:type="gram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getFirst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(</w:t>
      </w:r>
      <w:proofErr w:type="gram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) { return first; }</w:t>
      </w:r>
    </w:p>
    <w:p w14:paraId="2A7FFA89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   public T </w:t>
      </w:r>
      <w:proofErr w:type="spellStart"/>
      <w:proofErr w:type="gram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getSecond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(</w:t>
      </w:r>
      <w:proofErr w:type="gram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) { return second; }</w:t>
      </w: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br/>
      </w:r>
    </w:p>
    <w:p w14:paraId="0ABB2095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   public void </w:t>
      </w:r>
      <w:proofErr w:type="spellStart"/>
      <w:proofErr w:type="gram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setFirst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(</w:t>
      </w:r>
      <w:proofErr w:type="gram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T </w:t>
      </w:r>
      <w:proofErr w:type="spell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newValue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) { first = </w:t>
      </w:r>
      <w:proofErr w:type="spell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newValue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; }</w:t>
      </w:r>
    </w:p>
    <w:p w14:paraId="47DD9A31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   public void </w:t>
      </w:r>
      <w:proofErr w:type="spellStart"/>
      <w:proofErr w:type="gram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setSecond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(</w:t>
      </w:r>
      <w:proofErr w:type="gram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T </w:t>
      </w:r>
      <w:proofErr w:type="spell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newValue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) { second = </w:t>
      </w:r>
      <w:proofErr w:type="spell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newValue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; }</w:t>
      </w:r>
    </w:p>
    <w:p w14:paraId="02D78556" w14:textId="5B0ACA93" w:rsidR="004A318A" w:rsidRPr="00E953B3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}</w:t>
      </w:r>
    </w:p>
    <w:p w14:paraId="1D2D8738" w14:textId="77777777" w:rsidR="00AA4DD3" w:rsidRPr="00E953B3" w:rsidRDefault="00AA4DD3" w:rsidP="00550F1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The </w:t>
      </w:r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Pair</w:t>
      </w:r>
      <w:r w:rsidRPr="00E953B3">
        <w:rPr>
          <w:rFonts w:ascii="Segoe UI" w:hAnsi="Segoe UI" w:cs="Segoe UI"/>
          <w:color w:val="000000"/>
          <w:sz w:val="24"/>
          <w:szCs w:val="24"/>
        </w:rPr>
        <w:t> class introduces a type variable </w:t>
      </w:r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T</w:t>
      </w:r>
      <w:r w:rsidRPr="00E953B3">
        <w:rPr>
          <w:rFonts w:ascii="Segoe UI" w:hAnsi="Segoe UI" w:cs="Segoe UI"/>
          <w:color w:val="000000"/>
          <w:sz w:val="24"/>
          <w:szCs w:val="24"/>
        </w:rPr>
        <w:t>, enclosed in angle brackets </w:t>
      </w:r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&lt; &gt;</w:t>
      </w:r>
      <w:r w:rsidRPr="00E953B3">
        <w:rPr>
          <w:rFonts w:ascii="Segoe UI" w:hAnsi="Segoe UI" w:cs="Segoe UI"/>
          <w:color w:val="000000"/>
          <w:sz w:val="24"/>
          <w:szCs w:val="24"/>
        </w:rPr>
        <w:t xml:space="preserve">, after the class name. </w:t>
      </w:r>
    </w:p>
    <w:p w14:paraId="480A3FB8" w14:textId="3BB4ABBF" w:rsidR="00AA4DD3" w:rsidRPr="00E953B3" w:rsidRDefault="00AA4DD3" w:rsidP="00550F1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A generic class can have more than one type variable. </w:t>
      </w:r>
    </w:p>
    <w:p w14:paraId="48D35010" w14:textId="3305DB5A" w:rsidR="004A318A" w:rsidRPr="00E953B3" w:rsidRDefault="00AA4DD3" w:rsidP="00550F10">
      <w:pPr>
        <w:rPr>
          <w:rFonts w:ascii="Segoe UI" w:hAnsi="Segoe UI" w:cs="Segoe UI"/>
          <w:sz w:val="24"/>
          <w:szCs w:val="24"/>
        </w:rPr>
      </w:pPr>
      <w:r w:rsidRPr="00E953B3">
        <w:rPr>
          <w:rFonts w:ascii="Segoe UI" w:hAnsi="Segoe UI" w:cs="Segoe UI"/>
          <w:sz w:val="24"/>
          <w:szCs w:val="24"/>
        </w:rPr>
        <w:t>Generic Methods</w:t>
      </w:r>
    </w:p>
    <w:p w14:paraId="02BCE4F0" w14:textId="78B954A7" w:rsidR="00AC7490" w:rsidRPr="00E953B3" w:rsidRDefault="00AC7490" w:rsidP="00550F10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</w:p>
    <w:p w14:paraId="40492164" w14:textId="279F205B" w:rsidR="00AA4DD3" w:rsidRPr="00E953B3" w:rsidRDefault="00AC7490" w:rsidP="00550F10">
      <w:pPr>
        <w:rPr>
          <w:rFonts w:ascii="Segoe UI" w:hAnsi="Segoe UI" w:cs="Segoe UI"/>
          <w:sz w:val="24"/>
          <w:szCs w:val="24"/>
        </w:rPr>
      </w:pPr>
      <w:r w:rsidRPr="00E953B3">
        <w:rPr>
          <w:rFonts w:ascii="Segoe UI" w:hAnsi="Segoe UI" w:cs="Segoe UI"/>
          <w:sz w:val="24"/>
          <w:szCs w:val="24"/>
        </w:rPr>
        <w:t>Bounds for Type Variables</w:t>
      </w:r>
    </w:p>
    <w:p w14:paraId="39D46EDF" w14:textId="77777777" w:rsidR="0051692E" w:rsidRPr="00E953B3" w:rsidRDefault="0051692E" w:rsidP="00550F10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How do we know that the class to which </w:t>
      </w:r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T</w:t>
      </w:r>
      <w:r w:rsidRPr="00E953B3">
        <w:rPr>
          <w:rFonts w:ascii="Segoe UI" w:hAnsi="Segoe UI" w:cs="Segoe UI"/>
          <w:color w:val="000000"/>
          <w:sz w:val="24"/>
          <w:szCs w:val="24"/>
        </w:rPr>
        <w:t> belongs has a </w:t>
      </w:r>
      <w:proofErr w:type="spellStart"/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compareTo</w:t>
      </w:r>
      <w:proofErr w:type="spellEnd"/>
      <w:r w:rsidRPr="00E953B3">
        <w:rPr>
          <w:rFonts w:ascii="Segoe UI" w:hAnsi="Segoe UI" w:cs="Segoe UI"/>
          <w:color w:val="000000"/>
          <w:sz w:val="24"/>
          <w:szCs w:val="24"/>
        </w:rPr>
        <w:t xml:space="preserve"> method? </w:t>
      </w:r>
    </w:p>
    <w:p w14:paraId="1D188E2D" w14:textId="77777777" w:rsidR="002557D6" w:rsidRPr="00E953B3" w:rsidRDefault="0051692E" w:rsidP="00550F10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The solution is to restrict </w:t>
      </w:r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T</w:t>
      </w:r>
      <w:r w:rsidRPr="00E953B3">
        <w:rPr>
          <w:rFonts w:ascii="Segoe UI" w:hAnsi="Segoe UI" w:cs="Segoe UI"/>
          <w:color w:val="000000"/>
          <w:sz w:val="24"/>
          <w:szCs w:val="24"/>
        </w:rPr>
        <w:t> to a class that implements the </w:t>
      </w:r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Comparable</w:t>
      </w:r>
      <w:r w:rsidRPr="00E953B3">
        <w:rPr>
          <w:rFonts w:ascii="Segoe UI" w:hAnsi="Segoe UI" w:cs="Segoe UI"/>
          <w:color w:val="000000"/>
          <w:sz w:val="24"/>
          <w:szCs w:val="24"/>
        </w:rPr>
        <w:t> interface</w:t>
      </w:r>
      <w:r w:rsidR="002557D6" w:rsidRPr="00E953B3">
        <w:rPr>
          <w:rFonts w:ascii="Segoe UI" w:hAnsi="Segoe UI" w:cs="Segoe UI"/>
          <w:color w:val="000000"/>
          <w:sz w:val="24"/>
          <w:szCs w:val="24"/>
        </w:rPr>
        <w:t xml:space="preserve"> </w:t>
      </w:r>
      <w:r w:rsidRPr="00E953B3">
        <w:rPr>
          <w:rFonts w:ascii="Segoe UI" w:hAnsi="Segoe UI" w:cs="Segoe UI"/>
          <w:color w:val="000000"/>
          <w:sz w:val="24"/>
          <w:szCs w:val="24"/>
        </w:rPr>
        <w:t>a standard interface with a single method, </w:t>
      </w:r>
      <w:proofErr w:type="spellStart"/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compareTo</w:t>
      </w:r>
      <w:proofErr w:type="spellEnd"/>
      <w:r w:rsidRPr="00E953B3">
        <w:rPr>
          <w:rFonts w:ascii="Segoe UI" w:hAnsi="Segoe UI" w:cs="Segoe UI"/>
          <w:color w:val="000000"/>
          <w:sz w:val="24"/>
          <w:szCs w:val="24"/>
        </w:rPr>
        <w:t xml:space="preserve">. </w:t>
      </w:r>
    </w:p>
    <w:p w14:paraId="1EA8F8C9" w14:textId="6F945BA5" w:rsidR="00AC7490" w:rsidRPr="00E953B3" w:rsidRDefault="0051692E" w:rsidP="00550F10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You can achieve this by giving a </w:t>
      </w:r>
      <w:r w:rsidRPr="00E953B3">
        <w:rPr>
          <w:rStyle w:val="Emphasis"/>
          <w:rFonts w:ascii="Segoe UI" w:hAnsi="Segoe UI" w:cs="Segoe UI"/>
          <w:color w:val="000000"/>
          <w:sz w:val="24"/>
          <w:szCs w:val="24"/>
        </w:rPr>
        <w:t>bound</w:t>
      </w:r>
      <w:r w:rsidRPr="00E953B3">
        <w:rPr>
          <w:rFonts w:ascii="Segoe UI" w:hAnsi="Segoe UI" w:cs="Segoe UI"/>
          <w:color w:val="000000"/>
          <w:sz w:val="24"/>
          <w:szCs w:val="24"/>
        </w:rPr>
        <w:t> for the type variable </w:t>
      </w:r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T</w:t>
      </w:r>
    </w:p>
    <w:p w14:paraId="298CAED8" w14:textId="5E0B189A" w:rsidR="008A3C2A" w:rsidRPr="00E953B3" w:rsidRDefault="008A3C2A" w:rsidP="00550F10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public static &lt;T </w:t>
      </w:r>
      <w:r w:rsidRPr="00E953B3">
        <w:rPr>
          <w:rStyle w:val="Strong"/>
          <w:rFonts w:ascii="Courier" w:hAnsi="Courier"/>
          <w:color w:val="000000"/>
          <w:sz w:val="24"/>
          <w:szCs w:val="24"/>
        </w:rPr>
        <w:t>extends Comparable</w:t>
      </w:r>
      <w:r w:rsidRPr="00E953B3">
        <w:rPr>
          <w:rFonts w:ascii="Courier" w:hAnsi="Courier"/>
          <w:color w:val="000000"/>
          <w:sz w:val="24"/>
          <w:szCs w:val="24"/>
        </w:rPr>
        <w:t>&gt; T min(</w:t>
      </w:r>
      <w:proofErr w:type="gramStart"/>
      <w:r w:rsidRPr="00E953B3">
        <w:rPr>
          <w:rFonts w:ascii="Courier" w:hAnsi="Courier"/>
          <w:color w:val="000000"/>
          <w:sz w:val="24"/>
          <w:szCs w:val="24"/>
        </w:rPr>
        <w:t>T[</w:t>
      </w:r>
      <w:proofErr w:type="gramEnd"/>
      <w:r w:rsidRPr="00E953B3">
        <w:rPr>
          <w:rFonts w:ascii="Courier" w:hAnsi="Courier"/>
          <w:color w:val="000000"/>
          <w:sz w:val="24"/>
          <w:szCs w:val="24"/>
        </w:rPr>
        <w:t>] a) .</w:t>
      </w:r>
      <w:r w:rsidRPr="00E953B3">
        <w:rPr>
          <w:rFonts w:ascii="Courier" w:hAnsi="Courier"/>
          <w:color w:val="000000"/>
          <w:sz w:val="24"/>
          <w:szCs w:val="24"/>
        </w:rPr>
        <w:t>..</w:t>
      </w:r>
    </w:p>
    <w:p w14:paraId="6ABBB046" w14:textId="1CB94594" w:rsidR="00CD0C33" w:rsidRPr="00E953B3" w:rsidRDefault="00CD0C33" w:rsidP="00550F10">
      <w:pPr>
        <w:pStyle w:val="HTMLPreformatted"/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Generic Code and the Virtual Machine</w:t>
      </w:r>
    </w:p>
    <w:p w14:paraId="0AAEFDB5" w14:textId="489B6F52" w:rsidR="00CD0C33" w:rsidRPr="00E953B3" w:rsidRDefault="00550F10" w:rsidP="00550F10">
      <w:pPr>
        <w:pStyle w:val="HTMLPreformatted"/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Type Erasure</w:t>
      </w:r>
    </w:p>
    <w:p w14:paraId="0E0A81B9" w14:textId="53CE0845" w:rsidR="00550F10" w:rsidRPr="00E953B3" w:rsidRDefault="00550F10" w:rsidP="00550F10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Whenever you define a generic type, a corresponding </w:t>
      </w:r>
      <w:r w:rsidRPr="00E953B3">
        <w:rPr>
          <w:rStyle w:val="Emphasis"/>
          <w:rFonts w:ascii="Segoe UI" w:hAnsi="Segoe UI" w:cs="Segoe UI"/>
          <w:color w:val="000000"/>
          <w:sz w:val="24"/>
          <w:szCs w:val="24"/>
        </w:rPr>
        <w:t>raw</w:t>
      </w:r>
      <w:r w:rsidRPr="00E953B3">
        <w:rPr>
          <w:rFonts w:ascii="Segoe UI" w:hAnsi="Segoe UI" w:cs="Segoe UI"/>
          <w:color w:val="000000"/>
          <w:sz w:val="24"/>
          <w:szCs w:val="24"/>
        </w:rPr>
        <w:t> type is automatically provided. </w:t>
      </w:r>
    </w:p>
    <w:p w14:paraId="64A901AD" w14:textId="77777777" w:rsidR="00550F10" w:rsidRPr="00E953B3" w:rsidRDefault="00550F10" w:rsidP="00550F10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="Segoe UI" w:hAnsi="Segoe UI" w:cs="Segoe UI"/>
          <w:color w:val="000000"/>
        </w:rPr>
      </w:pPr>
      <w:r w:rsidRPr="00E953B3">
        <w:rPr>
          <w:rFonts w:ascii="Segoe UI" w:hAnsi="Segoe UI" w:cs="Segoe UI"/>
          <w:color w:val="000000"/>
        </w:rPr>
        <w:t>For example, the raw type for </w:t>
      </w:r>
      <w:r w:rsidRPr="00E953B3">
        <w:rPr>
          <w:rStyle w:val="HTMLCode"/>
          <w:rFonts w:ascii="Courier" w:hAnsi="Courier"/>
          <w:color w:val="000000"/>
          <w:sz w:val="24"/>
          <w:szCs w:val="24"/>
        </w:rPr>
        <w:t>Pair&lt;T&gt;</w:t>
      </w:r>
      <w:r w:rsidRPr="00E953B3">
        <w:rPr>
          <w:rFonts w:ascii="Segoe UI" w:hAnsi="Segoe UI" w:cs="Segoe UI"/>
          <w:color w:val="000000"/>
        </w:rPr>
        <w:t> looks like this:</w:t>
      </w:r>
    </w:p>
    <w:p w14:paraId="42B24807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lastRenderedPageBreak/>
        <w:t>public class Pair</w:t>
      </w:r>
    </w:p>
    <w:p w14:paraId="4C8209E3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{</w:t>
      </w:r>
    </w:p>
    <w:p w14:paraId="33C21F09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   private </w:t>
      </w:r>
      <w:r w:rsidRPr="00E953B3">
        <w:rPr>
          <w:rStyle w:val="Strong"/>
          <w:rFonts w:ascii="Courier" w:hAnsi="Courier"/>
          <w:color w:val="000000"/>
          <w:sz w:val="24"/>
          <w:szCs w:val="24"/>
        </w:rPr>
        <w:t>Object</w:t>
      </w:r>
      <w:r w:rsidRPr="00E953B3">
        <w:rPr>
          <w:rFonts w:ascii="Courier" w:hAnsi="Courier"/>
          <w:color w:val="000000"/>
          <w:sz w:val="24"/>
          <w:szCs w:val="24"/>
        </w:rPr>
        <w:t xml:space="preserve"> first;</w:t>
      </w:r>
    </w:p>
    <w:p w14:paraId="392D6061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   private </w:t>
      </w:r>
      <w:r w:rsidRPr="00E953B3">
        <w:rPr>
          <w:rStyle w:val="Strong"/>
          <w:rFonts w:ascii="Courier" w:hAnsi="Courier"/>
          <w:color w:val="000000"/>
          <w:sz w:val="24"/>
          <w:szCs w:val="24"/>
        </w:rPr>
        <w:t>Object</w:t>
      </w:r>
      <w:r w:rsidRPr="00E953B3">
        <w:rPr>
          <w:rFonts w:ascii="Courier" w:hAnsi="Courier"/>
          <w:color w:val="000000"/>
          <w:sz w:val="24"/>
          <w:szCs w:val="24"/>
        </w:rPr>
        <w:t xml:space="preserve"> second;</w:t>
      </w:r>
      <w:r w:rsidRPr="00E953B3">
        <w:rPr>
          <w:rFonts w:ascii="Courier" w:hAnsi="Courier"/>
          <w:color w:val="000000"/>
          <w:sz w:val="24"/>
          <w:szCs w:val="24"/>
        </w:rPr>
        <w:br/>
      </w:r>
    </w:p>
    <w:p w14:paraId="1CD7475A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   public </w:t>
      </w:r>
      <w:proofErr w:type="gramStart"/>
      <w:r w:rsidRPr="00E953B3">
        <w:rPr>
          <w:rFonts w:ascii="Courier" w:hAnsi="Courier"/>
          <w:color w:val="000000"/>
          <w:sz w:val="24"/>
          <w:szCs w:val="24"/>
        </w:rPr>
        <w:t>Pair(</w:t>
      </w:r>
      <w:proofErr w:type="gramEnd"/>
      <w:r w:rsidRPr="00E953B3">
        <w:rPr>
          <w:rStyle w:val="Strong"/>
          <w:rFonts w:ascii="Courier" w:hAnsi="Courier"/>
          <w:color w:val="000000"/>
          <w:sz w:val="24"/>
          <w:szCs w:val="24"/>
        </w:rPr>
        <w:t>Object</w:t>
      </w:r>
      <w:r w:rsidRPr="00E953B3">
        <w:rPr>
          <w:rFonts w:ascii="Courier" w:hAnsi="Courier"/>
          <w:color w:val="000000"/>
          <w:sz w:val="24"/>
          <w:szCs w:val="24"/>
        </w:rPr>
        <w:t xml:space="preserve"> first, </w:t>
      </w:r>
      <w:r w:rsidRPr="00E953B3">
        <w:rPr>
          <w:rStyle w:val="Strong"/>
          <w:rFonts w:ascii="Courier" w:hAnsi="Courier"/>
          <w:color w:val="000000"/>
          <w:sz w:val="24"/>
          <w:szCs w:val="24"/>
        </w:rPr>
        <w:t>Object</w:t>
      </w:r>
      <w:r w:rsidRPr="00E953B3">
        <w:rPr>
          <w:rFonts w:ascii="Courier" w:hAnsi="Courier"/>
          <w:color w:val="000000"/>
          <w:sz w:val="24"/>
          <w:szCs w:val="24"/>
        </w:rPr>
        <w:t xml:space="preserve"> second)</w:t>
      </w:r>
    </w:p>
    <w:p w14:paraId="09D90092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   {</w:t>
      </w:r>
    </w:p>
    <w:p w14:paraId="64F78F58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      </w:t>
      </w:r>
      <w:proofErr w:type="spellStart"/>
      <w:proofErr w:type="gramStart"/>
      <w:r w:rsidRPr="00E953B3">
        <w:rPr>
          <w:rFonts w:ascii="Courier" w:hAnsi="Courier"/>
          <w:color w:val="000000"/>
          <w:sz w:val="24"/>
          <w:szCs w:val="24"/>
        </w:rPr>
        <w:t>this.first</w:t>
      </w:r>
      <w:proofErr w:type="spellEnd"/>
      <w:proofErr w:type="gramEnd"/>
      <w:r w:rsidRPr="00E953B3">
        <w:rPr>
          <w:rFonts w:ascii="Courier" w:hAnsi="Courier"/>
          <w:color w:val="000000"/>
          <w:sz w:val="24"/>
          <w:szCs w:val="24"/>
        </w:rPr>
        <w:t xml:space="preserve"> = first;</w:t>
      </w:r>
    </w:p>
    <w:p w14:paraId="0843068D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      </w:t>
      </w:r>
      <w:proofErr w:type="spellStart"/>
      <w:proofErr w:type="gramStart"/>
      <w:r w:rsidRPr="00E953B3">
        <w:rPr>
          <w:rFonts w:ascii="Courier" w:hAnsi="Courier"/>
          <w:color w:val="000000"/>
          <w:sz w:val="24"/>
          <w:szCs w:val="24"/>
        </w:rPr>
        <w:t>this.second</w:t>
      </w:r>
      <w:proofErr w:type="spellEnd"/>
      <w:proofErr w:type="gramEnd"/>
      <w:r w:rsidRPr="00E953B3">
        <w:rPr>
          <w:rFonts w:ascii="Courier" w:hAnsi="Courier"/>
          <w:color w:val="000000"/>
          <w:sz w:val="24"/>
          <w:szCs w:val="24"/>
        </w:rPr>
        <w:t xml:space="preserve"> = second;</w:t>
      </w:r>
    </w:p>
    <w:p w14:paraId="0E5F1210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   }</w:t>
      </w:r>
      <w:r w:rsidRPr="00E953B3">
        <w:rPr>
          <w:rFonts w:ascii="Courier" w:hAnsi="Courier"/>
          <w:color w:val="000000"/>
          <w:sz w:val="24"/>
          <w:szCs w:val="24"/>
        </w:rPr>
        <w:br/>
      </w:r>
    </w:p>
    <w:p w14:paraId="7044A42F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   public </w:t>
      </w:r>
      <w:r w:rsidRPr="00E953B3">
        <w:rPr>
          <w:rStyle w:val="Strong"/>
          <w:rFonts w:ascii="Courier" w:hAnsi="Courier"/>
          <w:color w:val="000000"/>
          <w:sz w:val="24"/>
          <w:szCs w:val="24"/>
        </w:rPr>
        <w:t>Object</w:t>
      </w:r>
      <w:r w:rsidRPr="00E953B3">
        <w:rPr>
          <w:rFonts w:ascii="Courier" w:hAnsi="Courier"/>
          <w:color w:val="000000"/>
          <w:sz w:val="24"/>
          <w:szCs w:val="24"/>
        </w:rPr>
        <w:t xml:space="preserve"> </w:t>
      </w:r>
      <w:proofErr w:type="spellStart"/>
      <w:proofErr w:type="gramStart"/>
      <w:r w:rsidRPr="00E953B3">
        <w:rPr>
          <w:rFonts w:ascii="Courier" w:hAnsi="Courier"/>
          <w:color w:val="000000"/>
          <w:sz w:val="24"/>
          <w:szCs w:val="24"/>
        </w:rPr>
        <w:t>getFirst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>(</w:t>
      </w:r>
      <w:proofErr w:type="gramEnd"/>
      <w:r w:rsidRPr="00E953B3">
        <w:rPr>
          <w:rFonts w:ascii="Courier" w:hAnsi="Courier"/>
          <w:color w:val="000000"/>
          <w:sz w:val="24"/>
          <w:szCs w:val="24"/>
        </w:rPr>
        <w:t>) { return first; }</w:t>
      </w:r>
    </w:p>
    <w:p w14:paraId="145B9E01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   public </w:t>
      </w:r>
      <w:r w:rsidRPr="00E953B3">
        <w:rPr>
          <w:rStyle w:val="Strong"/>
          <w:rFonts w:ascii="Courier" w:hAnsi="Courier"/>
          <w:color w:val="000000"/>
          <w:sz w:val="24"/>
          <w:szCs w:val="24"/>
        </w:rPr>
        <w:t>Object</w:t>
      </w:r>
      <w:r w:rsidRPr="00E953B3">
        <w:rPr>
          <w:rFonts w:ascii="Courier" w:hAnsi="Courier"/>
          <w:color w:val="000000"/>
          <w:sz w:val="24"/>
          <w:szCs w:val="24"/>
        </w:rPr>
        <w:t xml:space="preserve"> </w:t>
      </w:r>
      <w:proofErr w:type="spellStart"/>
      <w:proofErr w:type="gramStart"/>
      <w:r w:rsidRPr="00E953B3">
        <w:rPr>
          <w:rFonts w:ascii="Courier" w:hAnsi="Courier"/>
          <w:color w:val="000000"/>
          <w:sz w:val="24"/>
          <w:szCs w:val="24"/>
        </w:rPr>
        <w:t>getSecond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>(</w:t>
      </w:r>
      <w:proofErr w:type="gramEnd"/>
      <w:r w:rsidRPr="00E953B3">
        <w:rPr>
          <w:rFonts w:ascii="Courier" w:hAnsi="Courier"/>
          <w:color w:val="000000"/>
          <w:sz w:val="24"/>
          <w:szCs w:val="24"/>
        </w:rPr>
        <w:t>) { return second; }</w:t>
      </w:r>
      <w:r w:rsidRPr="00E953B3">
        <w:rPr>
          <w:rFonts w:ascii="Courier" w:hAnsi="Courier"/>
          <w:color w:val="000000"/>
          <w:sz w:val="24"/>
          <w:szCs w:val="24"/>
        </w:rPr>
        <w:br/>
      </w:r>
    </w:p>
    <w:p w14:paraId="19C95AD1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   public void </w:t>
      </w:r>
      <w:proofErr w:type="spellStart"/>
      <w:proofErr w:type="gramStart"/>
      <w:r w:rsidRPr="00E953B3">
        <w:rPr>
          <w:rFonts w:ascii="Courier" w:hAnsi="Courier"/>
          <w:color w:val="000000"/>
          <w:sz w:val="24"/>
          <w:szCs w:val="24"/>
        </w:rPr>
        <w:t>setFirst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>(</w:t>
      </w:r>
      <w:proofErr w:type="gramEnd"/>
      <w:r w:rsidRPr="00E953B3">
        <w:rPr>
          <w:rStyle w:val="Strong"/>
          <w:rFonts w:ascii="Courier" w:hAnsi="Courier"/>
          <w:color w:val="000000"/>
          <w:sz w:val="24"/>
          <w:szCs w:val="24"/>
        </w:rPr>
        <w:t>Object</w:t>
      </w:r>
      <w:r w:rsidRPr="00E953B3">
        <w:rPr>
          <w:rFonts w:ascii="Courier" w:hAnsi="Courier"/>
          <w:color w:val="000000"/>
          <w:sz w:val="24"/>
          <w:szCs w:val="24"/>
        </w:rPr>
        <w:t xml:space="preserve"> </w:t>
      </w:r>
      <w:proofErr w:type="spellStart"/>
      <w:r w:rsidRPr="00E953B3">
        <w:rPr>
          <w:rFonts w:ascii="Courier" w:hAnsi="Courier"/>
          <w:color w:val="000000"/>
          <w:sz w:val="24"/>
          <w:szCs w:val="24"/>
        </w:rPr>
        <w:t>newValue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 xml:space="preserve">) { first = </w:t>
      </w:r>
      <w:proofErr w:type="spellStart"/>
      <w:r w:rsidRPr="00E953B3">
        <w:rPr>
          <w:rFonts w:ascii="Courier" w:hAnsi="Courier"/>
          <w:color w:val="000000"/>
          <w:sz w:val="24"/>
          <w:szCs w:val="24"/>
        </w:rPr>
        <w:t>newValue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>; }</w:t>
      </w:r>
    </w:p>
    <w:p w14:paraId="5CADBE38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   public void </w:t>
      </w:r>
      <w:proofErr w:type="spellStart"/>
      <w:proofErr w:type="gramStart"/>
      <w:r w:rsidRPr="00E953B3">
        <w:rPr>
          <w:rFonts w:ascii="Courier" w:hAnsi="Courier"/>
          <w:color w:val="000000"/>
          <w:sz w:val="24"/>
          <w:szCs w:val="24"/>
        </w:rPr>
        <w:t>setSecond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>(</w:t>
      </w:r>
      <w:proofErr w:type="gramEnd"/>
      <w:r w:rsidRPr="00E953B3">
        <w:rPr>
          <w:rStyle w:val="Strong"/>
          <w:rFonts w:ascii="Courier" w:hAnsi="Courier"/>
          <w:color w:val="000000"/>
          <w:sz w:val="24"/>
          <w:szCs w:val="24"/>
        </w:rPr>
        <w:t>Object</w:t>
      </w:r>
      <w:r w:rsidRPr="00E953B3">
        <w:rPr>
          <w:rFonts w:ascii="Courier" w:hAnsi="Courier"/>
          <w:color w:val="000000"/>
          <w:sz w:val="24"/>
          <w:szCs w:val="24"/>
        </w:rPr>
        <w:t xml:space="preserve"> </w:t>
      </w:r>
      <w:proofErr w:type="spellStart"/>
      <w:r w:rsidRPr="00E953B3">
        <w:rPr>
          <w:rFonts w:ascii="Courier" w:hAnsi="Courier"/>
          <w:color w:val="000000"/>
          <w:sz w:val="24"/>
          <w:szCs w:val="24"/>
        </w:rPr>
        <w:t>newValue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 xml:space="preserve">) { second = </w:t>
      </w:r>
      <w:proofErr w:type="spellStart"/>
      <w:r w:rsidRPr="00E953B3">
        <w:rPr>
          <w:rFonts w:ascii="Courier" w:hAnsi="Courier"/>
          <w:color w:val="000000"/>
          <w:sz w:val="24"/>
          <w:szCs w:val="24"/>
        </w:rPr>
        <w:t>newValue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>; }</w:t>
      </w:r>
    </w:p>
    <w:p w14:paraId="10675053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}</w:t>
      </w:r>
    </w:p>
    <w:p w14:paraId="359F154E" w14:textId="12E7E879" w:rsidR="00550F10" w:rsidRPr="00E953B3" w:rsidRDefault="00550F10" w:rsidP="00550F10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Translating Generic Expressions</w:t>
      </w:r>
    </w:p>
    <w:p w14:paraId="65CE1E7B" w14:textId="66DFC413" w:rsidR="00550F10" w:rsidRPr="00E953B3" w:rsidRDefault="00550F10" w:rsidP="00550F10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Translating Generic Methods</w:t>
      </w:r>
    </w:p>
    <w:p w14:paraId="3171E83E" w14:textId="4CA84DE3" w:rsidR="006B2FED" w:rsidRPr="00E953B3" w:rsidRDefault="006B2FED" w:rsidP="00550F10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Calling Legacy Code</w:t>
      </w:r>
    </w:p>
    <w:p w14:paraId="6FC0EAC8" w14:textId="48F90C20" w:rsidR="00B43EF4" w:rsidRPr="00E953B3" w:rsidRDefault="00B43EF4" w:rsidP="00B43EF4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When Java generics were designed, a major goal was to allow interoperability between generics and legacy code.</w:t>
      </w:r>
    </w:p>
    <w:p w14:paraId="1552F734" w14:textId="283F2629" w:rsidR="00B43EF4" w:rsidRPr="00E953B3" w:rsidRDefault="00B43EF4" w:rsidP="00B43EF4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Restrictions and limitations</w:t>
      </w:r>
    </w:p>
    <w:p w14:paraId="19A7B117" w14:textId="6B57996A" w:rsidR="00B43EF4" w:rsidRPr="00E953B3" w:rsidRDefault="00B43EF4" w:rsidP="00B43EF4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Type Parameters Cannot Be Instantiated with Primitive Types</w:t>
      </w:r>
    </w:p>
    <w:p w14:paraId="1AA569B3" w14:textId="3CE38796" w:rsidR="00DD7384" w:rsidRPr="00E953B3" w:rsidRDefault="00DD7384" w:rsidP="005822A4">
      <w:pPr>
        <w:pStyle w:val="HTMLPreformatted"/>
        <w:numPr>
          <w:ilvl w:val="0"/>
          <w:numId w:val="2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You cannot substitute a primitive type for a type parameter. Thus, there is no </w:t>
      </w:r>
      <w:r w:rsidRPr="00E953B3">
        <w:rPr>
          <w:rStyle w:val="HTMLCode"/>
          <w:rFonts w:ascii="Courier" w:hAnsi="Courier"/>
          <w:color w:val="000000"/>
          <w:sz w:val="24"/>
          <w:szCs w:val="24"/>
        </w:rPr>
        <w:t>Pair&lt;double&gt;</w:t>
      </w:r>
      <w:r w:rsidRPr="00E953B3">
        <w:rPr>
          <w:rFonts w:ascii="Segoe UI" w:hAnsi="Segoe UI" w:cs="Segoe UI"/>
          <w:color w:val="000000"/>
          <w:sz w:val="24"/>
          <w:szCs w:val="24"/>
        </w:rPr>
        <w:t>, only </w:t>
      </w:r>
      <w:r w:rsidRPr="00E953B3">
        <w:rPr>
          <w:rStyle w:val="HTMLCode"/>
          <w:rFonts w:ascii="Courier" w:hAnsi="Courier"/>
          <w:color w:val="000000"/>
          <w:sz w:val="24"/>
          <w:szCs w:val="24"/>
        </w:rPr>
        <w:t>Pair&lt;Double&gt;</w:t>
      </w:r>
      <w:r w:rsidRPr="00E953B3">
        <w:rPr>
          <w:rFonts w:ascii="Segoe UI" w:hAnsi="Segoe UI" w:cs="Segoe UI"/>
          <w:color w:val="000000"/>
          <w:sz w:val="24"/>
          <w:szCs w:val="24"/>
        </w:rPr>
        <w:t>.</w:t>
      </w:r>
    </w:p>
    <w:p w14:paraId="05D05341" w14:textId="608A8C36" w:rsidR="00B43EF4" w:rsidRPr="00E953B3" w:rsidRDefault="00FC062D" w:rsidP="00B43EF4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Runtime Type Inquiry Only Works with Raw Types</w:t>
      </w:r>
    </w:p>
    <w:p w14:paraId="3E31CC1C" w14:textId="3B1F512E" w:rsidR="00DD7384" w:rsidRPr="00E953B3" w:rsidRDefault="00DD7384" w:rsidP="005822A4">
      <w:pPr>
        <w:pStyle w:val="HTMLPreformatted"/>
        <w:numPr>
          <w:ilvl w:val="0"/>
          <w:numId w:val="2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if (</w:t>
      </w:r>
      <w:proofErr w:type="gramStart"/>
      <w:r w:rsidRPr="00E953B3">
        <w:rPr>
          <w:rFonts w:ascii="Courier" w:hAnsi="Courier"/>
          <w:color w:val="000000"/>
          <w:sz w:val="24"/>
          <w:szCs w:val="24"/>
        </w:rPr>
        <w:t>a</w:t>
      </w:r>
      <w:proofErr w:type="gramEnd"/>
      <w:r w:rsidRPr="00E953B3">
        <w:rPr>
          <w:rFonts w:ascii="Courier" w:hAnsi="Courier"/>
          <w:color w:val="000000"/>
          <w:sz w:val="24"/>
          <w:szCs w:val="24"/>
        </w:rPr>
        <w:t xml:space="preserve"> </w:t>
      </w:r>
      <w:proofErr w:type="spellStart"/>
      <w:r w:rsidRPr="00E953B3">
        <w:rPr>
          <w:rFonts w:ascii="Courier" w:hAnsi="Courier"/>
          <w:color w:val="000000"/>
          <w:sz w:val="24"/>
          <w:szCs w:val="24"/>
        </w:rPr>
        <w:t>instanceof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 xml:space="preserve"> Pair&lt;String&gt;) // ERROR</w:t>
      </w:r>
    </w:p>
    <w:p w14:paraId="1CAF025B" w14:textId="0A9E0E7D" w:rsidR="00324D68" w:rsidRPr="00E953B3" w:rsidRDefault="00324D68" w:rsidP="00B43EF4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You Cannot Create Arrays of Parameterized Types</w:t>
      </w:r>
    </w:p>
    <w:p w14:paraId="1A6E9B47" w14:textId="10745C48" w:rsidR="00586E5F" w:rsidRPr="00E953B3" w:rsidRDefault="00586E5F" w:rsidP="005822A4">
      <w:pPr>
        <w:pStyle w:val="HTMLPreformatted"/>
        <w:numPr>
          <w:ilvl w:val="0"/>
          <w:numId w:val="2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var table = new Pair&lt;String</w:t>
      </w:r>
      <w:proofErr w:type="gramStart"/>
      <w:r w:rsidRPr="00E953B3">
        <w:rPr>
          <w:rFonts w:ascii="Courier" w:hAnsi="Courier"/>
          <w:color w:val="000000"/>
          <w:sz w:val="24"/>
          <w:szCs w:val="24"/>
        </w:rPr>
        <w:t>&gt;[</w:t>
      </w:r>
      <w:proofErr w:type="gramEnd"/>
      <w:r w:rsidRPr="00E953B3">
        <w:rPr>
          <w:rFonts w:ascii="Courier" w:hAnsi="Courier"/>
          <w:color w:val="000000"/>
          <w:sz w:val="24"/>
          <w:szCs w:val="24"/>
        </w:rPr>
        <w:t>10]; // ERROR</w:t>
      </w:r>
    </w:p>
    <w:p w14:paraId="6C9E7573" w14:textId="51E6CCEB" w:rsidR="00586E5F" w:rsidRPr="00E953B3" w:rsidRDefault="0085197D" w:rsidP="0085197D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proofErr w:type="spellStart"/>
      <w:r w:rsidRPr="00E953B3">
        <w:rPr>
          <w:rFonts w:ascii="Courier" w:hAnsi="Courier"/>
          <w:color w:val="000000"/>
          <w:sz w:val="24"/>
          <w:szCs w:val="24"/>
        </w:rPr>
        <w:t>Varargs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 xml:space="preserve"> Warning</w:t>
      </w:r>
    </w:p>
    <w:p w14:paraId="1E503262" w14:textId="641CFF1B" w:rsidR="0085197D" w:rsidRPr="00E953B3" w:rsidRDefault="0085197D" w:rsidP="0085197D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You Cannot Instantiate Type Variables</w:t>
      </w:r>
    </w:p>
    <w:p w14:paraId="1C038646" w14:textId="501FB4BC" w:rsidR="0085197D" w:rsidRPr="00E953B3" w:rsidRDefault="0085197D" w:rsidP="005822A4">
      <w:pPr>
        <w:pStyle w:val="HTMLPreformatted"/>
        <w:numPr>
          <w:ilvl w:val="0"/>
          <w:numId w:val="2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public </w:t>
      </w:r>
      <w:proofErr w:type="gramStart"/>
      <w:r w:rsidRPr="00E953B3">
        <w:rPr>
          <w:rFonts w:ascii="Courier" w:hAnsi="Courier"/>
          <w:color w:val="000000"/>
          <w:sz w:val="24"/>
          <w:szCs w:val="24"/>
        </w:rPr>
        <w:t>Pair(</w:t>
      </w:r>
      <w:proofErr w:type="gramEnd"/>
      <w:r w:rsidRPr="00E953B3">
        <w:rPr>
          <w:rFonts w:ascii="Courier" w:hAnsi="Courier"/>
          <w:color w:val="000000"/>
          <w:sz w:val="24"/>
          <w:szCs w:val="24"/>
        </w:rPr>
        <w:t>) { first = new T(); second = new T(); } // ERROR</w:t>
      </w:r>
    </w:p>
    <w:p w14:paraId="00D2F265" w14:textId="77777777" w:rsidR="00247CE1" w:rsidRPr="00E953B3" w:rsidRDefault="00247CE1" w:rsidP="00247CE1">
      <w:pPr>
        <w:pStyle w:val="HTMLPreformatted"/>
        <w:spacing w:before="20" w:after="20" w:line="360" w:lineRule="atLeast"/>
        <w:ind w:left="720"/>
        <w:jc w:val="both"/>
        <w:rPr>
          <w:rFonts w:ascii="Courier" w:hAnsi="Courier"/>
          <w:color w:val="000000"/>
          <w:sz w:val="24"/>
          <w:szCs w:val="24"/>
        </w:rPr>
      </w:pPr>
    </w:p>
    <w:p w14:paraId="4773AA84" w14:textId="2A92C4E9" w:rsidR="0085197D" w:rsidRPr="00E953B3" w:rsidRDefault="0085197D" w:rsidP="0085197D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lastRenderedPageBreak/>
        <w:t>You Cannot Construct a Generic Array</w:t>
      </w:r>
    </w:p>
    <w:p w14:paraId="717678D3" w14:textId="29D42CEF" w:rsidR="00247CE1" w:rsidRPr="00E953B3" w:rsidRDefault="00247CE1" w:rsidP="005822A4">
      <w:pPr>
        <w:pStyle w:val="HTMLPreformatted"/>
        <w:numPr>
          <w:ilvl w:val="0"/>
          <w:numId w:val="2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proofErr w:type="gramStart"/>
      <w:r w:rsidRPr="00E953B3">
        <w:rPr>
          <w:rFonts w:ascii="Courier" w:hAnsi="Courier"/>
          <w:color w:val="000000"/>
          <w:sz w:val="24"/>
          <w:szCs w:val="24"/>
        </w:rPr>
        <w:t>T[</w:t>
      </w:r>
      <w:proofErr w:type="gramEnd"/>
      <w:r w:rsidRPr="00E953B3">
        <w:rPr>
          <w:rFonts w:ascii="Courier" w:hAnsi="Courier"/>
          <w:color w:val="000000"/>
          <w:sz w:val="24"/>
          <w:szCs w:val="24"/>
        </w:rPr>
        <w:t>] mm = new T[2]; // ERROR</w:t>
      </w:r>
    </w:p>
    <w:p w14:paraId="4BCC8F96" w14:textId="55967920" w:rsidR="006631FB" w:rsidRPr="00E953B3" w:rsidRDefault="006631FB" w:rsidP="006631FB">
      <w:pPr>
        <w:pStyle w:val="HTMLPreformatted"/>
        <w:numPr>
          <w:ilvl w:val="0"/>
          <w:numId w:val="1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Type Variables Are Not Valid in Static Contexts of Generic Classes</w:t>
      </w:r>
    </w:p>
    <w:p w14:paraId="3C6A797B" w14:textId="61B5DACB" w:rsidR="006631FB" w:rsidRPr="00E953B3" w:rsidRDefault="006631FB" w:rsidP="006631FB">
      <w:pPr>
        <w:pStyle w:val="HTMLPreformatted"/>
        <w:numPr>
          <w:ilvl w:val="0"/>
          <w:numId w:val="2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private static T </w:t>
      </w:r>
      <w:proofErr w:type="spellStart"/>
      <w:r w:rsidRPr="00E953B3">
        <w:rPr>
          <w:rFonts w:ascii="Courier" w:hAnsi="Courier"/>
          <w:color w:val="000000"/>
          <w:sz w:val="24"/>
          <w:szCs w:val="24"/>
        </w:rPr>
        <w:t>singleInstance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>; // ERROR</w:t>
      </w:r>
    </w:p>
    <w:p w14:paraId="1897787D" w14:textId="6EC55BB1" w:rsidR="002116D7" w:rsidRPr="00E953B3" w:rsidRDefault="002116D7" w:rsidP="002116D7">
      <w:pPr>
        <w:pStyle w:val="HTMLPreformatted"/>
        <w:numPr>
          <w:ilvl w:val="0"/>
          <w:numId w:val="1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You Cannot Throw or Catch Instances of a Generic Class</w:t>
      </w:r>
    </w:p>
    <w:p w14:paraId="668D1EA7" w14:textId="77777777" w:rsidR="00087958" w:rsidRPr="00E953B3" w:rsidRDefault="00087958" w:rsidP="0008795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3"/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</w:pPr>
      <w:r w:rsidRPr="00E953B3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t>You Can Defeat Checked Exception Checking</w:t>
      </w:r>
    </w:p>
    <w:p w14:paraId="09469D61" w14:textId="77777777" w:rsidR="00087958" w:rsidRPr="00E953B3" w:rsidRDefault="00087958" w:rsidP="00087958">
      <w:pPr>
        <w:pStyle w:val="HTMLPreformatted"/>
        <w:spacing w:before="20" w:after="20" w:line="360" w:lineRule="atLeast"/>
        <w:ind w:left="720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@SuppressWarnings('unchecked')</w:t>
      </w:r>
    </w:p>
    <w:p w14:paraId="75104124" w14:textId="77777777" w:rsidR="00087958" w:rsidRPr="00E953B3" w:rsidRDefault="00087958" w:rsidP="00087958">
      <w:pPr>
        <w:pStyle w:val="HTMLPreformatted"/>
        <w:spacing w:before="20" w:after="20" w:line="360" w:lineRule="atLeast"/>
        <w:ind w:left="720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static &lt;T extends Throwable&gt; void </w:t>
      </w:r>
      <w:proofErr w:type="spellStart"/>
      <w:proofErr w:type="gramStart"/>
      <w:r w:rsidRPr="00E953B3">
        <w:rPr>
          <w:rFonts w:ascii="Courier" w:hAnsi="Courier"/>
          <w:color w:val="000000"/>
          <w:sz w:val="24"/>
          <w:szCs w:val="24"/>
        </w:rPr>
        <w:t>throwAs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>(</w:t>
      </w:r>
      <w:proofErr w:type="gramEnd"/>
      <w:r w:rsidRPr="00E953B3">
        <w:rPr>
          <w:rFonts w:ascii="Courier" w:hAnsi="Courier"/>
          <w:color w:val="000000"/>
          <w:sz w:val="24"/>
          <w:szCs w:val="24"/>
        </w:rPr>
        <w:t>Throwable t) throws T</w:t>
      </w:r>
    </w:p>
    <w:p w14:paraId="52A2C049" w14:textId="77777777" w:rsidR="00087958" w:rsidRPr="00E953B3" w:rsidRDefault="00087958" w:rsidP="00087958">
      <w:pPr>
        <w:pStyle w:val="HTMLPreformatted"/>
        <w:spacing w:before="20" w:after="20" w:line="360" w:lineRule="atLeast"/>
        <w:ind w:left="720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{</w:t>
      </w:r>
    </w:p>
    <w:p w14:paraId="0B9FF70B" w14:textId="48B78E08" w:rsidR="00087958" w:rsidRPr="00E953B3" w:rsidRDefault="00087958" w:rsidP="00087958">
      <w:pPr>
        <w:pStyle w:val="HTMLPreformatted"/>
        <w:spacing w:before="20" w:after="20" w:line="360" w:lineRule="atLeast"/>
        <w:ind w:left="720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ab/>
      </w:r>
      <w:r w:rsidRPr="00E953B3">
        <w:rPr>
          <w:rFonts w:ascii="Courier" w:hAnsi="Courier"/>
          <w:color w:val="000000"/>
          <w:sz w:val="24"/>
          <w:szCs w:val="24"/>
        </w:rPr>
        <w:t>throw (T) t;</w:t>
      </w:r>
    </w:p>
    <w:p w14:paraId="12D5294E" w14:textId="4B049710" w:rsidR="00087958" w:rsidRPr="00E953B3" w:rsidRDefault="00087958" w:rsidP="00087958">
      <w:pPr>
        <w:pStyle w:val="HTMLPreformatted"/>
        <w:spacing w:before="20" w:after="20" w:line="360" w:lineRule="atLeast"/>
        <w:ind w:left="720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}</w:t>
      </w:r>
    </w:p>
    <w:p w14:paraId="0A242D16" w14:textId="1AFDA2F7" w:rsidR="00E953B3" w:rsidRPr="00E953B3" w:rsidRDefault="00E953B3" w:rsidP="00E953B3">
      <w:pPr>
        <w:pStyle w:val="HTMLPreformatted"/>
        <w:numPr>
          <w:ilvl w:val="0"/>
          <w:numId w:val="1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Beware of Clashes after Erasure</w:t>
      </w:r>
    </w:p>
    <w:p w14:paraId="3F94377C" w14:textId="6D677687" w:rsidR="00E953B3" w:rsidRPr="0066009D" w:rsidRDefault="00E953B3" w:rsidP="00E953B3">
      <w:pPr>
        <w:pStyle w:val="HTMLPreformatted"/>
        <w:spacing w:before="20" w:after="20" w:line="360" w:lineRule="atLeast"/>
        <w:jc w:val="both"/>
        <w:rPr>
          <w:rFonts w:ascii="Segoe UI" w:hAnsi="Segoe UI" w:cs="Segoe UI"/>
          <w:color w:val="000000"/>
          <w:sz w:val="24"/>
          <w:szCs w:val="24"/>
        </w:rPr>
      </w:pPr>
      <w:r w:rsidRPr="0066009D">
        <w:rPr>
          <w:rFonts w:ascii="Segoe UI" w:hAnsi="Segoe UI" w:cs="Segoe UI"/>
          <w:color w:val="000000"/>
          <w:sz w:val="24"/>
          <w:szCs w:val="24"/>
        </w:rPr>
        <w:t>Inheritance Rules for Generic Types</w:t>
      </w:r>
    </w:p>
    <w:p w14:paraId="245B8878" w14:textId="1B83130F" w:rsidR="00087958" w:rsidRPr="00E953B3" w:rsidRDefault="00087958" w:rsidP="00087958">
      <w:pPr>
        <w:pStyle w:val="HTMLPreformatted"/>
        <w:spacing w:before="20" w:after="20" w:line="360" w:lineRule="atLeast"/>
        <w:ind w:left="720"/>
        <w:jc w:val="both"/>
        <w:rPr>
          <w:rFonts w:ascii="Courier" w:hAnsi="Courier"/>
          <w:color w:val="000000"/>
          <w:sz w:val="24"/>
          <w:szCs w:val="24"/>
        </w:rPr>
      </w:pPr>
    </w:p>
    <w:p w14:paraId="08B19EF7" w14:textId="0DBAFA4B" w:rsidR="006631FB" w:rsidRPr="00E953B3" w:rsidRDefault="006631FB" w:rsidP="006631FB">
      <w:pPr>
        <w:pStyle w:val="HTMLPreformatted"/>
        <w:spacing w:before="20" w:after="20" w:line="360" w:lineRule="atLeast"/>
        <w:ind w:left="1080"/>
        <w:jc w:val="both"/>
        <w:rPr>
          <w:rFonts w:ascii="Courier" w:hAnsi="Courier"/>
          <w:color w:val="000000"/>
          <w:sz w:val="24"/>
          <w:szCs w:val="24"/>
        </w:rPr>
      </w:pPr>
    </w:p>
    <w:p w14:paraId="5B98F9FB" w14:textId="77777777" w:rsidR="00247CE1" w:rsidRPr="00E953B3" w:rsidRDefault="00247CE1" w:rsidP="00247CE1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</w:p>
    <w:sectPr w:rsidR="00247CE1" w:rsidRPr="00E95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44AC1"/>
    <w:multiLevelType w:val="hybridMultilevel"/>
    <w:tmpl w:val="6DA6E6B4"/>
    <w:lvl w:ilvl="0" w:tplc="D47AC77C">
      <w:numFmt w:val="bullet"/>
      <w:lvlText w:val=""/>
      <w:lvlJc w:val="left"/>
      <w:pPr>
        <w:ind w:left="1440" w:hanging="360"/>
      </w:pPr>
      <w:rPr>
        <w:rFonts w:ascii="Wingdings" w:eastAsia="Times New Roman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0FB3F9A"/>
    <w:multiLevelType w:val="hybridMultilevel"/>
    <w:tmpl w:val="8CF046B8"/>
    <w:lvl w:ilvl="0" w:tplc="661CE05A">
      <w:numFmt w:val="bullet"/>
      <w:lvlText w:val="-"/>
      <w:lvlJc w:val="left"/>
      <w:pPr>
        <w:ind w:left="720" w:hanging="360"/>
      </w:pPr>
      <w:rPr>
        <w:rFonts w:ascii="Courier" w:eastAsia="Times New Roman" w:hAnsi="Courier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BB3DD7"/>
    <w:multiLevelType w:val="hybridMultilevel"/>
    <w:tmpl w:val="501EF20C"/>
    <w:lvl w:ilvl="0" w:tplc="6900A45E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Segoe UI" w:hint="default"/>
        <w:sz w:val="26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20844764">
    <w:abstractNumId w:val="1"/>
  </w:num>
  <w:num w:numId="2" w16cid:durableId="1404523546">
    <w:abstractNumId w:val="2"/>
  </w:num>
  <w:num w:numId="3" w16cid:durableId="414715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25"/>
    <w:rsid w:val="00087958"/>
    <w:rsid w:val="002116D7"/>
    <w:rsid w:val="00247CE1"/>
    <w:rsid w:val="002557D6"/>
    <w:rsid w:val="00324D68"/>
    <w:rsid w:val="004A318A"/>
    <w:rsid w:val="0051692E"/>
    <w:rsid w:val="00550F10"/>
    <w:rsid w:val="005822A4"/>
    <w:rsid w:val="00586E5F"/>
    <w:rsid w:val="0066009D"/>
    <w:rsid w:val="006631FB"/>
    <w:rsid w:val="006B2FED"/>
    <w:rsid w:val="00717F84"/>
    <w:rsid w:val="0085197D"/>
    <w:rsid w:val="008A3C2A"/>
    <w:rsid w:val="00AA4DD3"/>
    <w:rsid w:val="00AC7490"/>
    <w:rsid w:val="00B43EF4"/>
    <w:rsid w:val="00BD6F05"/>
    <w:rsid w:val="00C14D25"/>
    <w:rsid w:val="00CA1040"/>
    <w:rsid w:val="00CC68AF"/>
    <w:rsid w:val="00CD0C33"/>
    <w:rsid w:val="00DD7384"/>
    <w:rsid w:val="00E953B3"/>
    <w:rsid w:val="00FC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C77F7"/>
  <w15:chartTrackingRefBased/>
  <w15:docId w15:val="{18E7C02B-EA51-4002-AB79-193B32EF0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879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4A31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A318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ListParagraph">
    <w:name w:val="List Paragraph"/>
    <w:basedOn w:val="Normal"/>
    <w:uiPriority w:val="34"/>
    <w:qFormat/>
    <w:rsid w:val="00AA4DD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A4DD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1692E"/>
    <w:rPr>
      <w:i/>
      <w:iCs/>
    </w:rPr>
  </w:style>
  <w:style w:type="character" w:styleId="Strong">
    <w:name w:val="Strong"/>
    <w:basedOn w:val="DefaultParagraphFont"/>
    <w:uiPriority w:val="22"/>
    <w:qFormat/>
    <w:rsid w:val="008A3C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0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087958"/>
    <w:rPr>
      <w:rFonts w:ascii="Times New Roman" w:eastAsia="Times New Roman" w:hAnsi="Times New Roman" w:cs="Times New Roman"/>
      <w:b/>
      <w:bCs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.</dc:creator>
  <cp:keywords/>
  <dc:description/>
  <cp:lastModifiedBy>Sun .</cp:lastModifiedBy>
  <cp:revision>21</cp:revision>
  <dcterms:created xsi:type="dcterms:W3CDTF">2022-05-05T08:32:00Z</dcterms:created>
  <dcterms:modified xsi:type="dcterms:W3CDTF">2022-05-05T11:10:00Z</dcterms:modified>
</cp:coreProperties>
</file>