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The Java Date and Time API specification requires that Java uses a time scale that </w:t>
      </w:r>
    </w:p>
    <w:p w:rsidR="00FD60B5" w:rsidRPr="00FD60B5" w:rsidRDefault="00FD60B5" w:rsidP="00FD60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• Has 86,400 seconds per day </w:t>
      </w:r>
    </w:p>
    <w:p w:rsidR="00FD60B5" w:rsidRPr="00FD60B5" w:rsidRDefault="00FD60B5" w:rsidP="00FD60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• Exactly matches the official time at noon each day </w:t>
      </w:r>
    </w:p>
    <w:p w:rsidR="00FD60B5" w:rsidRPr="00FD60B5" w:rsidRDefault="00FD60B5" w:rsidP="00FD60B5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• Closely matches it elsewhere, in a precisely defined way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nanos, millis, seconds, minutes, hours, days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There are two kinds of human time in the Java API, </w:t>
      </w:r>
      <w:r w:rsidRPr="00FD60B5">
        <w:rPr>
          <w:rFonts w:ascii="Arial" w:eastAsia="Times New Roman" w:hAnsi="Arial" w:cs="Arial"/>
          <w:b/>
          <w:bCs/>
          <w:color w:val="000000"/>
        </w:rPr>
        <w:t>local date/time</w:t>
      </w:r>
      <w:r w:rsidRPr="00FD60B5">
        <w:rPr>
          <w:rFonts w:ascii="Arial" w:eastAsia="Times New Roman" w:hAnsi="Arial" w:cs="Arial"/>
          <w:color w:val="000000"/>
        </w:rPr>
        <w:t xml:space="preserve"> and </w:t>
      </w:r>
      <w:r w:rsidRPr="00FD60B5">
        <w:rPr>
          <w:rFonts w:ascii="Arial" w:eastAsia="Times New Roman" w:hAnsi="Arial" w:cs="Arial"/>
          <w:b/>
          <w:bCs/>
          <w:color w:val="000000"/>
        </w:rPr>
        <w:t>zoned time.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b/>
          <w:bCs/>
          <w:color w:val="000000"/>
        </w:rPr>
        <w:t>Local date/time</w:t>
      </w:r>
      <w:r w:rsidRPr="00FD60B5">
        <w:rPr>
          <w:rFonts w:ascii="Arial" w:eastAsia="Times New Roman" w:hAnsi="Arial" w:cs="Arial"/>
          <w:color w:val="000000"/>
        </w:rPr>
        <w:t xml:space="preserve"> has a date and/or time of day, but no associated time zone information.</w:t>
      </w:r>
    </w:p>
    <w:p w:rsidR="00FD60B5" w:rsidRPr="00FD60B5" w:rsidRDefault="00FD60B5" w:rsidP="00FD60B5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60B5">
        <w:rPr>
          <w:rFonts w:ascii="Arial" w:eastAsia="Times New Roman" w:hAnsi="Arial" w:cs="Arial"/>
          <w:color w:val="000000"/>
        </w:rPr>
        <w:t>An example of a local date is June 14, 1903 (the day on which Alonzo Church, inventor of the lambda calculus, was born)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July 16, 1969, 09:32:00 EDT (the launch of Apollo 11) is a </w:t>
      </w:r>
      <w:r w:rsidRPr="00FD60B5">
        <w:rPr>
          <w:rFonts w:ascii="Arial" w:eastAsia="Times New Roman" w:hAnsi="Arial" w:cs="Arial"/>
          <w:b/>
          <w:bCs/>
          <w:color w:val="000000"/>
        </w:rPr>
        <w:t>zoned date/time</w:t>
      </w:r>
      <w:r w:rsidRPr="00FD60B5">
        <w:rPr>
          <w:rFonts w:ascii="Arial" w:eastAsia="Times New Roman" w:hAnsi="Arial" w:cs="Arial"/>
          <w:color w:val="000000"/>
        </w:rPr>
        <w:t>, representing a precise instant on the timeline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the API designers recommend that you do not use </w:t>
      </w:r>
      <w:r w:rsidRPr="00FD60B5">
        <w:rPr>
          <w:rFonts w:ascii="Arial" w:eastAsia="Times New Roman" w:hAnsi="Arial" w:cs="Arial"/>
          <w:b/>
          <w:bCs/>
          <w:color w:val="000000"/>
        </w:rPr>
        <w:t>zoned time</w:t>
      </w:r>
      <w:r w:rsidRPr="00FD60B5">
        <w:rPr>
          <w:rFonts w:ascii="Arial" w:eastAsia="Times New Roman" w:hAnsi="Arial" w:cs="Arial"/>
          <w:color w:val="000000"/>
        </w:rPr>
        <w:t xml:space="preserve"> unless you really want to represent absolute time instances.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Birthdays, holidays, schedule times, and so on are usually best represented as </w:t>
      </w:r>
      <w:r w:rsidRPr="00FD60B5">
        <w:rPr>
          <w:rFonts w:ascii="Arial" w:eastAsia="Times New Roman" w:hAnsi="Arial" w:cs="Arial"/>
          <w:b/>
          <w:bCs/>
          <w:color w:val="000000"/>
        </w:rPr>
        <w:t>local dates or times</w:t>
      </w:r>
      <w:r w:rsidRPr="00FD60B5">
        <w:rPr>
          <w:rFonts w:ascii="Arial" w:eastAsia="Times New Roman" w:hAnsi="Arial" w:cs="Arial"/>
          <w:color w:val="000000"/>
        </w:rPr>
        <w:t>.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b/>
          <w:bCs/>
          <w:color w:val="000000"/>
        </w:rPr>
        <w:t xml:space="preserve">LocalDate </w:t>
      </w:r>
      <w:r w:rsidRPr="00FD60B5">
        <w:rPr>
          <w:rFonts w:ascii="Arial" w:eastAsia="Times New Roman" w:hAnsi="Arial" w:cs="Arial"/>
          <w:color w:val="000000"/>
        </w:rPr>
        <w:t>is a date with a year, month, and day of the month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difference between two time instats is a </w:t>
      </w:r>
      <w:r w:rsidRPr="00FD60B5">
        <w:rPr>
          <w:rFonts w:ascii="Arial" w:eastAsia="Times New Roman" w:hAnsi="Arial" w:cs="Arial"/>
          <w:b/>
          <w:bCs/>
          <w:color w:val="000000"/>
        </w:rPr>
        <w:t>Duration</w:t>
      </w:r>
      <w:r w:rsidRPr="00FD60B5">
        <w:rPr>
          <w:rFonts w:ascii="Arial" w:eastAsia="Times New Roman" w:hAnsi="Arial" w:cs="Arial"/>
          <w:color w:val="000000"/>
        </w:rPr>
        <w:t>.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The equivalent for local dates is a </w:t>
      </w:r>
      <w:r w:rsidRPr="00FD60B5">
        <w:rPr>
          <w:rFonts w:ascii="Arial" w:eastAsia="Times New Roman" w:hAnsi="Arial" w:cs="Arial"/>
          <w:b/>
          <w:bCs/>
          <w:color w:val="000000"/>
        </w:rPr>
        <w:t>Period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b/>
          <w:bCs/>
          <w:color w:val="000000"/>
        </w:rPr>
        <w:t xml:space="preserve">until </w:t>
      </w:r>
      <w:r w:rsidRPr="00FD60B5">
        <w:rPr>
          <w:rFonts w:ascii="Arial" w:eastAsia="Times New Roman" w:hAnsi="Arial" w:cs="Arial"/>
          <w:color w:val="000000"/>
        </w:rPr>
        <w:t>method yields the difference between two local dates. For example, 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independenceDay.until(christmas)</w:t>
      </w:r>
      <w:r w:rsidRPr="00FD60B5">
        <w:rPr>
          <w:rFonts w:ascii="Arial" w:eastAsia="Times New Roman" w:hAnsi="Arial" w:cs="Arial"/>
          <w:color w:val="000000"/>
        </w:rPr>
        <w:tab/>
      </w:r>
      <w:r w:rsidRPr="00FD60B5">
        <w:rPr>
          <w:rFonts w:ascii="Arial" w:eastAsia="Times New Roman" w:hAnsi="Arial" w:cs="Arial"/>
          <w:color w:val="000000"/>
        </w:rPr>
        <w:tab/>
        <w:t>// 5 months 21 days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independenceDay.until(christmas, ChronoUnit.DAYS) </w:t>
      </w:r>
      <w:r w:rsidRPr="00FD60B5">
        <w:rPr>
          <w:rFonts w:ascii="Arial" w:eastAsia="Times New Roman" w:hAnsi="Arial" w:cs="Arial"/>
          <w:color w:val="000000"/>
        </w:rPr>
        <w:tab/>
        <w:t>// 174 days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.getDayOfWeek()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For scheduling applications, you often need to compute dates such as “the first Tuesday of every month.” The </w:t>
      </w:r>
      <w:r w:rsidRPr="00FD60B5">
        <w:rPr>
          <w:rFonts w:ascii="Arial" w:eastAsia="Times New Roman" w:hAnsi="Arial" w:cs="Arial"/>
          <w:b/>
          <w:bCs/>
          <w:color w:val="000000"/>
        </w:rPr>
        <w:t xml:space="preserve">TemporalAdjusters </w:t>
      </w:r>
      <w:r w:rsidRPr="00FD60B5">
        <w:rPr>
          <w:rFonts w:ascii="Arial" w:eastAsia="Times New Roman" w:hAnsi="Arial" w:cs="Arial"/>
          <w:color w:val="000000"/>
        </w:rPr>
        <w:t>class provides a number of static methods for common adjustments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 xml:space="preserve">A </w:t>
      </w:r>
      <w:r w:rsidRPr="00FD60B5">
        <w:rPr>
          <w:rFonts w:ascii="Arial" w:eastAsia="Times New Roman" w:hAnsi="Arial" w:cs="Arial"/>
          <w:b/>
          <w:bCs/>
          <w:color w:val="000000"/>
        </w:rPr>
        <w:t xml:space="preserve">LocalTime </w:t>
      </w:r>
      <w:r w:rsidRPr="00FD60B5">
        <w:rPr>
          <w:rFonts w:ascii="Arial" w:eastAsia="Times New Roman" w:hAnsi="Arial" w:cs="Arial"/>
          <w:color w:val="000000"/>
        </w:rPr>
        <w:t>represents a time of day, such as 15:30:00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You also need to pay attention when adjusting a date across daylight savings time boundaries.</w:t>
      </w:r>
    </w:p>
    <w:p w:rsidR="00FD60B5" w:rsidRPr="00FD60B5" w:rsidRDefault="00FD60B5" w:rsidP="00FD6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For example, if you set a meeting for next week, don’t add a duration of seven days: 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ZonedDateTime nextMeeting = meeting.plus(Duration.ofDays(7)); </w:t>
      </w:r>
    </w:p>
    <w:p w:rsidR="00FD60B5" w:rsidRPr="00FD60B5" w:rsidRDefault="00FD60B5" w:rsidP="00FD6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// Caution! Won't work with daylight savings time Instead, use the Period </w:t>
      </w:r>
    </w:p>
    <w:p w:rsidR="00FD60B5" w:rsidRPr="00FD60B5" w:rsidRDefault="00FD60B5" w:rsidP="00FD6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class. 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t>ZonedDateTime nextMeeting = meeting.plus(Period.ofDays(7)); // OK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color w:val="000000"/>
        </w:rPr>
        <w:lastRenderedPageBreak/>
        <w:t>Types of date time formatter</w:t>
      </w:r>
    </w:p>
    <w:p w:rsidR="00FD60B5" w:rsidRPr="00FD60B5" w:rsidRDefault="00FD60B5" w:rsidP="00FD6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60B5">
        <w:rPr>
          <w:rFonts w:ascii="Arial" w:eastAsia="Times New Roman" w:hAnsi="Arial" w:cs="Arial"/>
          <w:color w:val="000000"/>
        </w:rPr>
        <w:t>Predefined standard formatters (see Table)</w:t>
      </w:r>
    </w:p>
    <w:p w:rsidR="00FD60B5" w:rsidRPr="00FD60B5" w:rsidRDefault="00FD60B5" w:rsidP="00FD6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60B5">
        <w:rPr>
          <w:rFonts w:ascii="Arial" w:eastAsia="Times New Roman" w:hAnsi="Arial" w:cs="Arial"/>
          <w:color w:val="000000"/>
        </w:rPr>
        <w:t>Locale-specific formatters</w:t>
      </w:r>
    </w:p>
    <w:p w:rsidR="00FD60B5" w:rsidRPr="00FD60B5" w:rsidRDefault="00FD60B5" w:rsidP="00FD60B5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FD60B5">
        <w:rPr>
          <w:rFonts w:ascii="Arial" w:eastAsia="Times New Roman" w:hAnsi="Arial" w:cs="Arial"/>
          <w:color w:val="000000"/>
        </w:rPr>
        <w:t>Formatters with custom patterns </w:t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4901565" cy="5347970"/>
            <wp:effectExtent l="0" t="0" r="0" b="5080"/>
            <wp:docPr id="2" name="Picture 2" descr="https://lh3.googleusercontent.com/ZMBBUkhXUdmNT9QmR8eqtXH_ecoLj_LK1YPP2OdZakor7WpBfF3aKnTAvgrdYBWfmKhJH5Mh8Gwvj-L6oLB4OZFu2KI-xMpcNH1JR2pgBfOnwp296bbEPIdrcz6_ScTRmaSX1tMLDG30icgnVOV5FaUg5UBQmUhmKzkN2MitWCboYnrFCNmA6poI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ZMBBUkhXUdmNT9QmR8eqtXH_ecoLj_LK1YPP2OdZakor7WpBfF3aKnTAvgrdYBWfmKhJH5Mh8Gwvj-L6oLB4OZFu2KI-xMpcNH1JR2pgBfOnwp296bbEPIdrcz6_ScTRmaSX1tMLDG30icgnVOV5FaUg5UBQmUhmKzkN2MitWCboYnrFCNmA6poIJ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1565" cy="534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0B5" w:rsidRPr="00FD60B5" w:rsidRDefault="00FD60B5" w:rsidP="00FD60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60B5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039995" cy="1329055"/>
            <wp:effectExtent l="0" t="0" r="8255" b="4445"/>
            <wp:docPr id="1" name="Picture 1" descr="https://lh3.googleusercontent.com/iev71A0rSxoGAkXoliZVME7bZekq5csr7eY_-HeE02xdVIX9cXir88YST6OeJOlDCX9wC-GSn_N3ms3rOTJMOxB0A82Fsi2bIw7OspWgFrd5853at0LRYQS4UjEJp0RydBOWQnjwAHo6vHgbl-xPOQnsrKAA3qhAQBBxZR3FXdbDpTzMMKh5OAQhc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3.googleusercontent.com/iev71A0rSxoGAkXoliZVME7bZekq5csr7eY_-HeE02xdVIX9cXir88YST6OeJOlDCX9wC-GSn_N3ms3rOTJMOxB0A82Fsi2bIw7OspWgFrd5853at0LRYQS4UjEJp0RydBOWQnjwAHo6vHgbl-xPOQnsrKAA3qhAQBBxZR3FXdbDpTzMMKh5OAQhc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132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AEB" w:rsidRDefault="00F43AEB">
      <w:bookmarkStart w:id="0" w:name="_GoBack"/>
      <w:bookmarkEnd w:id="0"/>
    </w:p>
    <w:sectPr w:rsidR="00F43A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A4CD3"/>
    <w:multiLevelType w:val="multilevel"/>
    <w:tmpl w:val="DB4C6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0206E2"/>
    <w:multiLevelType w:val="multilevel"/>
    <w:tmpl w:val="87C8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837"/>
    <w:rsid w:val="00164837"/>
    <w:rsid w:val="00F43AEB"/>
    <w:rsid w:val="00FD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179544-8808-4452-A262-18218E8D6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60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FD60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05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1755</Characters>
  <Application>Microsoft Office Word</Application>
  <DocSecurity>0</DocSecurity>
  <Lines>14</Lines>
  <Paragraphs>4</Paragraphs>
  <ScaleCrop>false</ScaleCrop>
  <Company>HP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Management Trainee Technology Head Office (Chandra)</dc:creator>
  <cp:keywords/>
  <dc:description/>
  <cp:lastModifiedBy>Management Trainee Technology Head Office (Chandra)</cp:lastModifiedBy>
  <cp:revision>2</cp:revision>
  <dcterms:created xsi:type="dcterms:W3CDTF">2022-10-27T04:02:00Z</dcterms:created>
  <dcterms:modified xsi:type="dcterms:W3CDTF">2022-10-27T04:02:00Z</dcterms:modified>
</cp:coreProperties>
</file>