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AA778" w14:textId="35B19354" w:rsidR="009A559A" w:rsidRPr="00892F2E" w:rsidRDefault="000848CE" w:rsidP="00892F2E">
      <w:pPr>
        <w:rPr>
          <w:rFonts w:ascii="Segoe UI" w:hAnsi="Segoe UI" w:cs="Segoe UI"/>
          <w:sz w:val="24"/>
          <w:szCs w:val="24"/>
        </w:rPr>
      </w:pPr>
      <w:r w:rsidRPr="00892F2E">
        <w:rPr>
          <w:rFonts w:ascii="Segoe UI" w:hAnsi="Segoe UI" w:cs="Segoe UI"/>
          <w:sz w:val="24"/>
          <w:szCs w:val="24"/>
        </w:rPr>
        <w:t>Inheritance</w:t>
      </w:r>
    </w:p>
    <w:p w14:paraId="6FA894E2" w14:textId="3BA16025" w:rsidR="000848CE" w:rsidRPr="00892F2E" w:rsidRDefault="000848CE" w:rsidP="00892F2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892F2E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 xml:space="preserve">public class Manager </w:t>
      </w:r>
      <w:r w:rsidRPr="00892F2E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D"/>
        </w:rPr>
        <w:t>extends</w:t>
      </w:r>
      <w:r w:rsidRPr="00892F2E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 xml:space="preserve"> Employee</w:t>
      </w:r>
    </w:p>
    <w:p w14:paraId="316495F2" w14:textId="51709B58" w:rsidR="000848CE" w:rsidRPr="000848CE" w:rsidRDefault="000848CE" w:rsidP="008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ind w:left="720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0848CE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>{</w:t>
      </w:r>
    </w:p>
    <w:p w14:paraId="7AD9286C" w14:textId="1AC34F26" w:rsidR="000848CE" w:rsidRPr="000848CE" w:rsidRDefault="000848CE" w:rsidP="008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ind w:left="1120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0848CE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> </w:t>
      </w:r>
      <w:r w:rsidRPr="000848CE">
        <w:rPr>
          <w:rFonts w:ascii="Segoe UI" w:eastAsia="Times New Roman" w:hAnsi="Segoe UI" w:cs="Segoe UI"/>
          <w:i/>
          <w:iCs/>
          <w:color w:val="000000"/>
          <w:sz w:val="24"/>
          <w:szCs w:val="24"/>
          <w:lang w:eastAsia="en-ID"/>
        </w:rPr>
        <w:t>a</w:t>
      </w:r>
      <w:r w:rsidRPr="00892F2E">
        <w:rPr>
          <w:rFonts w:ascii="Segoe UI" w:eastAsia="Times New Roman" w:hAnsi="Segoe UI" w:cs="Segoe UI"/>
          <w:i/>
          <w:iCs/>
          <w:color w:val="000000"/>
          <w:sz w:val="24"/>
          <w:szCs w:val="24"/>
          <w:lang w:eastAsia="en-ID"/>
        </w:rPr>
        <w:t>d</w:t>
      </w:r>
      <w:r w:rsidRPr="000848CE">
        <w:rPr>
          <w:rFonts w:ascii="Segoe UI" w:eastAsia="Times New Roman" w:hAnsi="Segoe UI" w:cs="Segoe UI"/>
          <w:i/>
          <w:iCs/>
          <w:color w:val="000000"/>
          <w:sz w:val="24"/>
          <w:szCs w:val="24"/>
          <w:lang w:eastAsia="en-ID"/>
        </w:rPr>
        <w:t>ded methods and fields</w:t>
      </w:r>
    </w:p>
    <w:p w14:paraId="77F0AA52" w14:textId="183CD67A" w:rsidR="000848CE" w:rsidRPr="00892F2E" w:rsidRDefault="000848CE" w:rsidP="008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ind w:left="720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0848CE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>}</w:t>
      </w:r>
    </w:p>
    <w:p w14:paraId="70FCBB38" w14:textId="6E0BCD5B" w:rsidR="000848CE" w:rsidRPr="00892F2E" w:rsidRDefault="000848CE" w:rsidP="00892F2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The keyword </w:t>
      </w:r>
      <w:r w:rsidRPr="00892F2E"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>extends</w:t>
      </w:r>
      <w:r w:rsidRPr="00892F2E">
        <w:rPr>
          <w:rFonts w:ascii="Segoe UI" w:hAnsi="Segoe UI" w:cs="Segoe UI"/>
          <w:color w:val="000000"/>
          <w:sz w:val="24"/>
          <w:szCs w:val="24"/>
        </w:rPr>
        <w:t> indicates that you are making a new class that derives from an existing class.</w:t>
      </w:r>
    </w:p>
    <w:p w14:paraId="55D21CDC" w14:textId="66301B44" w:rsidR="000848CE" w:rsidRPr="00892F2E" w:rsidRDefault="000848CE" w:rsidP="00892F2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The existing class is called the </w:t>
      </w:r>
      <w:r w:rsidRPr="00892F2E">
        <w:rPr>
          <w:rStyle w:val="Emphasis"/>
          <w:rFonts w:ascii="Segoe UI" w:hAnsi="Segoe UI" w:cs="Segoe UI"/>
          <w:color w:val="000000"/>
          <w:sz w:val="24"/>
          <w:szCs w:val="24"/>
        </w:rPr>
        <w:t>superclass</w:t>
      </w:r>
      <w:r w:rsidRPr="00892F2E">
        <w:rPr>
          <w:rFonts w:ascii="Segoe UI" w:hAnsi="Segoe UI" w:cs="Segoe UI"/>
          <w:color w:val="000000"/>
          <w:sz w:val="24"/>
          <w:szCs w:val="24"/>
        </w:rPr>
        <w:t>, </w:t>
      </w:r>
      <w:r w:rsidRPr="00892F2E">
        <w:rPr>
          <w:rStyle w:val="Emphasis"/>
          <w:rFonts w:ascii="Segoe UI" w:hAnsi="Segoe UI" w:cs="Segoe UI"/>
          <w:color w:val="000000"/>
          <w:sz w:val="24"/>
          <w:szCs w:val="24"/>
        </w:rPr>
        <w:t>base class</w:t>
      </w:r>
      <w:r w:rsidRPr="00892F2E">
        <w:rPr>
          <w:rFonts w:ascii="Segoe UI" w:hAnsi="Segoe UI" w:cs="Segoe UI"/>
          <w:color w:val="000000"/>
          <w:sz w:val="24"/>
          <w:szCs w:val="24"/>
        </w:rPr>
        <w:t>, or </w:t>
      </w:r>
      <w:r w:rsidRPr="00892F2E">
        <w:rPr>
          <w:rStyle w:val="Emphasis"/>
          <w:rFonts w:ascii="Segoe UI" w:hAnsi="Segoe UI" w:cs="Segoe UI"/>
          <w:color w:val="000000"/>
          <w:sz w:val="24"/>
          <w:szCs w:val="24"/>
        </w:rPr>
        <w:t>parent class.</w:t>
      </w:r>
    </w:p>
    <w:p w14:paraId="5E92ED66" w14:textId="6CECE916" w:rsidR="000848CE" w:rsidRPr="00892F2E" w:rsidRDefault="000848CE" w:rsidP="00892F2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Style w:val="Emphasis"/>
          <w:rFonts w:ascii="Segoe UI" w:eastAsia="Times New Roman" w:hAnsi="Segoe UI" w:cs="Segoe UI"/>
          <w:i w:val="0"/>
          <w:iCs w:val="0"/>
          <w:color w:val="000000"/>
          <w:sz w:val="24"/>
          <w:szCs w:val="24"/>
          <w:lang w:eastAsia="en-ID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The new class is called the </w:t>
      </w:r>
      <w:r w:rsidRPr="00892F2E">
        <w:rPr>
          <w:rStyle w:val="Emphasis"/>
          <w:rFonts w:ascii="Segoe UI" w:hAnsi="Segoe UI" w:cs="Segoe UI"/>
          <w:color w:val="000000"/>
          <w:sz w:val="24"/>
          <w:szCs w:val="24"/>
        </w:rPr>
        <w:t>subclass</w:t>
      </w:r>
      <w:r w:rsidRPr="00892F2E">
        <w:rPr>
          <w:rFonts w:ascii="Segoe UI" w:hAnsi="Segoe UI" w:cs="Segoe UI"/>
          <w:color w:val="000000"/>
          <w:sz w:val="24"/>
          <w:szCs w:val="24"/>
        </w:rPr>
        <w:t>, </w:t>
      </w:r>
      <w:r w:rsidRPr="00892F2E">
        <w:rPr>
          <w:rStyle w:val="Emphasis"/>
          <w:rFonts w:ascii="Segoe UI" w:hAnsi="Segoe UI" w:cs="Segoe UI"/>
          <w:color w:val="000000"/>
          <w:sz w:val="24"/>
          <w:szCs w:val="24"/>
        </w:rPr>
        <w:t>derived class</w:t>
      </w:r>
      <w:r w:rsidRPr="00892F2E">
        <w:rPr>
          <w:rFonts w:ascii="Segoe UI" w:hAnsi="Segoe UI" w:cs="Segoe UI"/>
          <w:color w:val="000000"/>
          <w:sz w:val="24"/>
          <w:szCs w:val="24"/>
        </w:rPr>
        <w:t>, or </w:t>
      </w:r>
      <w:r w:rsidRPr="00892F2E">
        <w:rPr>
          <w:rStyle w:val="Emphasis"/>
          <w:rFonts w:ascii="Segoe UI" w:hAnsi="Segoe UI" w:cs="Segoe UI"/>
          <w:color w:val="000000"/>
          <w:sz w:val="24"/>
          <w:szCs w:val="24"/>
        </w:rPr>
        <w:t>child class.</w:t>
      </w:r>
    </w:p>
    <w:p w14:paraId="57B6DC70" w14:textId="4B677FED" w:rsidR="00AA5C52" w:rsidRPr="00892F2E" w:rsidRDefault="00AA5C52" w:rsidP="008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892F2E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>Overriding superclass methods</w:t>
      </w:r>
    </w:p>
    <w:p w14:paraId="559A9615" w14:textId="77777777" w:rsidR="00AA5C52" w:rsidRPr="00892F2E" w:rsidRDefault="00AA5C52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public double getSalary()</w:t>
      </w:r>
    </w:p>
    <w:p w14:paraId="267C793D" w14:textId="77777777" w:rsidR="00AA5C52" w:rsidRPr="00892F2E" w:rsidRDefault="00AA5C52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{</w:t>
      </w:r>
    </w:p>
    <w:p w14:paraId="1043CD9D" w14:textId="74E85EDB" w:rsidR="00AA5C52" w:rsidRPr="00892F2E" w:rsidRDefault="00AA5C52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 xml:space="preserve">   double baseSalary = </w:t>
      </w:r>
      <w:r w:rsidRPr="00892F2E">
        <w:rPr>
          <w:rStyle w:val="Strong"/>
          <w:rFonts w:ascii="Segoe UI" w:hAnsi="Segoe UI" w:cs="Segoe UI"/>
          <w:color w:val="000000"/>
          <w:sz w:val="24"/>
          <w:szCs w:val="24"/>
        </w:rPr>
        <w:t>super</w:t>
      </w:r>
      <w:r w:rsidRPr="00892F2E">
        <w:rPr>
          <w:rFonts w:ascii="Segoe UI" w:hAnsi="Segoe UI" w:cs="Segoe UI"/>
          <w:color w:val="000000"/>
          <w:sz w:val="24"/>
          <w:szCs w:val="24"/>
        </w:rPr>
        <w:t>.getSalary();</w:t>
      </w:r>
      <w:r w:rsidRPr="00892F2E">
        <w:rPr>
          <w:rFonts w:ascii="Segoe UI" w:hAnsi="Segoe UI" w:cs="Segoe UI"/>
          <w:color w:val="000000"/>
          <w:sz w:val="24"/>
          <w:szCs w:val="24"/>
        </w:rPr>
        <w:t xml:space="preserve"> //call superclass method</w:t>
      </w:r>
    </w:p>
    <w:p w14:paraId="1433B935" w14:textId="77777777" w:rsidR="00AA5C52" w:rsidRPr="00892F2E" w:rsidRDefault="00AA5C52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   return baseSalary + bonus;</w:t>
      </w:r>
    </w:p>
    <w:p w14:paraId="42C0B92C" w14:textId="0BAEF6CF" w:rsidR="00AA5C52" w:rsidRPr="00892F2E" w:rsidRDefault="00AA5C52" w:rsidP="00892F2E">
      <w:pPr>
        <w:pStyle w:val="HTMLPreformatted"/>
        <w:tabs>
          <w:tab w:val="clear" w:pos="916"/>
          <w:tab w:val="clear" w:pos="1832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}</w:t>
      </w:r>
      <w:r w:rsidR="005F27B8" w:rsidRPr="00892F2E">
        <w:rPr>
          <w:rFonts w:ascii="Segoe UI" w:hAnsi="Segoe UI" w:cs="Segoe UI"/>
          <w:color w:val="000000"/>
          <w:sz w:val="24"/>
          <w:szCs w:val="24"/>
        </w:rPr>
        <w:tab/>
      </w:r>
    </w:p>
    <w:p w14:paraId="43506077" w14:textId="10BCCC52" w:rsidR="005F27B8" w:rsidRPr="00892F2E" w:rsidRDefault="005F27B8" w:rsidP="00892F2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892F2E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>Manager boss = new Manager('Carl Cracker', 80000, 1987, 12, 15);</w:t>
      </w:r>
    </w:p>
    <w:p w14:paraId="523F2B0E" w14:textId="31093F50" w:rsidR="005F27B8" w:rsidRPr="00892F2E" w:rsidRDefault="005F27B8" w:rsidP="008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892F2E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 xml:space="preserve">           </w:t>
      </w:r>
      <w:r w:rsidRPr="00892F2E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>boss.setBonus(5000);</w:t>
      </w:r>
    </w:p>
    <w:p w14:paraId="1E23BC05" w14:textId="0B2987E9" w:rsidR="00AA5C52" w:rsidRPr="00892F2E" w:rsidRDefault="00AA5C52" w:rsidP="00892F2E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Subclass constructors</w:t>
      </w:r>
    </w:p>
    <w:p w14:paraId="534FB555" w14:textId="780092B8" w:rsidR="00E46A37" w:rsidRPr="00892F2E" w:rsidRDefault="00E46A37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since subclass cannot access private field from superclass</w:t>
      </w:r>
      <w:r w:rsidR="00A54620" w:rsidRPr="00892F2E">
        <w:rPr>
          <w:rFonts w:ascii="Segoe UI" w:hAnsi="Segoe UI" w:cs="Segoe UI"/>
          <w:color w:val="000000"/>
          <w:sz w:val="24"/>
          <w:szCs w:val="24"/>
        </w:rPr>
        <w:t>.</w:t>
      </w:r>
    </w:p>
    <w:p w14:paraId="1B44CB14" w14:textId="4D9F1FCA" w:rsidR="00AA5C52" w:rsidRPr="00892F2E" w:rsidRDefault="00AA5C52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calls superclass constructor as n,s,year,month as parameter</w:t>
      </w:r>
    </w:p>
    <w:p w14:paraId="3616E188" w14:textId="77777777" w:rsidR="00AA5C52" w:rsidRPr="00892F2E" w:rsidRDefault="00AA5C52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public Manager(String name, double salary, int year, int month, int day)</w:t>
      </w:r>
    </w:p>
    <w:p w14:paraId="26D6FDCB" w14:textId="57C39286" w:rsidR="00AA5C52" w:rsidRPr="00892F2E" w:rsidRDefault="00AA5C52" w:rsidP="00892F2E">
      <w:pPr>
        <w:pStyle w:val="HTMLPreformatted"/>
        <w:spacing w:before="20" w:after="20" w:line="360" w:lineRule="atLeast"/>
        <w:ind w:left="36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 xml:space="preserve">  </w:t>
      </w:r>
      <w:r w:rsidR="0093492D" w:rsidRPr="00892F2E">
        <w:rPr>
          <w:rFonts w:ascii="Segoe UI" w:hAnsi="Segoe UI" w:cs="Segoe UI"/>
          <w:color w:val="000000"/>
          <w:sz w:val="24"/>
          <w:szCs w:val="24"/>
        </w:rPr>
        <w:t xml:space="preserve">   </w:t>
      </w:r>
      <w:r w:rsidRPr="00892F2E">
        <w:rPr>
          <w:rFonts w:ascii="Segoe UI" w:hAnsi="Segoe UI" w:cs="Segoe UI"/>
          <w:color w:val="000000"/>
          <w:sz w:val="24"/>
          <w:szCs w:val="24"/>
        </w:rPr>
        <w:t>{</w:t>
      </w:r>
    </w:p>
    <w:p w14:paraId="20D310FE" w14:textId="77777777" w:rsidR="00AA5C52" w:rsidRPr="00892F2E" w:rsidRDefault="00AA5C52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   </w:t>
      </w:r>
      <w:r w:rsidRPr="00892F2E">
        <w:rPr>
          <w:rStyle w:val="Strong"/>
          <w:rFonts w:ascii="Segoe UI" w:hAnsi="Segoe UI" w:cs="Segoe UI"/>
          <w:color w:val="000000"/>
          <w:sz w:val="24"/>
          <w:szCs w:val="24"/>
        </w:rPr>
        <w:t>super</w:t>
      </w:r>
      <w:r w:rsidRPr="00892F2E">
        <w:rPr>
          <w:rFonts w:ascii="Segoe UI" w:hAnsi="Segoe UI" w:cs="Segoe UI"/>
          <w:color w:val="000000"/>
          <w:sz w:val="24"/>
          <w:szCs w:val="24"/>
        </w:rPr>
        <w:t>(name, salary, year, month, day);</w:t>
      </w:r>
    </w:p>
    <w:p w14:paraId="5C3F953F" w14:textId="77777777" w:rsidR="00AA5C52" w:rsidRPr="00892F2E" w:rsidRDefault="00AA5C52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   bonus = 0;</w:t>
      </w:r>
    </w:p>
    <w:p w14:paraId="0E4D7BD7" w14:textId="77777777" w:rsidR="00AA5C52" w:rsidRPr="00892F2E" w:rsidRDefault="00AA5C52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}</w:t>
      </w:r>
    </w:p>
    <w:p w14:paraId="64CC087A" w14:textId="3E971F8A" w:rsidR="00067A7F" w:rsidRPr="00892F2E" w:rsidRDefault="00067A7F" w:rsidP="0089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892F2E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>Inheritance hierarchy</w:t>
      </w:r>
    </w:p>
    <w:p w14:paraId="46A1D191" w14:textId="49381355" w:rsidR="00067A7F" w:rsidRPr="00892F2E" w:rsidRDefault="00067A7F" w:rsidP="00892F2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Inheritance need not stop at deriving one layer of classes. We could have an </w:t>
      </w:r>
      <w:r w:rsidRPr="00892F2E"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>Executive</w:t>
      </w:r>
      <w:r w:rsidRPr="00892F2E">
        <w:rPr>
          <w:rFonts w:ascii="Segoe UI" w:hAnsi="Segoe UI" w:cs="Segoe UI"/>
          <w:color w:val="000000"/>
          <w:sz w:val="24"/>
          <w:szCs w:val="24"/>
        </w:rPr>
        <w:t> class that extends </w:t>
      </w:r>
      <w:r w:rsidRPr="00892F2E"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>Manager</w:t>
      </w:r>
      <w:r w:rsidRPr="00892F2E">
        <w:rPr>
          <w:rFonts w:ascii="Segoe UI" w:hAnsi="Segoe UI" w:cs="Segoe UI"/>
          <w:color w:val="000000"/>
          <w:sz w:val="24"/>
          <w:szCs w:val="24"/>
        </w:rPr>
        <w:t>, for example. The collection of all classes extending a common superclass is called an </w:t>
      </w:r>
      <w:r w:rsidRPr="00892F2E">
        <w:rPr>
          <w:rStyle w:val="Emphasis"/>
          <w:rFonts w:ascii="Segoe UI" w:hAnsi="Segoe UI" w:cs="Segoe UI"/>
          <w:color w:val="000000"/>
          <w:sz w:val="24"/>
          <w:szCs w:val="24"/>
        </w:rPr>
        <w:t>inheritance hierarchy</w:t>
      </w:r>
    </w:p>
    <w:p w14:paraId="00FF19D4" w14:textId="77777777" w:rsidR="00141B67" w:rsidRPr="00892F2E" w:rsidRDefault="00141B67" w:rsidP="00892F2E">
      <w:pPr>
        <w:rPr>
          <w:rFonts w:ascii="Segoe UI" w:hAnsi="Segoe UI" w:cs="Segoe UI"/>
          <w:noProof/>
          <w:sz w:val="24"/>
          <w:szCs w:val="24"/>
        </w:rPr>
      </w:pPr>
    </w:p>
    <w:p w14:paraId="786DD5DA" w14:textId="558E8241" w:rsidR="000848CE" w:rsidRPr="00892F2E" w:rsidRDefault="00141B67" w:rsidP="00892F2E">
      <w:pPr>
        <w:rPr>
          <w:rFonts w:ascii="Segoe UI" w:hAnsi="Segoe UI" w:cs="Segoe UI"/>
          <w:sz w:val="24"/>
          <w:szCs w:val="24"/>
        </w:rPr>
      </w:pPr>
      <w:r w:rsidRPr="00892F2E">
        <w:rPr>
          <w:rFonts w:ascii="Segoe UI" w:hAnsi="Segoe UI" w:cs="Segoe UI"/>
          <w:noProof/>
          <w:sz w:val="24"/>
          <w:szCs w:val="24"/>
        </w:rPr>
        <w:lastRenderedPageBreak/>
        <w:drawing>
          <wp:inline distT="0" distB="0" distL="0" distR="0" wp14:anchorId="459810E8" wp14:editId="50AC662A">
            <wp:extent cx="4306186" cy="36175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4868"/>
                    <a:stretch/>
                  </pic:blipFill>
                  <pic:spPr bwMode="auto">
                    <a:xfrm>
                      <a:off x="0" y="0"/>
                      <a:ext cx="4306186" cy="361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7CB58" w14:textId="3B108940" w:rsidR="00141B67" w:rsidRPr="00892F2E" w:rsidRDefault="00141B67" w:rsidP="00892F2E">
      <w:pPr>
        <w:rPr>
          <w:rFonts w:ascii="Segoe UI" w:hAnsi="Segoe UI" w:cs="Segoe UI"/>
          <w:sz w:val="24"/>
          <w:szCs w:val="24"/>
        </w:rPr>
      </w:pPr>
      <w:r w:rsidRPr="00892F2E">
        <w:rPr>
          <w:rFonts w:ascii="Segoe UI" w:hAnsi="Segoe UI" w:cs="Segoe UI"/>
          <w:sz w:val="24"/>
          <w:szCs w:val="24"/>
        </w:rPr>
        <w:t>Polymorphism</w:t>
      </w:r>
    </w:p>
    <w:p w14:paraId="046E2F6D" w14:textId="226ACC1D" w:rsidR="00141B67" w:rsidRPr="00892F2E" w:rsidRDefault="00141B67" w:rsidP="00892F2E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That principle states that you can use a subclass object whenever the program expects a superclass object.</w:t>
      </w:r>
    </w:p>
    <w:p w14:paraId="2CD56638" w14:textId="77777777" w:rsidR="00141B67" w:rsidRPr="00892F2E" w:rsidRDefault="00141B67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Employee e;</w:t>
      </w:r>
    </w:p>
    <w:p w14:paraId="11BF369B" w14:textId="7F0C0478" w:rsidR="00141B67" w:rsidRPr="00892F2E" w:rsidRDefault="00141B67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e = new Employee(. . .);  //Employee object expected</w:t>
      </w:r>
    </w:p>
    <w:p w14:paraId="6F9E9DFD" w14:textId="7AED5CBF" w:rsidR="00141B67" w:rsidRPr="00892F2E" w:rsidRDefault="00141B67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e = new Manager(. . .); //OK, Manager can be used as well</w:t>
      </w:r>
    </w:p>
    <w:p w14:paraId="76253FAF" w14:textId="2C821B0A" w:rsidR="00141B67" w:rsidRPr="00892F2E" w:rsidRDefault="00141B67" w:rsidP="00892F2E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In the Java programming language, object variables are </w:t>
      </w:r>
      <w:r w:rsidRPr="00892F2E">
        <w:rPr>
          <w:rStyle w:val="Emphasis"/>
          <w:rFonts w:ascii="Segoe UI" w:hAnsi="Segoe UI" w:cs="Segoe UI"/>
          <w:color w:val="000000"/>
          <w:sz w:val="24"/>
          <w:szCs w:val="24"/>
        </w:rPr>
        <w:t>polymorphic.</w:t>
      </w:r>
      <w:r w:rsidRPr="00892F2E">
        <w:rPr>
          <w:rFonts w:ascii="Segoe UI" w:hAnsi="Segoe UI" w:cs="Segoe UI"/>
          <w:color w:val="000000"/>
          <w:sz w:val="24"/>
          <w:szCs w:val="24"/>
        </w:rPr>
        <w:t> A variable of type </w:t>
      </w:r>
      <w:r w:rsidRPr="00892F2E"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>Employee</w:t>
      </w:r>
      <w:r w:rsidRPr="00892F2E">
        <w:rPr>
          <w:rFonts w:ascii="Segoe UI" w:hAnsi="Segoe UI" w:cs="Segoe UI"/>
          <w:color w:val="000000"/>
          <w:sz w:val="24"/>
          <w:szCs w:val="24"/>
        </w:rPr>
        <w:t> can refer to an object of type </w:t>
      </w:r>
      <w:r w:rsidRPr="00892F2E"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>Employee</w:t>
      </w:r>
      <w:r w:rsidRPr="00892F2E">
        <w:rPr>
          <w:rFonts w:ascii="Segoe UI" w:hAnsi="Segoe UI" w:cs="Segoe UI"/>
          <w:color w:val="000000"/>
          <w:sz w:val="24"/>
          <w:szCs w:val="24"/>
        </w:rPr>
        <w:t> or to an object of any subclass of the </w:t>
      </w:r>
      <w:r w:rsidRPr="00892F2E"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>Employee</w:t>
      </w:r>
      <w:r w:rsidRPr="00892F2E">
        <w:rPr>
          <w:rFonts w:ascii="Segoe UI" w:hAnsi="Segoe UI" w:cs="Segoe UI"/>
          <w:color w:val="000000"/>
          <w:sz w:val="24"/>
          <w:szCs w:val="24"/>
        </w:rPr>
        <w:t> class (such</w:t>
      </w:r>
      <w:r w:rsidRPr="00892F2E">
        <w:rPr>
          <w:rFonts w:ascii="Segoe UI" w:hAnsi="Segoe UI" w:cs="Segoe UI"/>
          <w:color w:val="000000"/>
          <w:sz w:val="24"/>
          <w:szCs w:val="24"/>
        </w:rPr>
        <w:t xml:space="preserve"> as Manager, Executive, Secretary and so on)</w:t>
      </w:r>
    </w:p>
    <w:p w14:paraId="38F7FAA7" w14:textId="77777777" w:rsidR="009D10C9" w:rsidRPr="00892F2E" w:rsidRDefault="009D10C9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Manager boss = new Manager(. . .);</w:t>
      </w:r>
    </w:p>
    <w:p w14:paraId="1C57B342" w14:textId="77777777" w:rsidR="009D10C9" w:rsidRPr="00892F2E" w:rsidRDefault="009D10C9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Employee[] staff = new Employee[3];</w:t>
      </w:r>
    </w:p>
    <w:p w14:paraId="165409C1" w14:textId="42A7B91C" w:rsidR="009D10C9" w:rsidRPr="00892F2E" w:rsidRDefault="009D10C9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Style w:val="Strong"/>
          <w:rFonts w:ascii="Segoe UI" w:hAnsi="Segoe UI" w:cs="Segoe UI"/>
          <w:color w:val="000000"/>
          <w:sz w:val="24"/>
          <w:szCs w:val="24"/>
        </w:rPr>
        <w:t>staff[0] = boss;</w:t>
      </w:r>
    </w:p>
    <w:p w14:paraId="2D74EEC8" w14:textId="77777777" w:rsidR="00141B67" w:rsidRPr="00892F2E" w:rsidRDefault="00141B67" w:rsidP="00892F2E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color w:val="000000"/>
        </w:rPr>
      </w:pPr>
      <w:r w:rsidRPr="00892F2E">
        <w:rPr>
          <w:rFonts w:ascii="Segoe UI" w:hAnsi="Segoe UI" w:cs="Segoe UI"/>
          <w:color w:val="000000"/>
        </w:rPr>
        <w:t>In this case, the variables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staff[0]</w:t>
      </w:r>
      <w:r w:rsidRPr="00892F2E">
        <w:rPr>
          <w:rFonts w:ascii="Segoe UI" w:hAnsi="Segoe UI" w:cs="Segoe UI"/>
          <w:color w:val="000000"/>
        </w:rPr>
        <w:t> and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boss</w:t>
      </w:r>
      <w:r w:rsidRPr="00892F2E">
        <w:rPr>
          <w:rFonts w:ascii="Segoe UI" w:hAnsi="Segoe UI" w:cs="Segoe UI"/>
          <w:color w:val="000000"/>
        </w:rPr>
        <w:t> refer to the same object. However,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staff[0]</w:t>
      </w:r>
      <w:r w:rsidRPr="00892F2E">
        <w:rPr>
          <w:rFonts w:ascii="Segoe UI" w:hAnsi="Segoe UI" w:cs="Segoe UI"/>
          <w:color w:val="000000"/>
        </w:rPr>
        <w:t> is considered to be only an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Employee</w:t>
      </w:r>
      <w:r w:rsidRPr="00892F2E">
        <w:rPr>
          <w:rFonts w:ascii="Segoe UI" w:hAnsi="Segoe UI" w:cs="Segoe UI"/>
          <w:color w:val="000000"/>
        </w:rPr>
        <w:t> object by the compiler.</w:t>
      </w:r>
    </w:p>
    <w:p w14:paraId="79F928B9" w14:textId="77777777" w:rsidR="00141B67" w:rsidRPr="00892F2E" w:rsidRDefault="00141B67" w:rsidP="00892F2E">
      <w:pPr>
        <w:pStyle w:val="NormalWeb"/>
        <w:numPr>
          <w:ilvl w:val="0"/>
          <w:numId w:val="1"/>
        </w:numPr>
        <w:spacing w:before="240" w:beforeAutospacing="0" w:after="0" w:afterAutospacing="0"/>
        <w:rPr>
          <w:rFonts w:ascii="Segoe UI" w:hAnsi="Segoe UI" w:cs="Segoe UI"/>
          <w:color w:val="000000"/>
        </w:rPr>
      </w:pPr>
      <w:r w:rsidRPr="00892F2E">
        <w:rPr>
          <w:rFonts w:ascii="Segoe UI" w:hAnsi="Segoe UI" w:cs="Segoe UI"/>
          <w:color w:val="000000"/>
        </w:rPr>
        <w:t>That means you can call</w:t>
      </w:r>
    </w:p>
    <w:p w14:paraId="669C38A4" w14:textId="77777777" w:rsidR="00141B67" w:rsidRPr="00892F2E" w:rsidRDefault="00141B67" w:rsidP="00892F2E">
      <w:pPr>
        <w:pStyle w:val="HTMLPreformatted"/>
        <w:spacing w:before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boss.setBonus(5000); // OK</w:t>
      </w:r>
    </w:p>
    <w:p w14:paraId="1235DA1A" w14:textId="77777777" w:rsidR="00141B67" w:rsidRPr="00892F2E" w:rsidRDefault="00141B67" w:rsidP="00892F2E">
      <w:pPr>
        <w:pStyle w:val="NormalWeb"/>
        <w:numPr>
          <w:ilvl w:val="0"/>
          <w:numId w:val="1"/>
        </w:numPr>
        <w:spacing w:before="240" w:beforeAutospacing="0" w:after="0" w:afterAutospacing="0"/>
        <w:rPr>
          <w:rFonts w:ascii="Segoe UI" w:hAnsi="Segoe UI" w:cs="Segoe UI"/>
          <w:color w:val="000000"/>
        </w:rPr>
      </w:pPr>
      <w:r w:rsidRPr="00892F2E">
        <w:rPr>
          <w:rFonts w:ascii="Segoe UI" w:hAnsi="Segoe UI" w:cs="Segoe UI"/>
          <w:color w:val="000000"/>
        </w:rPr>
        <w:t>but you can’t call</w:t>
      </w:r>
    </w:p>
    <w:p w14:paraId="36FCC7DA" w14:textId="6FB6A60E" w:rsidR="00141B67" w:rsidRPr="00892F2E" w:rsidRDefault="00141B67" w:rsidP="00892F2E">
      <w:pPr>
        <w:pStyle w:val="HTMLPreformatted"/>
        <w:spacing w:before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staff[0].setBonus(5000); // ERROR</w:t>
      </w:r>
    </w:p>
    <w:p w14:paraId="4D0D5741" w14:textId="77BED184" w:rsidR="009D10C9" w:rsidRPr="00892F2E" w:rsidRDefault="009D10C9" w:rsidP="00892F2E">
      <w:pPr>
        <w:pStyle w:val="HTMLPreformatted"/>
        <w:numPr>
          <w:ilvl w:val="0"/>
          <w:numId w:val="1"/>
        </w:numPr>
        <w:spacing w:before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lastRenderedPageBreak/>
        <w:t>The declared type of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staff[0]</w:t>
      </w:r>
      <w:r w:rsidRPr="00892F2E">
        <w:rPr>
          <w:rFonts w:ascii="Segoe UI" w:hAnsi="Segoe UI" w:cs="Segoe UI"/>
          <w:color w:val="000000"/>
          <w:sz w:val="24"/>
          <w:szCs w:val="24"/>
        </w:rPr>
        <w:t> is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Employee</w:t>
      </w:r>
      <w:r w:rsidRPr="00892F2E">
        <w:rPr>
          <w:rFonts w:ascii="Segoe UI" w:hAnsi="Segoe UI" w:cs="Segoe UI"/>
          <w:color w:val="000000"/>
          <w:sz w:val="24"/>
          <w:szCs w:val="24"/>
        </w:rPr>
        <w:t>, and the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setBonus</w:t>
      </w:r>
      <w:r w:rsidRPr="00892F2E">
        <w:rPr>
          <w:rFonts w:ascii="Segoe UI" w:hAnsi="Segoe UI" w:cs="Segoe UI"/>
          <w:color w:val="000000"/>
          <w:sz w:val="24"/>
          <w:szCs w:val="24"/>
        </w:rPr>
        <w:t> method is not a method of the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Employee</w:t>
      </w:r>
      <w:r w:rsidRPr="00892F2E">
        <w:rPr>
          <w:rFonts w:ascii="Segoe UI" w:hAnsi="Segoe UI" w:cs="Segoe UI"/>
          <w:color w:val="000000"/>
          <w:sz w:val="24"/>
          <w:szCs w:val="24"/>
        </w:rPr>
        <w:t> class.</w:t>
      </w:r>
    </w:p>
    <w:p w14:paraId="2C580934" w14:textId="77777777" w:rsidR="00525F8A" w:rsidRPr="00892F2E" w:rsidRDefault="00525F8A" w:rsidP="00892F2E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color w:val="000000"/>
        </w:rPr>
      </w:pPr>
      <w:r w:rsidRPr="00892F2E">
        <w:rPr>
          <w:rFonts w:ascii="Segoe UI" w:hAnsi="Segoe UI" w:cs="Segoe UI"/>
          <w:color w:val="000000"/>
        </w:rPr>
        <w:t>However, you cannot assign a superclass reference to a subclass variable. For example, it is not legal to make the assignment</w:t>
      </w:r>
    </w:p>
    <w:p w14:paraId="6E78A066" w14:textId="7B1207D0" w:rsidR="00525F8A" w:rsidRPr="00892F2E" w:rsidRDefault="00525F8A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Manager m = staff[i]; // ERROR</w:t>
      </w:r>
    </w:p>
    <w:p w14:paraId="7DC2A215" w14:textId="56A88EF7" w:rsidR="00525F8A" w:rsidRPr="00892F2E" w:rsidRDefault="00525F8A" w:rsidP="00892F2E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Preventing Inheritance</w:t>
      </w:r>
    </w:p>
    <w:p w14:paraId="1B818D92" w14:textId="45F2B7D9" w:rsidR="00525F8A" w:rsidRPr="00892F2E" w:rsidRDefault="00525F8A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Prevent forming a subclass</w:t>
      </w:r>
    </w:p>
    <w:p w14:paraId="0B83E66A" w14:textId="2BFE25C6" w:rsidR="00525F8A" w:rsidRPr="00892F2E" w:rsidRDefault="00525F8A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Classes that cannot be extended are called final class</w:t>
      </w:r>
    </w:p>
    <w:p w14:paraId="08BCDED2" w14:textId="77777777" w:rsidR="008B0016" w:rsidRPr="00892F2E" w:rsidRDefault="008B0016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 xml:space="preserve">public </w:t>
      </w:r>
      <w:r w:rsidRPr="00892F2E">
        <w:rPr>
          <w:rStyle w:val="Strong"/>
          <w:rFonts w:ascii="Segoe UI" w:hAnsi="Segoe UI" w:cs="Segoe UI"/>
          <w:color w:val="000000"/>
          <w:sz w:val="24"/>
          <w:szCs w:val="24"/>
        </w:rPr>
        <w:t>final</w:t>
      </w:r>
      <w:r w:rsidRPr="00892F2E">
        <w:rPr>
          <w:rFonts w:ascii="Segoe UI" w:hAnsi="Segoe UI" w:cs="Segoe UI"/>
          <w:color w:val="000000"/>
          <w:sz w:val="24"/>
          <w:szCs w:val="24"/>
        </w:rPr>
        <w:t xml:space="preserve"> class Executive extends Manager</w:t>
      </w:r>
    </w:p>
    <w:p w14:paraId="50BCC6AD" w14:textId="77777777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{</w:t>
      </w:r>
    </w:p>
    <w:p w14:paraId="751EBEAB" w14:textId="77777777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   . . .</w:t>
      </w:r>
    </w:p>
    <w:p w14:paraId="37859C5C" w14:textId="760A7C08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}</w:t>
      </w:r>
    </w:p>
    <w:p w14:paraId="0B4539CB" w14:textId="37FFDEBE" w:rsidR="008B0016" w:rsidRPr="00892F2E" w:rsidRDefault="008B0016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If you do this, then no subclass can override that method</w:t>
      </w:r>
    </w:p>
    <w:p w14:paraId="770066F8" w14:textId="77777777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public class Employee</w:t>
      </w:r>
    </w:p>
    <w:p w14:paraId="657B3FF0" w14:textId="77777777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{</w:t>
      </w:r>
    </w:p>
    <w:p w14:paraId="4450C02A" w14:textId="77777777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    . . .</w:t>
      </w:r>
    </w:p>
    <w:p w14:paraId="68E8ED43" w14:textId="77777777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 xml:space="preserve">    public </w:t>
      </w:r>
      <w:r w:rsidRPr="00892F2E">
        <w:rPr>
          <w:rStyle w:val="Strong"/>
          <w:rFonts w:ascii="Segoe UI" w:hAnsi="Segoe UI" w:cs="Segoe UI"/>
          <w:color w:val="000000"/>
          <w:sz w:val="24"/>
          <w:szCs w:val="24"/>
        </w:rPr>
        <w:t>final</w:t>
      </w:r>
      <w:r w:rsidRPr="00892F2E">
        <w:rPr>
          <w:rFonts w:ascii="Segoe UI" w:hAnsi="Segoe UI" w:cs="Segoe UI"/>
          <w:color w:val="000000"/>
          <w:sz w:val="24"/>
          <w:szCs w:val="24"/>
        </w:rPr>
        <w:t xml:space="preserve"> String getName()</w:t>
      </w:r>
    </w:p>
    <w:p w14:paraId="4AE313A8" w14:textId="77777777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    {</w:t>
      </w:r>
    </w:p>
    <w:p w14:paraId="0475F897" w14:textId="77777777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       return name;</w:t>
      </w:r>
    </w:p>
    <w:p w14:paraId="3CCE6331" w14:textId="77777777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    }</w:t>
      </w:r>
    </w:p>
    <w:p w14:paraId="54C01A54" w14:textId="77777777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    . . .</w:t>
      </w:r>
    </w:p>
    <w:p w14:paraId="68BEE5F3" w14:textId="77777777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}</w:t>
      </w:r>
    </w:p>
    <w:p w14:paraId="6E10FCE8" w14:textId="7CFA1A9B" w:rsidR="008B0016" w:rsidRPr="00892F2E" w:rsidRDefault="008B0016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There is only one good reason to make a method or class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final</w:t>
      </w:r>
      <w:r w:rsidRPr="00892F2E">
        <w:rPr>
          <w:rFonts w:ascii="Segoe UI" w:hAnsi="Segoe UI" w:cs="Segoe UI"/>
          <w:color w:val="000000"/>
          <w:sz w:val="24"/>
          <w:szCs w:val="24"/>
        </w:rPr>
        <w:t>: to make sure its semantics cannot be changed in a subclass. For example, the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getTime</w:t>
      </w:r>
      <w:r w:rsidRPr="00892F2E">
        <w:rPr>
          <w:rFonts w:ascii="Segoe UI" w:hAnsi="Segoe UI" w:cs="Segoe UI"/>
          <w:color w:val="000000"/>
          <w:sz w:val="24"/>
          <w:szCs w:val="24"/>
        </w:rPr>
        <w:t> and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setTime</w:t>
      </w:r>
      <w:r w:rsidRPr="00892F2E">
        <w:rPr>
          <w:rFonts w:ascii="Segoe UI" w:hAnsi="Segoe UI" w:cs="Segoe UI"/>
          <w:color w:val="000000"/>
          <w:sz w:val="24"/>
          <w:szCs w:val="24"/>
        </w:rPr>
        <w:t> methods of the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Calendar</w:t>
      </w:r>
      <w:r w:rsidRPr="00892F2E">
        <w:rPr>
          <w:rFonts w:ascii="Segoe UI" w:hAnsi="Segoe UI" w:cs="Segoe UI"/>
          <w:color w:val="000000"/>
          <w:sz w:val="24"/>
          <w:szCs w:val="24"/>
        </w:rPr>
        <w:t> class are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final</w:t>
      </w:r>
      <w:r w:rsidRPr="00892F2E">
        <w:rPr>
          <w:rFonts w:ascii="Segoe UI" w:hAnsi="Segoe UI" w:cs="Segoe UI"/>
          <w:color w:val="000000"/>
          <w:sz w:val="24"/>
          <w:szCs w:val="24"/>
        </w:rPr>
        <w:t>. This indicates that the designers of the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Calendar</w:t>
      </w:r>
      <w:r w:rsidRPr="00892F2E">
        <w:rPr>
          <w:rFonts w:ascii="Segoe UI" w:hAnsi="Segoe UI" w:cs="Segoe UI"/>
          <w:color w:val="000000"/>
          <w:sz w:val="24"/>
          <w:szCs w:val="24"/>
        </w:rPr>
        <w:t> class have taken over responsibility for the conversion between the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Date</w:t>
      </w:r>
      <w:r w:rsidRPr="00892F2E">
        <w:rPr>
          <w:rFonts w:ascii="Segoe UI" w:hAnsi="Segoe UI" w:cs="Segoe UI"/>
          <w:color w:val="000000"/>
          <w:sz w:val="24"/>
          <w:szCs w:val="24"/>
        </w:rPr>
        <w:t> class and the calendar state. No subclass should be allowed to mess up this arrangement. Similarly, the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String</w:t>
      </w:r>
      <w:r w:rsidRPr="00892F2E">
        <w:rPr>
          <w:rFonts w:ascii="Segoe UI" w:hAnsi="Segoe UI" w:cs="Segoe UI"/>
          <w:color w:val="000000"/>
          <w:sz w:val="24"/>
          <w:szCs w:val="24"/>
        </w:rPr>
        <w:t> class is a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final</w:t>
      </w:r>
      <w:r w:rsidRPr="00892F2E">
        <w:rPr>
          <w:rFonts w:ascii="Segoe UI" w:hAnsi="Segoe UI" w:cs="Segoe UI"/>
          <w:color w:val="000000"/>
          <w:sz w:val="24"/>
          <w:szCs w:val="24"/>
        </w:rPr>
        <w:t> class. That means nobody can define a subclass of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String</w:t>
      </w:r>
      <w:r w:rsidRPr="00892F2E">
        <w:rPr>
          <w:rFonts w:ascii="Segoe UI" w:hAnsi="Segoe UI" w:cs="Segoe UI"/>
          <w:color w:val="000000"/>
          <w:sz w:val="24"/>
          <w:szCs w:val="24"/>
        </w:rPr>
        <w:t>. In other words, if you have a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String</w:t>
      </w:r>
      <w:r w:rsidRPr="00892F2E">
        <w:rPr>
          <w:rFonts w:ascii="Segoe UI" w:hAnsi="Segoe UI" w:cs="Segoe UI"/>
          <w:color w:val="000000"/>
          <w:sz w:val="24"/>
          <w:szCs w:val="24"/>
        </w:rPr>
        <w:t> reference, you know it refers to a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String</w:t>
      </w:r>
      <w:r w:rsidRPr="00892F2E">
        <w:rPr>
          <w:rFonts w:ascii="Segoe UI" w:hAnsi="Segoe UI" w:cs="Segoe UI"/>
          <w:color w:val="000000"/>
          <w:sz w:val="24"/>
          <w:szCs w:val="24"/>
        </w:rPr>
        <w:t> and nothing but a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String</w:t>
      </w:r>
      <w:r w:rsidRPr="00892F2E">
        <w:rPr>
          <w:rFonts w:ascii="Segoe UI" w:hAnsi="Segoe UI" w:cs="Segoe UI"/>
          <w:color w:val="000000"/>
          <w:sz w:val="24"/>
          <w:szCs w:val="24"/>
        </w:rPr>
        <w:t>.</w:t>
      </w:r>
    </w:p>
    <w:p w14:paraId="4FFBEB14" w14:textId="332F5377" w:rsidR="00525F8A" w:rsidRPr="00892F2E" w:rsidRDefault="008B0016" w:rsidP="00892F2E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Casting</w:t>
      </w:r>
    </w:p>
    <w:p w14:paraId="6F6A1B38" w14:textId="77777777" w:rsidR="008B0016" w:rsidRPr="00892F2E" w:rsidRDefault="008B0016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var staff = new Employee[3];</w:t>
      </w:r>
    </w:p>
    <w:p w14:paraId="54A33066" w14:textId="77777777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staff[0] = new Manager('Carl Cracker', 80000, 1987, 12, 15);</w:t>
      </w:r>
    </w:p>
    <w:p w14:paraId="1384990A" w14:textId="77777777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staff[1] = new Employee('Harry Hacker', 50000, 1989, 10, 1);</w:t>
      </w:r>
    </w:p>
    <w:p w14:paraId="60EFE242" w14:textId="6E70E30D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staff[2] = new Employee('Tony Tester', 40000, 1990, 3, 15);</w:t>
      </w:r>
    </w:p>
    <w:p w14:paraId="702F3134" w14:textId="77777777" w:rsidR="008B0016" w:rsidRPr="00892F2E" w:rsidRDefault="008B0016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lastRenderedPageBreak/>
        <w:t>Manager boss = (Manager) staff[0];</w:t>
      </w:r>
    </w:p>
    <w:p w14:paraId="7BC34E33" w14:textId="3BC2FE56" w:rsidR="008B0016" w:rsidRPr="00892F2E" w:rsidRDefault="008B0016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There is only one reason why you would want to make a cast—to use an object in its full capacity after its actual type has been temporarily forgotten. For example, in the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ManagerTest</w:t>
      </w:r>
      <w:r w:rsidRPr="00892F2E">
        <w:rPr>
          <w:rFonts w:ascii="Segoe UI" w:hAnsi="Segoe UI" w:cs="Segoe UI"/>
          <w:color w:val="000000"/>
          <w:sz w:val="24"/>
          <w:szCs w:val="24"/>
        </w:rPr>
        <w:t> class, the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staff</w:t>
      </w:r>
      <w:r w:rsidRPr="00892F2E">
        <w:rPr>
          <w:rFonts w:ascii="Segoe UI" w:hAnsi="Segoe UI" w:cs="Segoe UI"/>
          <w:color w:val="000000"/>
          <w:sz w:val="24"/>
          <w:szCs w:val="24"/>
        </w:rPr>
        <w:t> array had to be an array of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Employee</w:t>
      </w:r>
      <w:r w:rsidRPr="00892F2E">
        <w:rPr>
          <w:rFonts w:ascii="Segoe UI" w:hAnsi="Segoe UI" w:cs="Segoe UI"/>
          <w:color w:val="000000"/>
          <w:sz w:val="24"/>
          <w:szCs w:val="24"/>
        </w:rPr>
        <w:t> objects because </w:t>
      </w:r>
      <w:r w:rsidRPr="00892F2E">
        <w:rPr>
          <w:rStyle w:val="Emphasis"/>
          <w:rFonts w:ascii="Segoe UI" w:hAnsi="Segoe UI" w:cs="Segoe UI"/>
          <w:color w:val="000000"/>
          <w:sz w:val="24"/>
          <w:szCs w:val="24"/>
        </w:rPr>
        <w:t>some</w:t>
      </w:r>
      <w:r w:rsidRPr="00892F2E">
        <w:rPr>
          <w:rFonts w:ascii="Segoe UI" w:hAnsi="Segoe UI" w:cs="Segoe UI"/>
          <w:color w:val="000000"/>
          <w:sz w:val="24"/>
          <w:szCs w:val="24"/>
        </w:rPr>
        <w:t> of its elements were regular employees. We would need to cast the managerial elements of the array back to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Manager</w:t>
      </w:r>
      <w:r w:rsidRPr="00892F2E">
        <w:rPr>
          <w:rFonts w:ascii="Segoe UI" w:hAnsi="Segoe UI" w:cs="Segoe UI"/>
          <w:color w:val="000000"/>
          <w:sz w:val="24"/>
          <w:szCs w:val="24"/>
        </w:rPr>
        <w:t> to access any of its new variables. (Note that in the sample code for the first section, I made a special effort to avoid the cast. I initialized the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boss</w:t>
      </w:r>
      <w:r w:rsidRPr="00892F2E">
        <w:rPr>
          <w:rFonts w:ascii="Segoe UI" w:hAnsi="Segoe UI" w:cs="Segoe UI"/>
          <w:color w:val="000000"/>
          <w:sz w:val="24"/>
          <w:szCs w:val="24"/>
        </w:rPr>
        <w:t> variable with a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Manager</w:t>
      </w:r>
      <w:r w:rsidRPr="00892F2E">
        <w:rPr>
          <w:rFonts w:ascii="Segoe UI" w:hAnsi="Segoe UI" w:cs="Segoe UI"/>
          <w:color w:val="000000"/>
          <w:sz w:val="24"/>
          <w:szCs w:val="24"/>
        </w:rPr>
        <w:t> object before storing it in the array. I needed the correct type to set the bonus of the manager.)</w:t>
      </w:r>
    </w:p>
    <w:p w14:paraId="4DEB77AC" w14:textId="77777777" w:rsidR="00806E10" w:rsidRPr="00892F2E" w:rsidRDefault="00806E10" w:rsidP="00892F2E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color w:val="000000"/>
        </w:rPr>
      </w:pPr>
      <w:r w:rsidRPr="00892F2E">
        <w:rPr>
          <w:rFonts w:ascii="Segoe UI" w:hAnsi="Segoe UI" w:cs="Segoe UI"/>
          <w:color w:val="000000"/>
        </w:rPr>
        <w:t>To sum up:</w:t>
      </w:r>
    </w:p>
    <w:p w14:paraId="769D51AA" w14:textId="77777777" w:rsidR="001C0AF5" w:rsidRPr="00892F2E" w:rsidRDefault="00806E10" w:rsidP="00892F2E">
      <w:pPr>
        <w:pStyle w:val="NormalWeb"/>
        <w:spacing w:before="240" w:beforeAutospacing="0" w:after="240" w:afterAutospacing="0"/>
        <w:ind w:left="720"/>
        <w:rPr>
          <w:rFonts w:ascii="Segoe UI" w:hAnsi="Segoe UI" w:cs="Segoe UI"/>
          <w:color w:val="000000"/>
        </w:rPr>
      </w:pPr>
      <w:r w:rsidRPr="00892F2E">
        <w:rPr>
          <w:rFonts w:ascii="Segoe UI" w:hAnsi="Segoe UI" w:cs="Segoe UI"/>
          <w:color w:val="000000"/>
        </w:rPr>
        <w:t>You can cast only within an inheritance hierarchy.</w:t>
      </w:r>
    </w:p>
    <w:p w14:paraId="44982400" w14:textId="26542C4B" w:rsidR="00806E10" w:rsidRPr="00892F2E" w:rsidRDefault="00806E10" w:rsidP="00892F2E">
      <w:pPr>
        <w:pStyle w:val="NormalWeb"/>
        <w:spacing w:before="240" w:beforeAutospacing="0" w:after="240" w:afterAutospacing="0"/>
        <w:ind w:left="720"/>
        <w:rPr>
          <w:rFonts w:ascii="Segoe UI" w:hAnsi="Segoe UI" w:cs="Segoe UI"/>
          <w:color w:val="000000"/>
        </w:rPr>
      </w:pPr>
      <w:r w:rsidRPr="00892F2E">
        <w:rPr>
          <w:rFonts w:ascii="Segoe UI" w:hAnsi="Segoe UI" w:cs="Segoe UI"/>
          <w:color w:val="000000"/>
        </w:rPr>
        <w:t>Use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instanceof</w:t>
      </w:r>
      <w:r w:rsidRPr="00892F2E">
        <w:rPr>
          <w:rFonts w:ascii="Segoe UI" w:hAnsi="Segoe UI" w:cs="Segoe UI"/>
          <w:color w:val="000000"/>
        </w:rPr>
        <w:t> to check before casting from a superclass to a subclass.</w:t>
      </w:r>
    </w:p>
    <w:p w14:paraId="06340381" w14:textId="6CF830CD" w:rsidR="008A582B" w:rsidRPr="00892F2E" w:rsidRDefault="008A582B" w:rsidP="00892F2E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</w:rPr>
      </w:pPr>
      <w:r w:rsidRPr="00892F2E">
        <w:rPr>
          <w:rFonts w:ascii="Segoe UI" w:hAnsi="Segoe UI" w:cs="Segoe UI"/>
          <w:color w:val="000000"/>
        </w:rPr>
        <w:t>Instance</w:t>
      </w:r>
      <w:r w:rsidR="00EB0F0B" w:rsidRPr="00892F2E">
        <w:rPr>
          <w:rFonts w:ascii="Segoe UI" w:hAnsi="Segoe UI" w:cs="Segoe UI"/>
          <w:color w:val="000000"/>
        </w:rPr>
        <w:t>of</w:t>
      </w:r>
    </w:p>
    <w:p w14:paraId="5063EEC9" w14:textId="77777777" w:rsidR="00EB0F0B" w:rsidRPr="00892F2E" w:rsidRDefault="00EB0F0B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 xml:space="preserve">if (staff[i] </w:t>
      </w:r>
      <w:r w:rsidRPr="00892F2E">
        <w:rPr>
          <w:rStyle w:val="Strong"/>
          <w:rFonts w:ascii="Segoe UI" w:hAnsi="Segoe UI" w:cs="Segoe UI"/>
          <w:color w:val="000000"/>
          <w:sz w:val="24"/>
          <w:szCs w:val="24"/>
        </w:rPr>
        <w:t>instanceof</w:t>
      </w:r>
      <w:r w:rsidRPr="00892F2E">
        <w:rPr>
          <w:rFonts w:ascii="Segoe UI" w:hAnsi="Segoe UI" w:cs="Segoe UI"/>
          <w:color w:val="000000"/>
          <w:sz w:val="24"/>
          <w:szCs w:val="24"/>
        </w:rPr>
        <w:t xml:space="preserve"> Manager)</w:t>
      </w:r>
    </w:p>
    <w:p w14:paraId="24CC62F2" w14:textId="77777777" w:rsidR="00EB0F0B" w:rsidRPr="00892F2E" w:rsidRDefault="00EB0F0B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{</w:t>
      </w:r>
    </w:p>
    <w:p w14:paraId="4FFCB428" w14:textId="77777777" w:rsidR="00EB0F0B" w:rsidRPr="00892F2E" w:rsidRDefault="00EB0F0B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   Manager boss = (Manager) staff[i];</w:t>
      </w:r>
    </w:p>
    <w:p w14:paraId="2C983EFF" w14:textId="77777777" w:rsidR="00EB0F0B" w:rsidRPr="00892F2E" w:rsidRDefault="00EB0F0B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   boss.setBonus(5000);</w:t>
      </w:r>
    </w:p>
    <w:p w14:paraId="67B575A8" w14:textId="2519428F" w:rsidR="00EB0F0B" w:rsidRPr="00892F2E" w:rsidRDefault="00EB0F0B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}</w:t>
      </w:r>
    </w:p>
    <w:p w14:paraId="79F462F0" w14:textId="77777777" w:rsidR="00EB0F0B" w:rsidRPr="00892F2E" w:rsidRDefault="00EB0F0B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Employee e;</w:t>
      </w:r>
    </w:p>
    <w:p w14:paraId="2F848E9E" w14:textId="3D4B6ED5" w:rsidR="00EB0F0B" w:rsidRPr="00892F2E" w:rsidRDefault="00EB0F0B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if (e instanceof Manager m &amp;&amp; m.getBonus() &gt; 10000)</w:t>
      </w:r>
    </w:p>
    <w:p w14:paraId="11E7BD19" w14:textId="1F185433" w:rsidR="00EB0F0B" w:rsidRPr="00892F2E" w:rsidRDefault="00EB0F0B" w:rsidP="00892F2E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Protected Access</w:t>
      </w:r>
    </w:p>
    <w:p w14:paraId="0362E06E" w14:textId="7FEA5981" w:rsidR="00EB0F0B" w:rsidRPr="00892F2E" w:rsidRDefault="007048DD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protected field is accessible by any class in the same package.</w:t>
      </w:r>
    </w:p>
    <w:p w14:paraId="5C78942F" w14:textId="48737694" w:rsidR="00204281" w:rsidRPr="00892F2E" w:rsidRDefault="00204281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5.1.10</w:t>
      </w:r>
    </w:p>
    <w:p w14:paraId="1098EE73" w14:textId="63F82120" w:rsidR="00FF3FD0" w:rsidRPr="00892F2E" w:rsidRDefault="00B039E0" w:rsidP="00892F2E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Variable of type object</w:t>
      </w:r>
    </w:p>
    <w:p w14:paraId="7BDA1396" w14:textId="77777777" w:rsidR="00B039E0" w:rsidRPr="00892F2E" w:rsidRDefault="00B039E0" w:rsidP="00892F2E">
      <w:pPr>
        <w:pStyle w:val="ListParagraph"/>
        <w:numPr>
          <w:ilvl w:val="0"/>
          <w:numId w:val="1"/>
        </w:numPr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892F2E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>You can use a variable of type Object to refer to objects of any type:</w:t>
      </w:r>
    </w:p>
    <w:p w14:paraId="782E4FA2" w14:textId="2882A9D0" w:rsidR="00B039E0" w:rsidRPr="00892F2E" w:rsidRDefault="00B039E0" w:rsidP="00892F2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892F2E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>Object obj = new Employee('Harry Hacker', 35000);</w:t>
      </w:r>
    </w:p>
    <w:p w14:paraId="411BBE7D" w14:textId="28FEC818" w:rsidR="00B039E0" w:rsidRPr="00892F2E" w:rsidRDefault="002D5389" w:rsidP="00892F2E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The equals method</w:t>
      </w:r>
    </w:p>
    <w:p w14:paraId="5BE0D1B8" w14:textId="032E22B9" w:rsidR="007048DD" w:rsidRPr="00892F2E" w:rsidRDefault="002D5389" w:rsidP="00892F2E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Equality Testing and Inheritance</w:t>
      </w:r>
    </w:p>
    <w:p w14:paraId="1BF6C556" w14:textId="1AC7221D" w:rsidR="002D5389" w:rsidRPr="00892F2E" w:rsidRDefault="00881B3E" w:rsidP="00892F2E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The hashCode Method</w:t>
      </w:r>
    </w:p>
    <w:p w14:paraId="647484BB" w14:textId="7974642B" w:rsidR="00881B3E" w:rsidRPr="00892F2E" w:rsidRDefault="00881B3E" w:rsidP="00892F2E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The toString Method</w:t>
      </w:r>
    </w:p>
    <w:p w14:paraId="0133C275" w14:textId="677B35C4" w:rsidR="005935DA" w:rsidRPr="00892F2E" w:rsidRDefault="005935DA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returns a string representing the value of this object.</w:t>
      </w:r>
    </w:p>
    <w:p w14:paraId="7CCA8A86" w14:textId="01312D38" w:rsidR="005935DA" w:rsidRPr="00892F2E" w:rsidRDefault="005935DA" w:rsidP="00892F2E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</w:p>
    <w:p w14:paraId="56A07E9B" w14:textId="77777777" w:rsidR="005935DA" w:rsidRPr="00892F2E" w:rsidRDefault="005935DA" w:rsidP="00892F2E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</w:p>
    <w:p w14:paraId="5D6A042E" w14:textId="4B5C8A96" w:rsidR="005935DA" w:rsidRPr="00892F2E" w:rsidRDefault="005935DA" w:rsidP="00892F2E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lastRenderedPageBreak/>
        <w:t>Generic array lists</w:t>
      </w:r>
    </w:p>
    <w:p w14:paraId="2541FCAB" w14:textId="77777777" w:rsidR="005935DA" w:rsidRPr="00892F2E" w:rsidRDefault="005935DA" w:rsidP="00892F2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892F2E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>ArrayList&lt;Employee&gt; staff = new ArrayList&lt;Employee&gt;();</w:t>
      </w:r>
    </w:p>
    <w:p w14:paraId="383D82C5" w14:textId="27D312A0" w:rsidR="005935DA" w:rsidRPr="00892F2E" w:rsidRDefault="005935DA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.add()</w:t>
      </w:r>
    </w:p>
    <w:p w14:paraId="677E429D" w14:textId="6FC17437" w:rsidR="005935DA" w:rsidRPr="00892F2E" w:rsidRDefault="005935DA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.ensureCapacity(100);</w:t>
      </w:r>
    </w:p>
    <w:p w14:paraId="6B94622E" w14:textId="2B8ECF16" w:rsidR="005935DA" w:rsidRPr="00892F2E" w:rsidRDefault="005935DA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.size()</w:t>
      </w:r>
    </w:p>
    <w:p w14:paraId="20AB4B1F" w14:textId="3DAC7F6B" w:rsidR="005935DA" w:rsidRPr="00892F2E" w:rsidRDefault="005935DA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.length</w:t>
      </w:r>
    </w:p>
    <w:p w14:paraId="1DA111A0" w14:textId="56A1DDF6" w:rsidR="005935DA" w:rsidRPr="00892F2E" w:rsidRDefault="005935DA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.set()</w:t>
      </w:r>
    </w:p>
    <w:p w14:paraId="551B21A5" w14:textId="3961F1D8" w:rsidR="00EB0F0B" w:rsidRPr="00892F2E" w:rsidRDefault="005935DA" w:rsidP="00892F2E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Object wrappers and outboxing</w:t>
      </w:r>
    </w:p>
    <w:p w14:paraId="7D87CAED" w14:textId="6F2DCE9D" w:rsidR="00892F2E" w:rsidRPr="00892F2E" w:rsidRDefault="00892F2E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Occasionally, you need to convert a primitive type like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int</w:t>
      </w:r>
      <w:r w:rsidRPr="00892F2E">
        <w:rPr>
          <w:rFonts w:ascii="Segoe UI" w:hAnsi="Segoe UI" w:cs="Segoe UI"/>
          <w:color w:val="000000"/>
          <w:sz w:val="24"/>
          <w:szCs w:val="24"/>
        </w:rPr>
        <w:t> to an object. All primitive types have class counterparts. For example, a class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Integer</w:t>
      </w:r>
      <w:r w:rsidRPr="00892F2E">
        <w:rPr>
          <w:rFonts w:ascii="Segoe UI" w:hAnsi="Segoe UI" w:cs="Segoe UI"/>
          <w:color w:val="000000"/>
          <w:sz w:val="24"/>
          <w:szCs w:val="24"/>
        </w:rPr>
        <w:t> corresponds to the primitive type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int</w:t>
      </w:r>
      <w:r w:rsidRPr="00892F2E">
        <w:rPr>
          <w:rFonts w:ascii="Segoe UI" w:hAnsi="Segoe UI" w:cs="Segoe UI"/>
          <w:color w:val="000000"/>
          <w:sz w:val="24"/>
          <w:szCs w:val="24"/>
        </w:rPr>
        <w:t>. These kinds of classes are usually called </w:t>
      </w:r>
      <w:r w:rsidRPr="00892F2E">
        <w:rPr>
          <w:rStyle w:val="Emphasis"/>
          <w:rFonts w:ascii="Segoe UI" w:hAnsi="Segoe UI" w:cs="Segoe UI"/>
          <w:color w:val="000000"/>
          <w:sz w:val="24"/>
          <w:szCs w:val="24"/>
        </w:rPr>
        <w:t>wrappers</w:t>
      </w:r>
      <w:r w:rsidRPr="00892F2E">
        <w:rPr>
          <w:rFonts w:ascii="Segoe UI" w:hAnsi="Segoe UI" w:cs="Segoe UI"/>
          <w:color w:val="000000"/>
          <w:sz w:val="24"/>
          <w:szCs w:val="24"/>
        </w:rPr>
        <w:t>. </w:t>
      </w:r>
    </w:p>
    <w:p w14:paraId="4B5C5452" w14:textId="30601020" w:rsidR="00892F2E" w:rsidRPr="00892F2E" w:rsidRDefault="00892F2E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The wrapper classes are immutable—you cannot change a wrapped value after the wrapper has been constructed. They are also </w:t>
      </w:r>
      <w:r w:rsidRPr="00892F2E">
        <w:rPr>
          <w:rStyle w:val="HTMLCode"/>
          <w:rFonts w:ascii="Segoe UI" w:hAnsi="Segoe UI" w:cs="Segoe UI"/>
          <w:color w:val="000000"/>
          <w:sz w:val="24"/>
          <w:szCs w:val="24"/>
        </w:rPr>
        <w:t>final</w:t>
      </w:r>
      <w:r w:rsidRPr="00892F2E">
        <w:rPr>
          <w:rFonts w:ascii="Segoe UI" w:hAnsi="Segoe UI" w:cs="Segoe UI"/>
          <w:color w:val="000000"/>
          <w:sz w:val="24"/>
          <w:szCs w:val="24"/>
        </w:rPr>
        <w:t>, so you cannot subclass them.</w:t>
      </w:r>
    </w:p>
    <w:p w14:paraId="70577769" w14:textId="6F3BA652" w:rsidR="00892F2E" w:rsidRPr="00892F2E" w:rsidRDefault="00892F2E" w:rsidP="00892F2E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Methods with a Variable Number of Parameters</w:t>
      </w:r>
    </w:p>
    <w:p w14:paraId="5E688DE0" w14:textId="18AB2609" w:rsidR="00892F2E" w:rsidRPr="00892F2E" w:rsidRDefault="00892F2E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These are sometimes called “varargs” methods.</w:t>
      </w:r>
    </w:p>
    <w:p w14:paraId="76F08987" w14:textId="640780B8" w:rsidR="00892F2E" w:rsidRPr="00892F2E" w:rsidRDefault="00892F2E" w:rsidP="00892F2E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892F2E">
        <w:rPr>
          <w:rFonts w:ascii="Segoe UI" w:hAnsi="Segoe UI" w:cs="Segoe UI"/>
          <w:color w:val="000000"/>
          <w:sz w:val="24"/>
          <w:szCs w:val="24"/>
        </w:rPr>
        <w:t>System.out.printf('%d %s', n, 'widgets');</w:t>
      </w:r>
      <w:r>
        <w:rPr>
          <w:rFonts w:ascii="Segoe UI" w:hAnsi="Segoe UI" w:cs="Segoe UI"/>
          <w:color w:val="000000"/>
          <w:sz w:val="24"/>
          <w:szCs w:val="24"/>
        </w:rPr>
        <w:t xml:space="preserve"> //3 parameter</w:t>
      </w:r>
    </w:p>
    <w:p w14:paraId="087509BC" w14:textId="7AFB9B70" w:rsidR="00EB0F0B" w:rsidRPr="00892F2E" w:rsidRDefault="00D11832" w:rsidP="00D11832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Abstract classes</w:t>
      </w:r>
    </w:p>
    <w:p w14:paraId="42A404E1" w14:textId="77777777" w:rsidR="00806E10" w:rsidRPr="00892F2E" w:rsidRDefault="00806E10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</w:p>
    <w:p w14:paraId="39A1C3A3" w14:textId="72B407EF" w:rsidR="008B0016" w:rsidRPr="00892F2E" w:rsidRDefault="008B0016" w:rsidP="00892F2E">
      <w:pPr>
        <w:pStyle w:val="HTMLPreformatted"/>
        <w:spacing w:before="20" w:after="20" w:line="360" w:lineRule="atLeast"/>
        <w:ind w:left="720"/>
        <w:rPr>
          <w:rFonts w:ascii="Segoe UI" w:hAnsi="Segoe UI" w:cs="Segoe UI"/>
          <w:color w:val="000000"/>
          <w:sz w:val="24"/>
          <w:szCs w:val="24"/>
        </w:rPr>
      </w:pPr>
    </w:p>
    <w:p w14:paraId="2F9594CD" w14:textId="49C821A2" w:rsidR="00141B67" w:rsidRPr="00892F2E" w:rsidRDefault="00141B67" w:rsidP="00892F2E">
      <w:pPr>
        <w:pStyle w:val="ListParagraph"/>
        <w:rPr>
          <w:rFonts w:ascii="Segoe UI" w:hAnsi="Segoe UI" w:cs="Segoe UI"/>
          <w:sz w:val="24"/>
          <w:szCs w:val="24"/>
        </w:rPr>
      </w:pPr>
    </w:p>
    <w:sectPr w:rsidR="00141B67" w:rsidRPr="00892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C3E10"/>
    <w:multiLevelType w:val="hybridMultilevel"/>
    <w:tmpl w:val="FF760646"/>
    <w:lvl w:ilvl="0" w:tplc="BBB6C7C2">
      <w:numFmt w:val="bullet"/>
      <w:lvlText w:val="-"/>
      <w:lvlJc w:val="left"/>
      <w:pPr>
        <w:ind w:left="720" w:hanging="360"/>
      </w:pPr>
      <w:rPr>
        <w:rFonts w:ascii="Courier" w:eastAsia="Times New Roman" w:hAnsi="Courier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6C"/>
    <w:rsid w:val="00067A7F"/>
    <w:rsid w:val="000848CE"/>
    <w:rsid w:val="00141B67"/>
    <w:rsid w:val="001C0AF5"/>
    <w:rsid w:val="001E5A92"/>
    <w:rsid w:val="00204281"/>
    <w:rsid w:val="002D5389"/>
    <w:rsid w:val="00525F8A"/>
    <w:rsid w:val="00546EE6"/>
    <w:rsid w:val="005935DA"/>
    <w:rsid w:val="005F27B8"/>
    <w:rsid w:val="007048DD"/>
    <w:rsid w:val="007118F4"/>
    <w:rsid w:val="0078488B"/>
    <w:rsid w:val="007B4C19"/>
    <w:rsid w:val="00806E10"/>
    <w:rsid w:val="00881B3E"/>
    <w:rsid w:val="00892F2E"/>
    <w:rsid w:val="008A582B"/>
    <w:rsid w:val="008B0016"/>
    <w:rsid w:val="008E60CF"/>
    <w:rsid w:val="0093492D"/>
    <w:rsid w:val="009A559A"/>
    <w:rsid w:val="009C3C9C"/>
    <w:rsid w:val="009D10C9"/>
    <w:rsid w:val="00A54620"/>
    <w:rsid w:val="00AA5C52"/>
    <w:rsid w:val="00B039E0"/>
    <w:rsid w:val="00D11832"/>
    <w:rsid w:val="00E46A37"/>
    <w:rsid w:val="00EB0F0B"/>
    <w:rsid w:val="00ED2A6C"/>
    <w:rsid w:val="00F90D91"/>
    <w:rsid w:val="00FA353A"/>
    <w:rsid w:val="00FF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AD2C8"/>
  <w15:chartTrackingRefBased/>
  <w15:docId w15:val="{4B23FD99-E5D8-4763-B25A-DB32D0C3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0848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848CE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Strong">
    <w:name w:val="Strong"/>
    <w:basedOn w:val="DefaultParagraphFont"/>
    <w:uiPriority w:val="22"/>
    <w:qFormat/>
    <w:rsid w:val="000848CE"/>
    <w:rPr>
      <w:b/>
      <w:bCs/>
    </w:rPr>
  </w:style>
  <w:style w:type="character" w:customStyle="1" w:styleId="roman">
    <w:name w:val="roman"/>
    <w:basedOn w:val="DefaultParagraphFont"/>
    <w:rsid w:val="000848CE"/>
  </w:style>
  <w:style w:type="paragraph" w:styleId="ListParagraph">
    <w:name w:val="List Paragraph"/>
    <w:basedOn w:val="Normal"/>
    <w:uiPriority w:val="34"/>
    <w:qFormat/>
    <w:rsid w:val="000848C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848C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848CE"/>
    <w:rPr>
      <w:i/>
      <w:iCs/>
    </w:rPr>
  </w:style>
  <w:style w:type="paragraph" w:styleId="NormalWeb">
    <w:name w:val="Normal (Web)"/>
    <w:basedOn w:val="Normal"/>
    <w:uiPriority w:val="99"/>
    <w:unhideWhenUsed/>
    <w:rsid w:val="00141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customStyle="1" w:styleId="bullet">
    <w:name w:val="bullet"/>
    <w:basedOn w:val="Normal"/>
    <w:rsid w:val="00806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.</dc:creator>
  <cp:keywords/>
  <dc:description/>
  <cp:lastModifiedBy>Sun .</cp:lastModifiedBy>
  <cp:revision>14</cp:revision>
  <dcterms:created xsi:type="dcterms:W3CDTF">2022-05-01T13:22:00Z</dcterms:created>
  <dcterms:modified xsi:type="dcterms:W3CDTF">2022-05-01T14:01:00Z</dcterms:modified>
</cp:coreProperties>
</file>