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6AC7E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>What is Watchdog alive monitoring?</w:t>
      </w:r>
    </w:p>
    <w:p w14:paraId="1E24337E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>WdgM Stack</w:t>
      </w:r>
    </w:p>
    <w:p w14:paraId="6DD83AD1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>Wdg MCAL configuration</w:t>
      </w:r>
    </w:p>
    <w:p w14:paraId="1B556029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>WdgM Alive monitor Parameter</w:t>
      </w:r>
    </w:p>
    <w:p w14:paraId="3556BEAA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 xml:space="preserve">Setting up WdgIF </w:t>
      </w:r>
    </w:p>
    <w:p w14:paraId="5BDD5B52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 xml:space="preserve">Setting up WdgM General configuration </w:t>
      </w:r>
    </w:p>
    <w:p w14:paraId="56053147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>Setting up Supervised Entity and Checkpoint</w:t>
      </w:r>
    </w:p>
    <w:p w14:paraId="20405E7E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>Reaction after Alive monitoring failure</w:t>
      </w:r>
    </w:p>
    <w:p w14:paraId="6075B840" w14:textId="77777777" w:rsidR="00B63915" w:rsidRPr="00B63915" w:rsidRDefault="00B63915" w:rsidP="00B63915">
      <w:pPr>
        <w:numPr>
          <w:ilvl w:val="0"/>
          <w:numId w:val="3"/>
        </w:numPr>
      </w:pPr>
      <w:r w:rsidRPr="00B63915">
        <w:t xml:space="preserve">Wdg Alive monitoring in Multicore </w:t>
      </w:r>
    </w:p>
    <w:p w14:paraId="1CD19F98" w14:textId="510C604F" w:rsidR="00136901" w:rsidRDefault="00136901" w:rsidP="00B63915"/>
    <w:p w14:paraId="62D79003" w14:textId="02BCB0B7" w:rsidR="00B63915" w:rsidRDefault="00B63915" w:rsidP="00B63915"/>
    <w:p w14:paraId="1BD405FE" w14:textId="2FF6ACE1" w:rsidR="00B63915" w:rsidRDefault="00B63915" w:rsidP="00B63915"/>
    <w:p w14:paraId="255308C9" w14:textId="7D84C0B6" w:rsidR="00B63915" w:rsidRDefault="00B63915" w:rsidP="00B63915"/>
    <w:p w14:paraId="68E20113" w14:textId="41501297" w:rsidR="00B63915" w:rsidRDefault="00B63915" w:rsidP="00B63915"/>
    <w:p w14:paraId="37E5F8C8" w14:textId="0C85E6E7" w:rsidR="00B63915" w:rsidRDefault="00B63915" w:rsidP="00B63915"/>
    <w:p w14:paraId="07F7E205" w14:textId="4BA692D6" w:rsidR="00B63915" w:rsidRDefault="00B63915" w:rsidP="00B63915"/>
    <w:p w14:paraId="505BFE59" w14:textId="743977AB" w:rsidR="00B63915" w:rsidRDefault="00B63915" w:rsidP="00B63915"/>
    <w:p w14:paraId="5BB0C511" w14:textId="27851763" w:rsidR="00B63915" w:rsidRDefault="00B63915" w:rsidP="00B63915"/>
    <w:p w14:paraId="37DEEE42" w14:textId="7E6723C7" w:rsidR="00B63915" w:rsidRDefault="00B63915" w:rsidP="00B63915"/>
    <w:p w14:paraId="55D48646" w14:textId="5530045E" w:rsidR="00B63915" w:rsidRDefault="00B63915" w:rsidP="00B63915"/>
    <w:p w14:paraId="2E247B4B" w14:textId="489AAA5D" w:rsidR="00B63915" w:rsidRDefault="00B63915" w:rsidP="00B63915"/>
    <w:p w14:paraId="70867B83" w14:textId="723D4699" w:rsidR="00B63915" w:rsidRDefault="00B63915" w:rsidP="00B63915"/>
    <w:p w14:paraId="33CA5F15" w14:textId="75AE7A13" w:rsidR="00B63915" w:rsidRDefault="00B63915" w:rsidP="00B63915"/>
    <w:p w14:paraId="418E15C0" w14:textId="02E5417E" w:rsidR="00B63915" w:rsidRDefault="00B63915" w:rsidP="00B63915"/>
    <w:p w14:paraId="300E30FA" w14:textId="2B79B520" w:rsidR="00B63915" w:rsidRDefault="00B63915" w:rsidP="00B63915"/>
    <w:p w14:paraId="77264FFC" w14:textId="13D75BB4" w:rsidR="00B63915" w:rsidRDefault="00B63915" w:rsidP="00B63915"/>
    <w:p w14:paraId="47E5C442" w14:textId="54A6F6D6" w:rsidR="00B63915" w:rsidRDefault="00B63915" w:rsidP="00B63915"/>
    <w:p w14:paraId="245847EF" w14:textId="69CC6DA5" w:rsidR="00B63915" w:rsidRDefault="00B63915" w:rsidP="00B63915"/>
    <w:p w14:paraId="62973A44" w14:textId="5EA32F0C" w:rsidR="00B63915" w:rsidRDefault="00B63915" w:rsidP="00B63915"/>
    <w:p w14:paraId="3550D23A" w14:textId="2426E09F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What is Watchdog alive monitoring?</w:t>
      </w:r>
    </w:p>
    <w:p w14:paraId="0F2376FB" w14:textId="77777777" w:rsidR="00B63915" w:rsidRPr="00B63915" w:rsidRDefault="00B63915" w:rsidP="00B63915">
      <w:pPr>
        <w:numPr>
          <w:ilvl w:val="0"/>
          <w:numId w:val="4"/>
        </w:numPr>
      </w:pPr>
      <w:r w:rsidRPr="00B63915">
        <w:t>The WdgM can monitor the following violations:</w:t>
      </w:r>
    </w:p>
    <w:p w14:paraId="5E983135" w14:textId="039B5583" w:rsidR="00B63915" w:rsidRPr="00B63915" w:rsidRDefault="00B63915" w:rsidP="00B63915">
      <w:r w:rsidRPr="00B63915">
        <w:t xml:space="preserve">   </w:t>
      </w:r>
      <w:r>
        <w:tab/>
      </w:r>
      <w:r w:rsidRPr="00B63915">
        <w:t>&gt; timing violation (checked by deadline supervision and alive supervision)</w:t>
      </w:r>
    </w:p>
    <w:p w14:paraId="0FA496AC" w14:textId="792C42BA" w:rsidR="00B63915" w:rsidRPr="00B63915" w:rsidRDefault="00B63915" w:rsidP="00B63915">
      <w:r w:rsidRPr="00B63915">
        <w:t xml:space="preserve">   </w:t>
      </w:r>
      <w:r>
        <w:tab/>
      </w:r>
      <w:r w:rsidRPr="00B63915">
        <w:t>&gt; Aliveness monitors the frequency of hits of checkpoints.</w:t>
      </w:r>
    </w:p>
    <w:p w14:paraId="383504D9" w14:textId="77777777" w:rsidR="00B63915" w:rsidRPr="00B63915" w:rsidRDefault="00B63915" w:rsidP="00B63915">
      <w:pPr>
        <w:numPr>
          <w:ilvl w:val="0"/>
          <w:numId w:val="5"/>
        </w:numPr>
      </w:pPr>
      <w:r w:rsidRPr="00B63915">
        <w:t xml:space="preserve">The WdgM periodically triggers the watchdog device through its interface (WdgIf) and driver layer (Wdg). </w:t>
      </w:r>
    </w:p>
    <w:p w14:paraId="6507D3CB" w14:textId="77777777" w:rsidR="00B63915" w:rsidRPr="00B63915" w:rsidRDefault="00B63915" w:rsidP="00B63915">
      <w:r w:rsidRPr="00B63915">
        <w:t xml:space="preserve">    When the WdgM detects a fault in the program flow or timing then it stops the watchdog triggering, </w:t>
      </w:r>
    </w:p>
    <w:p w14:paraId="78550037" w14:textId="77777777" w:rsidR="00B63915" w:rsidRPr="00B63915" w:rsidRDefault="00B63915" w:rsidP="00B63915">
      <w:r w:rsidRPr="00B63915">
        <w:t xml:space="preserve">    or it initiates a reset of the microcontroller immediately or after a delay, depending on the WdgM configuration</w:t>
      </w:r>
    </w:p>
    <w:p w14:paraId="6FF62647" w14:textId="77777777" w:rsidR="00B63915" w:rsidRPr="00B63915" w:rsidRDefault="00B63915" w:rsidP="00B63915">
      <w:pPr>
        <w:numPr>
          <w:ilvl w:val="0"/>
          <w:numId w:val="6"/>
        </w:numPr>
      </w:pPr>
      <w:r w:rsidRPr="00B63915">
        <w:t>The WdgM monitors the following software faults:</w:t>
      </w:r>
    </w:p>
    <w:p w14:paraId="51276C00" w14:textId="3208C5FE" w:rsidR="00B63915" w:rsidRPr="00B63915" w:rsidRDefault="00B63915" w:rsidP="00B63915">
      <w:r w:rsidRPr="00B63915">
        <w:t xml:space="preserve">    </w:t>
      </w:r>
      <w:r>
        <w:tab/>
      </w:r>
      <w:r w:rsidRPr="00B63915">
        <w:t>&gt; The supervised entity is executed, but the execution was not requested.</w:t>
      </w:r>
    </w:p>
    <w:p w14:paraId="70671FBA" w14:textId="15A074D2" w:rsidR="00B63915" w:rsidRPr="00B63915" w:rsidRDefault="00B63915" w:rsidP="00B63915">
      <w:r w:rsidRPr="00B63915">
        <w:t xml:space="preserve">    </w:t>
      </w:r>
      <w:r>
        <w:tab/>
      </w:r>
      <w:r w:rsidRPr="00B63915">
        <w:t>&gt; The supervised entity was not executed, but the execution was requested.</w:t>
      </w:r>
    </w:p>
    <w:p w14:paraId="3F3919B5" w14:textId="47AE6412" w:rsidR="00B63915" w:rsidRPr="00B63915" w:rsidRDefault="00B63915" w:rsidP="00B63915">
      <w:r w:rsidRPr="00B63915">
        <w:t xml:space="preserve">    </w:t>
      </w:r>
      <w:r>
        <w:tab/>
      </w:r>
      <w:r w:rsidRPr="00B63915">
        <w:t>&gt; The execution of the supervised entity started too early or too late.</w:t>
      </w:r>
    </w:p>
    <w:p w14:paraId="0C9C0767" w14:textId="0841E0D5" w:rsidR="00B63915" w:rsidRPr="00B63915" w:rsidRDefault="00B63915" w:rsidP="00B63915">
      <w:r w:rsidRPr="00B63915">
        <w:t xml:space="preserve">    </w:t>
      </w:r>
      <w:r>
        <w:tab/>
      </w:r>
      <w:r w:rsidRPr="00B63915">
        <w:t xml:space="preserve">&gt; The execution time of a supervised entity or part of a supervised entity or </w:t>
      </w:r>
    </w:p>
    <w:p w14:paraId="573AD160" w14:textId="53683C93" w:rsidR="00B63915" w:rsidRDefault="00B63915" w:rsidP="00B63915">
      <w:r w:rsidRPr="00B63915">
        <w:t xml:space="preserve">        many supervised entities is  longer or shorter than expected.</w:t>
      </w:r>
    </w:p>
    <w:p w14:paraId="5BC8911A" w14:textId="3B89AD95" w:rsidR="00B63915" w:rsidRDefault="00B63915" w:rsidP="00B63915">
      <w:pPr>
        <w:rPr>
          <w:b/>
          <w:bCs/>
        </w:rPr>
      </w:pPr>
      <w:r w:rsidRPr="00B63915">
        <w:rPr>
          <w:b/>
          <w:bCs/>
        </w:rPr>
        <w:t>WdgM Stack</w:t>
      </w:r>
    </w:p>
    <w:p w14:paraId="44B32EA1" w14:textId="77777777" w:rsidR="00B63915" w:rsidRPr="00B63915" w:rsidRDefault="00B63915" w:rsidP="00B63915">
      <w:r w:rsidRPr="00B63915">
        <w:t>The Wdg Stack has three software modules:</w:t>
      </w:r>
    </w:p>
    <w:p w14:paraId="29109DD3" w14:textId="77777777" w:rsidR="00B63915" w:rsidRPr="00B63915" w:rsidRDefault="00B63915" w:rsidP="00B63915">
      <w:r w:rsidRPr="00B63915">
        <w:t xml:space="preserve">   &gt; Watchdog Manager (WdgM)</w:t>
      </w:r>
    </w:p>
    <w:p w14:paraId="7D836F21" w14:textId="77777777" w:rsidR="00B63915" w:rsidRPr="00B63915" w:rsidRDefault="00B63915" w:rsidP="00B63915">
      <w:r w:rsidRPr="00B63915">
        <w:t xml:space="preserve">   &gt; Watchdog Interface (WdgIf)</w:t>
      </w:r>
    </w:p>
    <w:p w14:paraId="364B5022" w14:textId="77777777" w:rsidR="00B63915" w:rsidRPr="00B63915" w:rsidRDefault="00B63915" w:rsidP="00B63915">
      <w:r w:rsidRPr="00B63915">
        <w:t xml:space="preserve">   &gt; Watchdog Driver (Wdg)</w:t>
      </w:r>
    </w:p>
    <w:p w14:paraId="2BD50E16" w14:textId="49D52051" w:rsidR="00B63915" w:rsidRPr="00B63915" w:rsidRDefault="00B63915" w:rsidP="00B63915">
      <w:r w:rsidRPr="00B63915">
        <w:drawing>
          <wp:inline distT="0" distB="0" distL="0" distR="0" wp14:anchorId="10459A45" wp14:editId="649F6EBD">
            <wp:extent cx="2444189" cy="2336213"/>
            <wp:effectExtent l="0" t="0" r="0" b="698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38D6B4A-77A7-49F9-AB18-9E92DC4FD3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38D6B4A-77A7-49F9-AB18-9E92DC4FD3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5553" cy="23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FEB2" w14:textId="4FC848E6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Wdg MCAL configuration</w:t>
      </w:r>
    </w:p>
    <w:p w14:paraId="51A19079" w14:textId="7311BCB8" w:rsidR="00B63915" w:rsidRDefault="00B63915" w:rsidP="00B63915">
      <w:r>
        <w:rPr>
          <w:noProof/>
        </w:rPr>
        <w:drawing>
          <wp:inline distT="0" distB="0" distL="0" distR="0" wp14:anchorId="0ED80A28" wp14:editId="7075D24D">
            <wp:extent cx="5943600" cy="3103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DCA7" w14:textId="67783590" w:rsidR="00B63915" w:rsidRDefault="00B63915" w:rsidP="00B63915">
      <w:r>
        <w:rPr>
          <w:noProof/>
        </w:rPr>
        <w:drawing>
          <wp:inline distT="0" distB="0" distL="0" distR="0" wp14:anchorId="3DC5B337" wp14:editId="4B2E973F">
            <wp:extent cx="6656816" cy="3181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7149" cy="31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CB41" w14:textId="556D1F95" w:rsidR="00B63915" w:rsidRDefault="00B63915" w:rsidP="00B63915"/>
    <w:p w14:paraId="56616CD9" w14:textId="729992E0" w:rsidR="00B63915" w:rsidRDefault="00B63915" w:rsidP="00B63915"/>
    <w:p w14:paraId="08A4979C" w14:textId="2D58F571" w:rsidR="00B63915" w:rsidRDefault="00B63915" w:rsidP="00B63915"/>
    <w:p w14:paraId="48CCCB9D" w14:textId="73AC1E86" w:rsidR="00B63915" w:rsidRDefault="00B63915" w:rsidP="00B63915"/>
    <w:p w14:paraId="2D1BE860" w14:textId="22AE81B8" w:rsidR="00B63915" w:rsidRDefault="00B63915" w:rsidP="00B63915"/>
    <w:p w14:paraId="1BB33754" w14:textId="4DA2BF50" w:rsidR="00B63915" w:rsidRDefault="00B63915" w:rsidP="00B63915">
      <w:pPr>
        <w:rPr>
          <w:b/>
          <w:bCs/>
        </w:rPr>
      </w:pPr>
      <w:r w:rsidRPr="00B63915">
        <w:rPr>
          <w:b/>
          <w:bCs/>
          <w:highlight w:val="yellow"/>
        </w:rPr>
        <w:lastRenderedPageBreak/>
        <w:t>WdgM Alive monitor Parameter</w:t>
      </w:r>
    </w:p>
    <w:p w14:paraId="779231F5" w14:textId="77777777" w:rsidR="00B63915" w:rsidRDefault="00B63915" w:rsidP="00B63915">
      <w:pPr>
        <w:rPr>
          <w:b/>
          <w:bCs/>
        </w:rPr>
      </w:pPr>
    </w:p>
    <w:p w14:paraId="26E2DF0B" w14:textId="77777777" w:rsidR="00B63915" w:rsidRPr="00B63915" w:rsidRDefault="00B63915" w:rsidP="00B63915">
      <w:r w:rsidRPr="00B63915">
        <w:rPr>
          <w:b/>
          <w:bCs/>
        </w:rPr>
        <w:t>What is supervised entity?</w:t>
      </w:r>
    </w:p>
    <w:p w14:paraId="68937A24" w14:textId="77777777" w:rsidR="00B63915" w:rsidRPr="00B63915" w:rsidRDefault="00B63915" w:rsidP="00B63915">
      <w:r w:rsidRPr="00B63915">
        <w:t xml:space="preserve"> -- A supervised entity is a software part that is monitored by the WdgM.</w:t>
      </w:r>
    </w:p>
    <w:p w14:paraId="7CC1AC6A" w14:textId="77777777" w:rsidR="00B63915" w:rsidRPr="00B63915" w:rsidRDefault="00B63915" w:rsidP="00B63915">
      <w:r w:rsidRPr="00B63915">
        <w:t xml:space="preserve">     A supervised entity can represent an algorithm, a function, or – in the case of an operating</w:t>
      </w:r>
    </w:p>
    <w:p w14:paraId="2D004995" w14:textId="77777777" w:rsidR="00B63915" w:rsidRPr="00B63915" w:rsidRDefault="00B63915" w:rsidP="00B63915">
      <w:r w:rsidRPr="00B63915">
        <w:t xml:space="preserve">     system – an entire task.</w:t>
      </w:r>
    </w:p>
    <w:p w14:paraId="7F13A255" w14:textId="77777777" w:rsidR="00B63915" w:rsidRPr="00B63915" w:rsidRDefault="00B63915" w:rsidP="00B63915">
      <w:r w:rsidRPr="00B63915">
        <w:rPr>
          <w:b/>
          <w:bCs/>
        </w:rPr>
        <w:t>What is checkpoint?</w:t>
      </w:r>
    </w:p>
    <w:p w14:paraId="2F47827A" w14:textId="77777777" w:rsidR="00B63915" w:rsidRPr="00B63915" w:rsidRDefault="00B63915" w:rsidP="00B63915">
      <w:r w:rsidRPr="00B63915">
        <w:t xml:space="preserve">-- Checkpoints are representation for supervised entity to intimate that it has reached </w:t>
      </w:r>
    </w:p>
    <w:p w14:paraId="656555DD" w14:textId="77777777" w:rsidR="00B63915" w:rsidRPr="00B63915" w:rsidRDefault="00B63915" w:rsidP="00B63915">
      <w:r w:rsidRPr="00B63915">
        <w:rPr>
          <w:b/>
          <w:bCs/>
        </w:rPr>
        <w:t>What is supervision cycle?</w:t>
      </w:r>
    </w:p>
    <w:p w14:paraId="7B9BED6D" w14:textId="77777777" w:rsidR="00B63915" w:rsidRPr="00B63915" w:rsidRDefault="00B63915" w:rsidP="00B63915">
      <w:r w:rsidRPr="00B63915">
        <w:t xml:space="preserve"> -- The supervision cycle is the period in which the cyclic supervision is executed to evaluate checkpoints and </w:t>
      </w:r>
    </w:p>
    <w:p w14:paraId="27F06F40" w14:textId="77777777" w:rsidR="00B63915" w:rsidRPr="00B63915" w:rsidRDefault="00B63915" w:rsidP="00B63915">
      <w:r w:rsidRPr="00B63915">
        <w:t xml:space="preserve">     at the end decides to trigger Wdg based on alive monitoring status</w:t>
      </w:r>
    </w:p>
    <w:p w14:paraId="4DE8BF71" w14:textId="77777777" w:rsidR="00B63915" w:rsidRPr="00B63915" w:rsidRDefault="00B63915" w:rsidP="00B63915">
      <w:r w:rsidRPr="00B63915">
        <w:rPr>
          <w:b/>
          <w:bCs/>
        </w:rPr>
        <w:t>What is supervision reference cycle?</w:t>
      </w:r>
    </w:p>
    <w:p w14:paraId="7505400B" w14:textId="3E93724C" w:rsidR="00B63915" w:rsidRDefault="00B63915" w:rsidP="00B63915">
      <w:r w:rsidRPr="00B63915">
        <w:t>-- The number of supervision cycles used as a reference by Alive monitoring for periodic supervision.</w:t>
      </w:r>
    </w:p>
    <w:p w14:paraId="515681F7" w14:textId="77777777" w:rsidR="00B63915" w:rsidRPr="00B63915" w:rsidRDefault="00B63915" w:rsidP="00B63915">
      <w:r w:rsidRPr="00B63915">
        <w:rPr>
          <w:b/>
          <w:bCs/>
        </w:rPr>
        <w:t>What is local status?</w:t>
      </w:r>
    </w:p>
    <w:p w14:paraId="7EC4C522" w14:textId="77777777" w:rsidR="00B63915" w:rsidRPr="00B63915" w:rsidRDefault="00B63915" w:rsidP="00B63915">
      <w:r w:rsidRPr="00B63915">
        <w:t xml:space="preserve">  -- Every supervised entity has a local state that expresses the occurrence of detected violations</w:t>
      </w:r>
    </w:p>
    <w:p w14:paraId="3994B5D6" w14:textId="2BAA005C" w:rsidR="00B63915" w:rsidRDefault="00B63915" w:rsidP="00B63915">
      <w:r w:rsidRPr="00B63915">
        <w:drawing>
          <wp:inline distT="0" distB="0" distL="0" distR="0" wp14:anchorId="4DE36705" wp14:editId="27F40675">
            <wp:extent cx="4183742" cy="640136"/>
            <wp:effectExtent l="0" t="0" r="7620" b="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68D74A1-C691-4DAA-8C17-B38B391552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68D74A1-C691-4DAA-8C17-B38B391552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2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0B9A" w14:textId="77777777" w:rsidR="00B63915" w:rsidRPr="00B63915" w:rsidRDefault="00B63915" w:rsidP="00B63915">
      <w:r w:rsidRPr="00B63915">
        <w:rPr>
          <w:b/>
          <w:bCs/>
        </w:rPr>
        <w:t>What is global status?</w:t>
      </w:r>
    </w:p>
    <w:p w14:paraId="57FEF7A6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>--  The local states are periodically summarized in a WdgM global status. If all supervised entities have the state</w:t>
      </w:r>
    </w:p>
    <w:p w14:paraId="6B6F79F0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 xml:space="preserve">   OK, then the global status is OK. </w:t>
      </w:r>
    </w:p>
    <w:p w14:paraId="2EA5D5D6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 xml:space="preserve">   When at least one supervised entity changes to the state FAILED, then the global status becomes FAILED. </w:t>
      </w:r>
    </w:p>
    <w:p w14:paraId="2B095114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 xml:space="preserve">   When at least one supervised entity changes to the state EXPIRED, the global status becomes EXPIRED.</w:t>
      </w:r>
    </w:p>
    <w:p w14:paraId="1F783A0B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 xml:space="preserve">   Once the global status is EXPIRED, the WdgM continues the delay until it enters the state STOPPED. </w:t>
      </w:r>
    </w:p>
    <w:p w14:paraId="6257804D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 xml:space="preserve">    This is when the WdgM stops triggering the Watchdog. </w:t>
      </w:r>
    </w:p>
    <w:p w14:paraId="51E1EEAD" w14:textId="77777777" w:rsidR="00B63915" w:rsidRPr="00B63915" w:rsidRDefault="00B63915" w:rsidP="00B63915">
      <w:pPr>
        <w:rPr>
          <w:sz w:val="20"/>
          <w:szCs w:val="20"/>
        </w:rPr>
      </w:pPr>
      <w:r w:rsidRPr="00B63915">
        <w:rPr>
          <w:sz w:val="20"/>
          <w:szCs w:val="20"/>
        </w:rPr>
        <w:t xml:space="preserve">   The delay is the supervision cycle multiplied by the configurable expired supervision cycle tolerance.</w:t>
      </w:r>
    </w:p>
    <w:p w14:paraId="33DC9D58" w14:textId="639AB75B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Setting up WdgIF</w:t>
      </w:r>
    </w:p>
    <w:p w14:paraId="4178FEF1" w14:textId="5F84F79C" w:rsidR="00B63915" w:rsidRDefault="00B63915" w:rsidP="00B63915">
      <w:r>
        <w:rPr>
          <w:noProof/>
        </w:rPr>
        <w:drawing>
          <wp:inline distT="0" distB="0" distL="0" distR="0" wp14:anchorId="36D125DB" wp14:editId="2080646A">
            <wp:extent cx="5943600" cy="2773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20F" w14:textId="77777777" w:rsidR="00B63915" w:rsidRDefault="00B63915" w:rsidP="00B63915"/>
    <w:p w14:paraId="1EF8E757" w14:textId="00F8CE92" w:rsidR="00B63915" w:rsidRDefault="00B63915" w:rsidP="00B63915">
      <w:pPr>
        <w:rPr>
          <w:b/>
          <w:bCs/>
        </w:rPr>
      </w:pPr>
      <w:r w:rsidRPr="00B63915">
        <w:rPr>
          <w:b/>
          <w:bCs/>
        </w:rPr>
        <w:t>Setting up WdgM General configuration</w:t>
      </w:r>
    </w:p>
    <w:p w14:paraId="641977B3" w14:textId="78000562" w:rsidR="00B63915" w:rsidRDefault="00B63915" w:rsidP="00B63915">
      <w:r>
        <w:rPr>
          <w:noProof/>
        </w:rPr>
        <w:drawing>
          <wp:inline distT="0" distB="0" distL="0" distR="0" wp14:anchorId="2EFEA67F" wp14:editId="24DAC68E">
            <wp:extent cx="3657600" cy="255055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6279" cy="25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B9A" w14:textId="48949E7A" w:rsidR="00B63915" w:rsidRDefault="00B63915" w:rsidP="00B63915">
      <w:r>
        <w:rPr>
          <w:noProof/>
        </w:rPr>
        <w:lastRenderedPageBreak/>
        <w:drawing>
          <wp:inline distT="0" distB="0" distL="0" distR="0" wp14:anchorId="2F2AD690" wp14:editId="07905EE1">
            <wp:extent cx="3409179" cy="305004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8083" cy="30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5C4" w14:textId="56984508" w:rsidR="00B63915" w:rsidRDefault="00B63915" w:rsidP="00B63915">
      <w:r>
        <w:rPr>
          <w:noProof/>
        </w:rPr>
        <w:drawing>
          <wp:inline distT="0" distB="0" distL="0" distR="0" wp14:anchorId="6DC43493" wp14:editId="1FF77BA3">
            <wp:extent cx="5943600" cy="2632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33B3" w14:textId="23150A12" w:rsidR="00B63915" w:rsidRDefault="00B63915" w:rsidP="00B63915"/>
    <w:p w14:paraId="79301772" w14:textId="4500787C" w:rsidR="00B63915" w:rsidRDefault="00B63915" w:rsidP="00B63915"/>
    <w:p w14:paraId="3E1B017E" w14:textId="2D150D73" w:rsidR="00B63915" w:rsidRDefault="00B63915" w:rsidP="00B63915"/>
    <w:p w14:paraId="1BB1C3FB" w14:textId="0DB82770" w:rsidR="00B63915" w:rsidRDefault="00B63915" w:rsidP="00B63915"/>
    <w:p w14:paraId="6CCDB074" w14:textId="29F737E5" w:rsidR="00B63915" w:rsidRDefault="00B63915" w:rsidP="00B63915"/>
    <w:p w14:paraId="0C281972" w14:textId="7964E84D" w:rsidR="00B63915" w:rsidRDefault="00B63915" w:rsidP="00B63915"/>
    <w:p w14:paraId="2F30D386" w14:textId="7F2F97C3" w:rsidR="00B63915" w:rsidRDefault="00B63915" w:rsidP="00B63915"/>
    <w:p w14:paraId="5FDE1D1B" w14:textId="77777777" w:rsidR="00B63915" w:rsidRDefault="00B63915" w:rsidP="00B63915"/>
    <w:p w14:paraId="0E62EC66" w14:textId="670F8C04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Setting up Supervised Entity Alive supervision Parameter</w:t>
      </w:r>
    </w:p>
    <w:p w14:paraId="5A7B7548" w14:textId="26A6EAB1" w:rsidR="00B63915" w:rsidRDefault="00B63915" w:rsidP="00B63915">
      <w:r>
        <w:rPr>
          <w:noProof/>
        </w:rPr>
        <w:drawing>
          <wp:inline distT="0" distB="0" distL="0" distR="0" wp14:anchorId="77084488" wp14:editId="49C506E9">
            <wp:extent cx="5943600" cy="2978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5E2B" w14:textId="11039D4C" w:rsidR="00B63915" w:rsidRDefault="00B63915" w:rsidP="00B63915"/>
    <w:p w14:paraId="52B62062" w14:textId="1CEFFDCD" w:rsidR="00B63915" w:rsidRDefault="00B63915" w:rsidP="00B63915">
      <w:pPr>
        <w:rPr>
          <w:b/>
          <w:bCs/>
        </w:rPr>
      </w:pPr>
      <w:r w:rsidRPr="00B63915">
        <w:rPr>
          <w:b/>
          <w:bCs/>
        </w:rPr>
        <w:t>Setting up Local status parameter for Supervised Entity</w:t>
      </w:r>
    </w:p>
    <w:p w14:paraId="3DE86E20" w14:textId="632D7710" w:rsidR="00B63915" w:rsidRPr="00B63915" w:rsidRDefault="00B63915" w:rsidP="00B63915">
      <w:r>
        <w:rPr>
          <w:noProof/>
        </w:rPr>
        <w:drawing>
          <wp:inline distT="0" distB="0" distL="0" distR="0" wp14:anchorId="623D9D91" wp14:editId="1350CAD0">
            <wp:extent cx="594360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B6BD" w14:textId="1D814397" w:rsidR="00B63915" w:rsidRDefault="00B63915" w:rsidP="00B63915"/>
    <w:p w14:paraId="030AA9E9" w14:textId="4B251002" w:rsidR="00B63915" w:rsidRDefault="00B63915" w:rsidP="00B63915"/>
    <w:p w14:paraId="67E3F7B1" w14:textId="2FA21F69" w:rsidR="00B63915" w:rsidRDefault="00B63915" w:rsidP="00B63915"/>
    <w:p w14:paraId="799BDE60" w14:textId="6BAF03E8" w:rsidR="00B63915" w:rsidRDefault="00B63915" w:rsidP="00B63915"/>
    <w:p w14:paraId="3435BF03" w14:textId="0CEDA6F1" w:rsidR="00B63915" w:rsidRDefault="00B63915" w:rsidP="00B63915"/>
    <w:p w14:paraId="142A1EA8" w14:textId="297E3561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Individual Supervised entity configuration</w:t>
      </w:r>
    </w:p>
    <w:p w14:paraId="69D2898D" w14:textId="611D6F01" w:rsidR="00B63915" w:rsidRDefault="00B63915" w:rsidP="00B63915">
      <w:r>
        <w:rPr>
          <w:noProof/>
        </w:rPr>
        <w:drawing>
          <wp:inline distT="0" distB="0" distL="0" distR="0" wp14:anchorId="77177B5F" wp14:editId="5F80893A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59A5" w14:textId="2EDCC318" w:rsidR="00B63915" w:rsidRDefault="00B63915" w:rsidP="00B63915">
      <w:pPr>
        <w:rPr>
          <w:b/>
          <w:bCs/>
        </w:rPr>
      </w:pPr>
      <w:r w:rsidRPr="00B63915">
        <w:rPr>
          <w:b/>
          <w:bCs/>
        </w:rPr>
        <w:t>Alive monitoring  Checkpoint configuration</w:t>
      </w:r>
    </w:p>
    <w:p w14:paraId="66352AD6" w14:textId="6DE689F4" w:rsidR="00B63915" w:rsidRDefault="00B63915" w:rsidP="00B63915">
      <w:r w:rsidRPr="00B63915">
        <w:drawing>
          <wp:inline distT="0" distB="0" distL="0" distR="0" wp14:anchorId="5640516B" wp14:editId="7C8060A4">
            <wp:extent cx="4929188" cy="2636044"/>
            <wp:effectExtent l="0" t="0" r="5080" b="0"/>
            <wp:docPr id="1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DED76214-C1EE-48AB-A7E8-36601772630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DED76214-C1EE-48AB-A7E8-36601772630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6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432" w14:textId="41182567" w:rsidR="00B63915" w:rsidRDefault="00B63915" w:rsidP="00B63915"/>
    <w:p w14:paraId="5792F5F1" w14:textId="77777777" w:rsidR="00B63915" w:rsidRDefault="00B63915" w:rsidP="00B63915">
      <w:pPr>
        <w:rPr>
          <w:b/>
          <w:bCs/>
        </w:rPr>
      </w:pPr>
    </w:p>
    <w:p w14:paraId="4D09838B" w14:textId="77777777" w:rsidR="00B63915" w:rsidRDefault="00B63915" w:rsidP="00B63915">
      <w:pPr>
        <w:rPr>
          <w:b/>
          <w:bCs/>
        </w:rPr>
      </w:pPr>
    </w:p>
    <w:p w14:paraId="350B2968" w14:textId="77777777" w:rsidR="00B63915" w:rsidRDefault="00B63915" w:rsidP="00B63915">
      <w:pPr>
        <w:rPr>
          <w:b/>
          <w:bCs/>
        </w:rPr>
      </w:pPr>
    </w:p>
    <w:p w14:paraId="26575C4F" w14:textId="77777777" w:rsidR="00B63915" w:rsidRDefault="00B63915" w:rsidP="00B63915">
      <w:pPr>
        <w:rPr>
          <w:b/>
          <w:bCs/>
        </w:rPr>
      </w:pPr>
    </w:p>
    <w:p w14:paraId="57D2BD5D" w14:textId="77777777" w:rsidR="00B63915" w:rsidRDefault="00B63915" w:rsidP="00B63915">
      <w:pPr>
        <w:rPr>
          <w:b/>
          <w:bCs/>
        </w:rPr>
      </w:pPr>
    </w:p>
    <w:p w14:paraId="7CCD592D" w14:textId="77777777" w:rsidR="00B63915" w:rsidRDefault="00B63915" w:rsidP="00B63915">
      <w:pPr>
        <w:rPr>
          <w:b/>
          <w:bCs/>
        </w:rPr>
      </w:pPr>
    </w:p>
    <w:p w14:paraId="5D8064D5" w14:textId="77777777" w:rsidR="00B63915" w:rsidRDefault="00B63915" w:rsidP="00B63915">
      <w:pPr>
        <w:rPr>
          <w:b/>
          <w:bCs/>
        </w:rPr>
      </w:pPr>
    </w:p>
    <w:p w14:paraId="565FA9D9" w14:textId="21A920B7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Reaction after Alive monitoring failure</w:t>
      </w:r>
    </w:p>
    <w:p w14:paraId="7058BE15" w14:textId="1889667F" w:rsidR="00B63915" w:rsidRDefault="00B63915" w:rsidP="00B63915">
      <w:r>
        <w:rPr>
          <w:noProof/>
        </w:rPr>
        <w:drawing>
          <wp:inline distT="0" distB="0" distL="0" distR="0" wp14:anchorId="1010CA1F" wp14:editId="6C2668A5">
            <wp:extent cx="4276009" cy="287625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1036" cy="28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5E8B" w14:textId="77777777" w:rsidR="00B63915" w:rsidRPr="00B63915" w:rsidRDefault="00B63915" w:rsidP="00B63915">
      <w:r w:rsidRPr="00B63915">
        <w:t>Another option for setting Reaction is SMU alarm</w:t>
      </w:r>
    </w:p>
    <w:p w14:paraId="604CD874" w14:textId="77777777" w:rsidR="00B63915" w:rsidRPr="00B63915" w:rsidRDefault="00B63915" w:rsidP="00B63915">
      <w:r w:rsidRPr="00B63915">
        <w:t>--Wdg will generate Alarm when it is stopped triggering</w:t>
      </w:r>
    </w:p>
    <w:p w14:paraId="7F18D1CC" w14:textId="77777777" w:rsidR="00B63915" w:rsidRPr="00B63915" w:rsidRDefault="00B63915" w:rsidP="00B63915">
      <w:r w:rsidRPr="00B63915">
        <w:t>--SMU reads this Alarm and request preconfigured reset to MCU</w:t>
      </w:r>
    </w:p>
    <w:p w14:paraId="6A2DE6FB" w14:textId="78B50352" w:rsidR="00B63915" w:rsidRDefault="00B63915" w:rsidP="00B63915"/>
    <w:p w14:paraId="534D64F6" w14:textId="2F29043C" w:rsidR="00B63915" w:rsidRDefault="00B63915" w:rsidP="00B63915">
      <w:pPr>
        <w:rPr>
          <w:b/>
          <w:bCs/>
        </w:rPr>
      </w:pPr>
      <w:r w:rsidRPr="00B63915">
        <w:rPr>
          <w:b/>
          <w:bCs/>
        </w:rPr>
        <w:t>Wdg Alive monitoring in Multicore</w:t>
      </w:r>
    </w:p>
    <w:p w14:paraId="475A6BE5" w14:textId="77777777" w:rsidR="00B63915" w:rsidRPr="00B63915" w:rsidRDefault="00B63915" w:rsidP="00B63915">
      <w:r w:rsidRPr="00B63915">
        <w:t>There are two possible options for Wdg configuration in Multicore:</w:t>
      </w:r>
    </w:p>
    <w:p w14:paraId="72EA0D53" w14:textId="77777777" w:rsidR="00B63915" w:rsidRPr="00B63915" w:rsidRDefault="00B63915" w:rsidP="00B63915">
      <w:pPr>
        <w:numPr>
          <w:ilvl w:val="0"/>
          <w:numId w:val="7"/>
        </w:numPr>
      </w:pPr>
      <w:r w:rsidRPr="00B63915">
        <w:t>Independent Wdg devices</w:t>
      </w:r>
    </w:p>
    <w:p w14:paraId="180E20E4" w14:textId="77777777" w:rsidR="00B63915" w:rsidRPr="00B63915" w:rsidRDefault="00B63915" w:rsidP="00B63915">
      <w:pPr>
        <w:numPr>
          <w:ilvl w:val="0"/>
          <w:numId w:val="7"/>
        </w:numPr>
      </w:pPr>
      <w:r w:rsidRPr="00B63915">
        <w:t>State Combiner</w:t>
      </w:r>
    </w:p>
    <w:p w14:paraId="53943814" w14:textId="7961BF2D" w:rsidR="00B63915" w:rsidRDefault="00B63915" w:rsidP="00B63915"/>
    <w:p w14:paraId="35F00CDF" w14:textId="54E38C2C" w:rsidR="00B63915" w:rsidRDefault="00B63915" w:rsidP="00B63915"/>
    <w:p w14:paraId="388545BB" w14:textId="6BD0F74A" w:rsidR="00B63915" w:rsidRDefault="00B63915" w:rsidP="00B63915"/>
    <w:p w14:paraId="4AABC25A" w14:textId="3A4BC2E6" w:rsidR="00B63915" w:rsidRDefault="00B63915" w:rsidP="00B63915"/>
    <w:p w14:paraId="0780C0FC" w14:textId="71782556" w:rsidR="00B63915" w:rsidRDefault="00B63915" w:rsidP="00B63915"/>
    <w:p w14:paraId="293D5160" w14:textId="3067908A" w:rsidR="00B63915" w:rsidRDefault="00B63915" w:rsidP="00B63915"/>
    <w:p w14:paraId="1020CE9C" w14:textId="55A2ED4B" w:rsidR="00B63915" w:rsidRDefault="00B63915" w:rsidP="00B63915"/>
    <w:p w14:paraId="6676400B" w14:textId="6183D21E" w:rsidR="00B63915" w:rsidRDefault="00B63915" w:rsidP="00B63915"/>
    <w:p w14:paraId="75BD9C40" w14:textId="77777777" w:rsidR="00B63915" w:rsidRDefault="00B63915" w:rsidP="00B63915"/>
    <w:p w14:paraId="33126CD1" w14:textId="6400EA22" w:rsidR="00B63915" w:rsidRDefault="00B63915" w:rsidP="00B63915">
      <w:pPr>
        <w:rPr>
          <w:b/>
          <w:bCs/>
        </w:rPr>
      </w:pPr>
      <w:r w:rsidRPr="00B63915">
        <w:rPr>
          <w:b/>
          <w:bCs/>
        </w:rPr>
        <w:lastRenderedPageBreak/>
        <w:t>Independent Wdg devices</w:t>
      </w:r>
    </w:p>
    <w:p w14:paraId="1222F58B" w14:textId="7A7DD370" w:rsidR="00B63915" w:rsidRDefault="00B63915" w:rsidP="00B63915">
      <w:r w:rsidRPr="00B63915">
        <w:drawing>
          <wp:inline distT="0" distB="0" distL="0" distR="0" wp14:anchorId="58C37D0A" wp14:editId="7E226600">
            <wp:extent cx="2664934" cy="2679773"/>
            <wp:effectExtent l="0" t="0" r="2540" b="6350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BBF4D72-2146-4394-BA77-72573282FC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BBF4D72-2146-4394-BA77-72573282FC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8844" cy="26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4DB" w14:textId="77777777" w:rsidR="003413D1" w:rsidRPr="003413D1" w:rsidRDefault="003413D1" w:rsidP="003413D1">
      <w:r w:rsidRPr="003413D1">
        <w:t>--The WdgIf is configured to enable each WdgM instance running on a separate processor core to trigger its own wdg device</w:t>
      </w:r>
    </w:p>
    <w:p w14:paraId="1F9AA698" w14:textId="77777777" w:rsidR="003413D1" w:rsidRPr="003413D1" w:rsidRDefault="003413D1" w:rsidP="003413D1">
      <w:r w:rsidRPr="003413D1">
        <w:t>-- A fault on a certain core results in a watchdog reaction from the core's own watchdog device</w:t>
      </w:r>
    </w:p>
    <w:p w14:paraId="0AF5D151" w14:textId="77777777" w:rsidR="003413D1" w:rsidRPr="003413D1" w:rsidRDefault="003413D1" w:rsidP="003413D1">
      <w:r w:rsidRPr="003413D1">
        <w:t>-- Depending on its setup this might be a processor reset or only a single core reset</w:t>
      </w:r>
    </w:p>
    <w:p w14:paraId="4825597C" w14:textId="1F689C9C" w:rsidR="003413D1" w:rsidRDefault="003413D1" w:rsidP="00B63915"/>
    <w:p w14:paraId="0B4CC745" w14:textId="58BC63C6" w:rsidR="003413D1" w:rsidRDefault="003413D1" w:rsidP="00B63915"/>
    <w:p w14:paraId="4E4C944C" w14:textId="6AE1FAA1" w:rsidR="003413D1" w:rsidRDefault="003413D1" w:rsidP="00B63915"/>
    <w:p w14:paraId="7A58D637" w14:textId="3D1EF331" w:rsidR="003413D1" w:rsidRDefault="003413D1" w:rsidP="00B63915"/>
    <w:p w14:paraId="67647857" w14:textId="14697DC5" w:rsidR="003413D1" w:rsidRDefault="003413D1" w:rsidP="00B63915"/>
    <w:p w14:paraId="2E0AB214" w14:textId="6B5E75FD" w:rsidR="003413D1" w:rsidRDefault="003413D1" w:rsidP="00B63915"/>
    <w:p w14:paraId="21E16B1D" w14:textId="5FD70948" w:rsidR="003413D1" w:rsidRDefault="003413D1" w:rsidP="00B63915"/>
    <w:p w14:paraId="578BEF83" w14:textId="2E70650F" w:rsidR="003413D1" w:rsidRDefault="003413D1" w:rsidP="00B63915"/>
    <w:p w14:paraId="28E1BC94" w14:textId="770C4238" w:rsidR="003413D1" w:rsidRDefault="003413D1" w:rsidP="00B63915"/>
    <w:p w14:paraId="2C5550FC" w14:textId="6010AA16" w:rsidR="003413D1" w:rsidRDefault="003413D1" w:rsidP="00B63915"/>
    <w:p w14:paraId="7A5A0653" w14:textId="6AB1936A" w:rsidR="003413D1" w:rsidRDefault="003413D1" w:rsidP="00B63915"/>
    <w:p w14:paraId="39712DB0" w14:textId="45F28D28" w:rsidR="003413D1" w:rsidRDefault="003413D1" w:rsidP="00B63915"/>
    <w:p w14:paraId="051E17AB" w14:textId="6E7EB051" w:rsidR="003413D1" w:rsidRDefault="003413D1" w:rsidP="00B63915"/>
    <w:p w14:paraId="0D3F1248" w14:textId="77777777" w:rsidR="003413D1" w:rsidRDefault="003413D1" w:rsidP="00B63915"/>
    <w:p w14:paraId="2C13402A" w14:textId="2D34C7B8" w:rsidR="003413D1" w:rsidRDefault="003413D1" w:rsidP="00B63915">
      <w:pPr>
        <w:rPr>
          <w:b/>
          <w:bCs/>
        </w:rPr>
      </w:pPr>
      <w:r w:rsidRPr="003413D1">
        <w:rPr>
          <w:b/>
          <w:bCs/>
        </w:rPr>
        <w:lastRenderedPageBreak/>
        <w:t>State Combiner</w:t>
      </w:r>
    </w:p>
    <w:p w14:paraId="5CDEA5EC" w14:textId="3A2D6BCC" w:rsidR="003413D1" w:rsidRDefault="003413D1" w:rsidP="00B63915">
      <w:r w:rsidRPr="003413D1">
        <w:drawing>
          <wp:inline distT="0" distB="0" distL="0" distR="0" wp14:anchorId="3FEE3366" wp14:editId="19FDD6FD">
            <wp:extent cx="2822425" cy="3134330"/>
            <wp:effectExtent l="0" t="0" r="0" b="9525"/>
            <wp:docPr id="1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92F88A6-6F57-46B2-BF10-16CF290B56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92F88A6-6F57-46B2-BF10-16CF290B56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1787" cy="31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D7C" w14:textId="77777777" w:rsidR="003413D1" w:rsidRPr="003413D1" w:rsidRDefault="003413D1" w:rsidP="003413D1">
      <w:r w:rsidRPr="003413D1">
        <w:t>-- Configuring the WdgIf module with a State Combiner so that the WdgM instances</w:t>
      </w:r>
    </w:p>
    <w:p w14:paraId="48D6A3CE" w14:textId="77777777" w:rsidR="003413D1" w:rsidRPr="003413D1" w:rsidRDefault="003413D1" w:rsidP="003413D1">
      <w:r w:rsidRPr="003413D1">
        <w:t>running on different processor cores can share one watchdog device</w:t>
      </w:r>
    </w:p>
    <w:p w14:paraId="6D56F3CB" w14:textId="77777777" w:rsidR="003413D1" w:rsidRPr="003413D1" w:rsidRDefault="003413D1" w:rsidP="003413D1">
      <w:r w:rsidRPr="003413D1">
        <w:t>-- The watchdog device will be triggered</w:t>
      </w:r>
    </w:p>
    <w:p w14:paraId="3BD3AA68" w14:textId="77777777" w:rsidR="003413D1" w:rsidRPr="003413D1" w:rsidRDefault="003413D1" w:rsidP="003413D1">
      <w:r w:rsidRPr="003413D1">
        <w:t>only if no WdgM instance reports any error</w:t>
      </w:r>
    </w:p>
    <w:p w14:paraId="7B8D3A50" w14:textId="09209744" w:rsidR="003413D1" w:rsidRDefault="003413D1" w:rsidP="00B63915"/>
    <w:p w14:paraId="4257AF38" w14:textId="4079C8B2" w:rsidR="003413D1" w:rsidRDefault="003413D1" w:rsidP="00B63915">
      <w:r w:rsidRPr="003413D1">
        <w:rPr>
          <w:b/>
          <w:bCs/>
        </w:rPr>
        <w:t>Reference</w:t>
      </w:r>
    </w:p>
    <w:p w14:paraId="3FCD3CB0" w14:textId="77777777" w:rsidR="003413D1" w:rsidRPr="003413D1" w:rsidRDefault="003413D1" w:rsidP="003413D1">
      <w:pPr>
        <w:numPr>
          <w:ilvl w:val="0"/>
          <w:numId w:val="8"/>
        </w:numPr>
      </w:pPr>
      <w:r w:rsidRPr="003413D1">
        <w:t>TechnicalReference_WdgIf.pdf</w:t>
      </w:r>
    </w:p>
    <w:p w14:paraId="3F9E0E65" w14:textId="77777777" w:rsidR="003413D1" w:rsidRPr="003413D1" w:rsidRDefault="003413D1" w:rsidP="003413D1">
      <w:pPr>
        <w:numPr>
          <w:ilvl w:val="0"/>
          <w:numId w:val="8"/>
        </w:numPr>
      </w:pPr>
      <w:r w:rsidRPr="003413D1">
        <w:t>TechnicalReference_WdgM.pdf</w:t>
      </w:r>
    </w:p>
    <w:p w14:paraId="2D9B0618" w14:textId="77777777" w:rsidR="003413D1" w:rsidRPr="003413D1" w:rsidRDefault="003413D1" w:rsidP="003413D1">
      <w:pPr>
        <w:numPr>
          <w:ilvl w:val="0"/>
          <w:numId w:val="8"/>
        </w:numPr>
        <w:rPr>
          <w:lang w:val="de-DE"/>
        </w:rPr>
      </w:pPr>
      <w:r w:rsidRPr="003413D1">
        <w:rPr>
          <w:lang w:val="pt-BR"/>
        </w:rPr>
        <w:t>TC3xx_SW_MCAL_UM_Basic.pdf</w:t>
      </w:r>
    </w:p>
    <w:p w14:paraId="2F45928C" w14:textId="77777777" w:rsidR="003413D1" w:rsidRPr="003413D1" w:rsidRDefault="003413D1" w:rsidP="003413D1">
      <w:pPr>
        <w:numPr>
          <w:ilvl w:val="0"/>
          <w:numId w:val="8"/>
        </w:numPr>
      </w:pPr>
      <w:r w:rsidRPr="003413D1">
        <w:rPr>
          <w:lang w:val="fr-FR"/>
        </w:rPr>
        <w:t>AURIXTC3XX_um_part1_V1.0.0.pdf</w:t>
      </w:r>
    </w:p>
    <w:p w14:paraId="7D9A8347" w14:textId="77777777" w:rsidR="003413D1" w:rsidRPr="00B63915" w:rsidRDefault="003413D1" w:rsidP="00B63915"/>
    <w:sectPr w:rsidR="003413D1" w:rsidRPr="00B63915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DC7FE" w14:textId="77777777" w:rsidR="005205F2" w:rsidRDefault="005205F2" w:rsidP="00DF5A3D">
      <w:pPr>
        <w:spacing w:after="0" w:line="240" w:lineRule="auto"/>
      </w:pPr>
      <w:r>
        <w:separator/>
      </w:r>
    </w:p>
  </w:endnote>
  <w:endnote w:type="continuationSeparator" w:id="0">
    <w:p w14:paraId="554DF509" w14:textId="77777777" w:rsidR="005205F2" w:rsidRDefault="005205F2" w:rsidP="00DF5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92724" w14:textId="77777777" w:rsidR="005205F2" w:rsidRDefault="005205F2" w:rsidP="00DF5A3D">
      <w:pPr>
        <w:spacing w:after="0" w:line="240" w:lineRule="auto"/>
      </w:pPr>
      <w:r>
        <w:separator/>
      </w:r>
    </w:p>
  </w:footnote>
  <w:footnote w:type="continuationSeparator" w:id="0">
    <w:p w14:paraId="627140AA" w14:textId="77777777" w:rsidR="005205F2" w:rsidRDefault="005205F2" w:rsidP="00DF5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FD3EA" w14:textId="30619C21" w:rsidR="00B63915" w:rsidRDefault="00B63915">
    <w:pPr>
      <w:pStyle w:val="Header"/>
    </w:pPr>
    <w:r w:rsidRPr="00B63915">
      <w:rPr>
        <w:b/>
        <w:bCs/>
        <w:lang w:val="de-DE"/>
      </w:rPr>
      <w:t>Wdg Alive monitoring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4E35"/>
    <w:multiLevelType w:val="hybridMultilevel"/>
    <w:tmpl w:val="0B6A46C8"/>
    <w:lvl w:ilvl="0" w:tplc="C1AA1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1C3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34F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F8C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2C30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6A7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E0C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6633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56C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F069EE"/>
    <w:multiLevelType w:val="hybridMultilevel"/>
    <w:tmpl w:val="29E46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E72A1"/>
    <w:multiLevelType w:val="hybridMultilevel"/>
    <w:tmpl w:val="C6C4F5B6"/>
    <w:lvl w:ilvl="0" w:tplc="ECF03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3A7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601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F693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CC8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76B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A6B8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6C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54EC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FD24DD"/>
    <w:multiLevelType w:val="hybridMultilevel"/>
    <w:tmpl w:val="D4369A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2F83"/>
    <w:multiLevelType w:val="hybridMultilevel"/>
    <w:tmpl w:val="0372A50A"/>
    <w:lvl w:ilvl="0" w:tplc="F3DCC3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66B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E47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6281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5E6D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10A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E03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92F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745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F334F43"/>
    <w:multiLevelType w:val="hybridMultilevel"/>
    <w:tmpl w:val="0BA417F6"/>
    <w:lvl w:ilvl="0" w:tplc="A84CD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2C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DCC7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3632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B6D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DA9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725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10E1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F68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A39740D"/>
    <w:multiLevelType w:val="hybridMultilevel"/>
    <w:tmpl w:val="DD94F852"/>
    <w:lvl w:ilvl="0" w:tplc="E4286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664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C6F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023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C85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F05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6C9A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6B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65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1B452B8"/>
    <w:multiLevelType w:val="hybridMultilevel"/>
    <w:tmpl w:val="41720C9E"/>
    <w:lvl w:ilvl="0" w:tplc="7504A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B4DE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CCC9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8058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560F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CA07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7867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9AD8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D061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3D"/>
    <w:rsid w:val="0006011F"/>
    <w:rsid w:val="000974E2"/>
    <w:rsid w:val="0013175E"/>
    <w:rsid w:val="00136901"/>
    <w:rsid w:val="001652C4"/>
    <w:rsid w:val="00187134"/>
    <w:rsid w:val="00217FFB"/>
    <w:rsid w:val="00244F69"/>
    <w:rsid w:val="0026276B"/>
    <w:rsid w:val="00272D79"/>
    <w:rsid w:val="002F06E8"/>
    <w:rsid w:val="003413D1"/>
    <w:rsid w:val="003B527F"/>
    <w:rsid w:val="004565C3"/>
    <w:rsid w:val="004734BF"/>
    <w:rsid w:val="004738F7"/>
    <w:rsid w:val="005205F2"/>
    <w:rsid w:val="006408B1"/>
    <w:rsid w:val="00641545"/>
    <w:rsid w:val="006544D6"/>
    <w:rsid w:val="006C1335"/>
    <w:rsid w:val="007035E6"/>
    <w:rsid w:val="00710FF8"/>
    <w:rsid w:val="00781A7A"/>
    <w:rsid w:val="007B06DF"/>
    <w:rsid w:val="008F59D0"/>
    <w:rsid w:val="00917CC1"/>
    <w:rsid w:val="00933269"/>
    <w:rsid w:val="00992FD5"/>
    <w:rsid w:val="009F68B7"/>
    <w:rsid w:val="00A0756F"/>
    <w:rsid w:val="00A533F9"/>
    <w:rsid w:val="00AC0F75"/>
    <w:rsid w:val="00AE027A"/>
    <w:rsid w:val="00B63915"/>
    <w:rsid w:val="00B71E11"/>
    <w:rsid w:val="00BF7ED3"/>
    <w:rsid w:val="00C13CB7"/>
    <w:rsid w:val="00C34FD8"/>
    <w:rsid w:val="00D07582"/>
    <w:rsid w:val="00D11EF5"/>
    <w:rsid w:val="00D379B2"/>
    <w:rsid w:val="00D455CE"/>
    <w:rsid w:val="00D7468A"/>
    <w:rsid w:val="00DD2E53"/>
    <w:rsid w:val="00DE1723"/>
    <w:rsid w:val="00DF5A3D"/>
    <w:rsid w:val="00E3463D"/>
    <w:rsid w:val="00E76475"/>
    <w:rsid w:val="00E93D5A"/>
    <w:rsid w:val="00EF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EB6BE"/>
  <w15:chartTrackingRefBased/>
  <w15:docId w15:val="{76B95275-DC61-4239-A72B-57CC13B2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6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A3D"/>
  </w:style>
  <w:style w:type="paragraph" w:styleId="Footer">
    <w:name w:val="footer"/>
    <w:basedOn w:val="Normal"/>
    <w:link w:val="Foot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A3D"/>
  </w:style>
  <w:style w:type="paragraph" w:styleId="ListParagraph">
    <w:name w:val="List Paragraph"/>
    <w:basedOn w:val="Normal"/>
    <w:uiPriority w:val="34"/>
    <w:qFormat/>
    <w:rsid w:val="00992FD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6901"/>
    <w:pPr>
      <w:spacing w:before="100" w:beforeAutospacing="1" w:after="100" w:afterAutospacing="1" w:line="240" w:lineRule="auto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917C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1349">
          <w:marLeft w:val="605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2246">
          <w:marLeft w:val="605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5907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5295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5633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622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4848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5563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9036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110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828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362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769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598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774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568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887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438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2407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3394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8726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26" Type="http://schemas.openxmlformats.org/officeDocument/2006/relationships/customXml" Target="../customXml/item26.xml"/><Relationship Id="rId39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customXml" Target="../customXml/item21.xm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theme" Target="theme/theme1.xml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customXml" Target="../customXml/item20.xml"/><Relationship Id="rId29" Type="http://schemas.openxmlformats.org/officeDocument/2006/relationships/settings" Target="settings.xm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endnotes" Target="endnotes.xm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styles" Target="styles.xml"/><Relationship Id="rId36" Type="http://schemas.openxmlformats.org/officeDocument/2006/relationships/image" Target="media/image4.png"/><Relationship Id="rId49" Type="http://schemas.openxmlformats.org/officeDocument/2006/relationships/fontTable" Target="fontTable.xml"/><Relationship Id="rId10" Type="http://schemas.openxmlformats.org/officeDocument/2006/relationships/customXml" Target="../customXml/item10.xml"/><Relationship Id="rId19" Type="http://schemas.openxmlformats.org/officeDocument/2006/relationships/customXml" Target="../customXml/item19.xml"/><Relationship Id="rId31" Type="http://schemas.openxmlformats.org/officeDocument/2006/relationships/footnotes" Target="footnotes.xml"/><Relationship Id="rId44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numbering" Target="numbering.xml"/><Relationship Id="rId30" Type="http://schemas.openxmlformats.org/officeDocument/2006/relationships/webSettings" Target="webSettings.xm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header" Target="header1.xml"/><Relationship Id="rId8" Type="http://schemas.openxmlformats.org/officeDocument/2006/relationships/customXml" Target="../customXml/item8.xml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nXeGKudETKPeaCNGFh5i0BGlH9ci87cLWvMx3DlPzuAPh2gY9s703zKUS7uW>4hdhDXQIXaR6pkj6NCCRVXIF222r8bPD3P/WXCJzqIg1Oo731dyAoP9OJKj8StKpxly/J9TczVN4xx1sery/kVs18Sgpl9YqT4p31O0tC/vYi/ZAyDk58uN3syyNWY3iYn5trZ7lfswwu6p+wRsa69WmX6LDn12h95MBZPF5TYE=</nXeGKudETKPeaCNGFh5i0BGlH9ci87cLWvMx3DlPzuAPh2gY9s703zKUS7uW>
</file>

<file path=customXml/item10.xml><?xml version="1.0" encoding="utf-8"?>
<NovaPath_docClassDate>05/13/2021 18:28:38</NovaPath_docClassDate>
</file>

<file path=customXml/item11.xml><?xml version="1.0" encoding="utf-8"?>
<nXeGKudETKPeaCNGFh5ix5fP7fSWtl37NIroXmZN38TajkfZeW3Vf6bvmNn8>xPf6nXJVLyZCy44MNh/bfR5Yyh4EK7na4ON+ln8pHIrQJIaTyh3c9f8FhM/gBmgW</nXeGKudETKPeaCNGFh5ix5fP7fSWtl37NIroXmZN38TajkfZeW3Vf6bvmNn8>
</file>

<file path=customXml/item12.xml><?xml version="1.0" encoding="utf-8"?>
<nXeGKudETKPeaCNGFh5iyLk1gcWWJqTgFQk8wGFUmjFC0m6hdwbr2zDsrBNVqK>Q/HCaOk5fSx5ukXHUhFdMp4ePm1SvwTWQZRUfC7medGdn/lhAus2BiQC4hvew/ut</nXeGKudETKPeaCNGFh5iyLk1gcWWJqTgFQk8wGFUmjFC0m6hdwbr2zDsrBNVqK>
</file>

<file path=customXml/item13.xml><?xml version="1.0" encoding="utf-8"?>
<nXeGKudETKPeaCNGFh5i8sltj09I1nJ8AlBUytNZ1Ehih9jnZMZtoeNI9UMZ5>e+jZiUdNJl0l4LmyVnu3/Zi2VBDgu9xZ0bT9HRW9yjM=</nXeGKudETKPeaCNGFh5i8sltj09I1nJ8AlBUytNZ1Ehih9jnZMZtoeNI9UMZ5>
</file>

<file path=customXml/item14.xml><?xml version="1.0" encoding="utf-8"?>
<nXeGKudETKPeaCNGFh5iTSI5UodjD94nh7U7VklxY>B8AE4XCsgyc5cn1PWYkW5gyjbbW1tUMqBCFTaELgnkzKHWRdBqTa6e0MnLwtL8XECQaVgjYIBzP9jESM4WY0hQ==</nXeGKudETKPeaCNGFh5iTSI5UodjD94nh7U7VklxY>
</file>

<file path=customXml/item15.xml><?xml version="1.0" encoding="utf-8"?>
<nXeGKudETKPeaCNGFh5i5IeuWeXv6XDtePDOrtUSOqWwmvYa7PTRiLQvIZkriN4zFxEJfkpx7yiWurrFRQTw>wET7z3APVwWLb5suGR4vTtZrarbu8vv5kPcS6N5bl58=</nXeGKudETKPeaCNGFh5i5IeuWeXv6XDtePDOrtUSOqWwmvYa7PTRiLQvIZkriN4zFxEJfkpx7yiWurrFRQTw>
</file>

<file path=customXml/item16.xml><?xml version="1.0" encoding="utf-8"?>
<nXeGKudETKPeaCNGFh5ix5fP7fSWtl37NIroXmYBQsS1cecqKZfGozr8W9iy>lRNKEdCWJXNAkniveh3+yQ==</nXeGKudETKPeaCNGFh5ix5fP7fSWtl37NIroXmYBQsS1cecqKZfGozr8W9iy>
</file>

<file path=customXml/item17.xml><?xml version="1.0" encoding="utf-8"?>
<NovaPath_tenantID>8BC9BD9B-31E2-4E97-ABE0-B03814292429</NovaPath_tenantID>
</file>

<file path=customXml/item18.xml><?xml version="1.0" encoding="utf-8"?>
<nXeGKudETKPeaCNGFh5ix5fP7fSWtl37NIroXmZyHIynb9qBde2n67FOJFV2>eDRB324l0Mn4dbbVFF/GnQ==</nXeGKudETKPeaCNGFh5ix5fP7fSWtl37NIroXmZyHIynb9qBde2n67FOJFV2>
</file>

<file path=customXml/item19.xml><?xml version="1.0" encoding="utf-8"?>
<NovaPath_docAuthor>Katare Chandrakant HDR</NovaPath_docAuthor>
</file>

<file path=customXml/item2.xml><?xml version="1.0" encoding="utf-8"?>
<NovaPath_baseApplication>Microsoft Word</NovaPath_baseApplication>
</file>

<file path=customXml/item20.xml><?xml version="1.0" encoding="utf-8"?>
<NovaPath_docName>ADAS_CAN_IN.docx</NovaPath_docName>
</file>

<file path=customXml/item21.xml><?xml version="1.0" encoding="utf-8"?>
<NovaPath_docClass>Public</NovaPath_docClass>
</file>

<file path=customXml/item22.xml><?xml version="1.0" encoding="utf-8"?>
<NovaPath_docPath>D:\Personal_Data\Personal_Study_Important\ADAS_CAN_IN.docx</NovaPath_docPath>
</file>

<file path=customXml/item23.xml><?xml version="1.0" encoding="utf-8"?>
<nXeGKudETKPeaCNGFh5i2aVdoOsLYjULCdH7T707tDyRRmguot4fEcJ2iD6f9>JeeVyoxJhBWBao18MVfby+29E/tZoD2wd7hhAeKS6nI=</nXeGKudETKPeaCNGFh5i2aVdoOsLYjULCdH7T707tDyRRmguot4fEcJ2iD6f9>
</file>

<file path=customXml/item24.xml><?xml version="1.0" encoding="utf-8"?>
<NovaPath_severityLevel>0</NovaPath_severityLevel>
</file>

<file path=customXml/item25.xml><?xml version="1.0" encoding="utf-8"?>
<NovaPath_docOwner>Z0011194</NovaPath_docOwner>
</file>

<file path=customXml/item26.xml><?xml version="1.0" encoding="utf-8"?>
<nXeGKudETKPeaCNGFh5iwUzzYZDrQrCHKPfejBusKNvQLcln0aiewszm1omL74>xXOERgJrn4wgiPpGYa05bg==</nXeGKudETKPeaCNGFh5iwUzzYZDrQrCHKPfejBusKNvQLcln0aiewszm1omL74>
</file>

<file path=customXml/item3.xml><?xml version="1.0" encoding="utf-8"?>
<nXeGKudETKPeaCNGFh5i7KB6PCgefevITs3IW5zvHkDTq2cPPZVDzitehfVaR>xXOERgJrn4wgiPpGYa05bg==</nXeGKudETKPeaCNGFh5i7KB6PCgefevITs3IW5zvHkDTq2cPPZVDzitehfVaR>
</file>

<file path=customXml/item4.xml><?xml version="1.0" encoding="utf-8"?>
<NovaPath_docClassID>1010</NovaPath_docClassID>
</file>

<file path=customXml/item5.xml><?xml version="1.0" encoding="utf-8"?>
<NovaPath_docID>CA5N0TR0AFEBHZ9U8T2F4XPL19</NovaPath_docID>
</file>

<file path=customXml/item6.xml><?xml version="1.0" encoding="utf-8"?>
<nXeGKudETKPeaCNGFh5iKXsadLDxTRe0xbrxgS3asWaSdlBY0sLX5pYu7jLmo>SiTVZYrZoP6lgSCTj6v0lYUXo7rptB3vsxE98fSlaTok74hHqUQ//z+IzG3f3dKdNUyW4Kjm/X9VSbJA4Gr5MW0KPH+B642pxXdDNArGooo=</nXeGKudETKPeaCNGFh5iKXsadLDxTRe0xbrxgS3asWaSdlBY0sLX5pYu7jLmo>
</file>

<file path=customXml/item7.xml><?xml version="1.0" encoding="utf-8"?>
<NovaPath_DocumentType>0</NovaPath_DocumentType>
</file>

<file path=customXml/item8.xml><?xml version="1.0" encoding="utf-8"?>
<nXeGKudETKPeaCNGFh5i7cKyawAjgyQn9gyiebCxx1jD9eHXSWW9Lib2F1j9>uN4s2TWynf0Ddu77J3Zf+E9qL07JhbE5KiTCCbfvCBNMoeo8mzGhvhpmn+JUXbhB</nXeGKudETKPeaCNGFh5i7cKyawAjgyQn9gyiebCxx1jD9eHXSWW9Lib2F1j9>
</file>

<file path=customXml/item9.xml><?xml version="1.0" encoding="utf-8"?>
<NovaPath_versionInfo>5.0.4.13646</NovaPath_versionInfo>
</file>

<file path=customXml/itemProps1.xml><?xml version="1.0" encoding="utf-8"?>
<ds:datastoreItem xmlns:ds="http://schemas.openxmlformats.org/officeDocument/2006/customXml" ds:itemID="{D7C0D65F-F3EE-4E59-853A-4D83245815B6}">
  <ds:schemaRefs/>
</ds:datastoreItem>
</file>

<file path=customXml/itemProps10.xml><?xml version="1.0" encoding="utf-8"?>
<ds:datastoreItem xmlns:ds="http://schemas.openxmlformats.org/officeDocument/2006/customXml" ds:itemID="{9457B500-B050-4808-8C4A-B84B645A3BBC}">
  <ds:schemaRefs/>
</ds:datastoreItem>
</file>

<file path=customXml/itemProps11.xml><?xml version="1.0" encoding="utf-8"?>
<ds:datastoreItem xmlns:ds="http://schemas.openxmlformats.org/officeDocument/2006/customXml" ds:itemID="{5E56D991-016A-4BE4-9CD7-9ADC0A3323AB}">
  <ds:schemaRefs/>
</ds:datastoreItem>
</file>

<file path=customXml/itemProps12.xml><?xml version="1.0" encoding="utf-8"?>
<ds:datastoreItem xmlns:ds="http://schemas.openxmlformats.org/officeDocument/2006/customXml" ds:itemID="{A2FEA127-0EF5-4EE4-89F8-36D99D081EB5}">
  <ds:schemaRefs/>
</ds:datastoreItem>
</file>

<file path=customXml/itemProps13.xml><?xml version="1.0" encoding="utf-8"?>
<ds:datastoreItem xmlns:ds="http://schemas.openxmlformats.org/officeDocument/2006/customXml" ds:itemID="{5BCFAA1F-EA94-4230-BC87-3ECBF5D2B551}">
  <ds:schemaRefs/>
</ds:datastoreItem>
</file>

<file path=customXml/itemProps14.xml><?xml version="1.0" encoding="utf-8"?>
<ds:datastoreItem xmlns:ds="http://schemas.openxmlformats.org/officeDocument/2006/customXml" ds:itemID="{5E9D1A73-7CD1-46F3-98AE-06B3E356919F}">
  <ds:schemaRefs/>
</ds:datastoreItem>
</file>

<file path=customXml/itemProps15.xml><?xml version="1.0" encoding="utf-8"?>
<ds:datastoreItem xmlns:ds="http://schemas.openxmlformats.org/officeDocument/2006/customXml" ds:itemID="{65A28F75-5B23-4CC6-B8A3-ABD915CBC96B}">
  <ds:schemaRefs/>
</ds:datastoreItem>
</file>

<file path=customXml/itemProps16.xml><?xml version="1.0" encoding="utf-8"?>
<ds:datastoreItem xmlns:ds="http://schemas.openxmlformats.org/officeDocument/2006/customXml" ds:itemID="{9D7619C1-B921-4BC3-A4A0-3EE2EF272571}">
  <ds:schemaRefs/>
</ds:datastoreItem>
</file>

<file path=customXml/itemProps17.xml><?xml version="1.0" encoding="utf-8"?>
<ds:datastoreItem xmlns:ds="http://schemas.openxmlformats.org/officeDocument/2006/customXml" ds:itemID="{82E942AF-97C9-4080-B4DA-E8492987EA2B}">
  <ds:schemaRefs/>
</ds:datastoreItem>
</file>

<file path=customXml/itemProps18.xml><?xml version="1.0" encoding="utf-8"?>
<ds:datastoreItem xmlns:ds="http://schemas.openxmlformats.org/officeDocument/2006/customXml" ds:itemID="{B0B4C65D-74F0-4440-A45B-7BE3F4CB8AB1}">
  <ds:schemaRefs/>
</ds:datastoreItem>
</file>

<file path=customXml/itemProps19.xml><?xml version="1.0" encoding="utf-8"?>
<ds:datastoreItem xmlns:ds="http://schemas.openxmlformats.org/officeDocument/2006/customXml" ds:itemID="{0B7B80F6-3982-41A8-9856-E25D7A868717}">
  <ds:schemaRefs/>
</ds:datastoreItem>
</file>

<file path=customXml/itemProps2.xml><?xml version="1.0" encoding="utf-8"?>
<ds:datastoreItem xmlns:ds="http://schemas.openxmlformats.org/officeDocument/2006/customXml" ds:itemID="{C565C3C5-CA16-4EE5-9A60-00962AAE9138}">
  <ds:schemaRefs/>
</ds:datastoreItem>
</file>

<file path=customXml/itemProps20.xml><?xml version="1.0" encoding="utf-8"?>
<ds:datastoreItem xmlns:ds="http://schemas.openxmlformats.org/officeDocument/2006/customXml" ds:itemID="{A62B3A0B-1063-40B0-8565-C2617760266F}">
  <ds:schemaRefs/>
</ds:datastoreItem>
</file>

<file path=customXml/itemProps21.xml><?xml version="1.0" encoding="utf-8"?>
<ds:datastoreItem xmlns:ds="http://schemas.openxmlformats.org/officeDocument/2006/customXml" ds:itemID="{C1BD69A4-672E-443A-9AAE-2ABDAD1ECEE8}">
  <ds:schemaRefs/>
</ds:datastoreItem>
</file>

<file path=customXml/itemProps22.xml><?xml version="1.0" encoding="utf-8"?>
<ds:datastoreItem xmlns:ds="http://schemas.openxmlformats.org/officeDocument/2006/customXml" ds:itemID="{0BBB970A-CA4D-4A53-8D3B-5F9D692E70CC}">
  <ds:schemaRefs/>
</ds:datastoreItem>
</file>

<file path=customXml/itemProps23.xml><?xml version="1.0" encoding="utf-8"?>
<ds:datastoreItem xmlns:ds="http://schemas.openxmlformats.org/officeDocument/2006/customXml" ds:itemID="{19C5A5E5-76BC-4C8C-84D0-5678FE08E9A3}">
  <ds:schemaRefs/>
</ds:datastoreItem>
</file>

<file path=customXml/itemProps24.xml><?xml version="1.0" encoding="utf-8"?>
<ds:datastoreItem xmlns:ds="http://schemas.openxmlformats.org/officeDocument/2006/customXml" ds:itemID="{7AC2F145-BB62-406D-B65F-7785604BF638}">
  <ds:schemaRefs/>
</ds:datastoreItem>
</file>

<file path=customXml/itemProps25.xml><?xml version="1.0" encoding="utf-8"?>
<ds:datastoreItem xmlns:ds="http://schemas.openxmlformats.org/officeDocument/2006/customXml" ds:itemID="{7ABB1454-5CB5-4C97-978D-068DC8B1EDB3}">
  <ds:schemaRefs/>
</ds:datastoreItem>
</file>

<file path=customXml/itemProps26.xml><?xml version="1.0" encoding="utf-8"?>
<ds:datastoreItem xmlns:ds="http://schemas.openxmlformats.org/officeDocument/2006/customXml" ds:itemID="{682663AB-33E8-4E1F-BCE5-AAAA89C4995D}">
  <ds:schemaRefs/>
</ds:datastoreItem>
</file>

<file path=customXml/itemProps3.xml><?xml version="1.0" encoding="utf-8"?>
<ds:datastoreItem xmlns:ds="http://schemas.openxmlformats.org/officeDocument/2006/customXml" ds:itemID="{A2EE0420-C9BC-4424-9CAD-1B78DFC50946}">
  <ds:schemaRefs/>
</ds:datastoreItem>
</file>

<file path=customXml/itemProps4.xml><?xml version="1.0" encoding="utf-8"?>
<ds:datastoreItem xmlns:ds="http://schemas.openxmlformats.org/officeDocument/2006/customXml" ds:itemID="{B318749A-F281-44DB-BC91-2256C7B7B209}">
  <ds:schemaRefs/>
</ds:datastoreItem>
</file>

<file path=customXml/itemProps5.xml><?xml version="1.0" encoding="utf-8"?>
<ds:datastoreItem xmlns:ds="http://schemas.openxmlformats.org/officeDocument/2006/customXml" ds:itemID="{E1A423C0-17DE-401F-B344-020E78BD05E7}">
  <ds:schemaRefs/>
</ds:datastoreItem>
</file>

<file path=customXml/itemProps6.xml><?xml version="1.0" encoding="utf-8"?>
<ds:datastoreItem xmlns:ds="http://schemas.openxmlformats.org/officeDocument/2006/customXml" ds:itemID="{7F583701-E758-4199-A626-3497590B0A10}">
  <ds:schemaRefs/>
</ds:datastoreItem>
</file>

<file path=customXml/itemProps7.xml><?xml version="1.0" encoding="utf-8"?>
<ds:datastoreItem xmlns:ds="http://schemas.openxmlformats.org/officeDocument/2006/customXml" ds:itemID="{2A27EB76-C4FF-49A3-A1D7-22BCEC6A765A}">
  <ds:schemaRefs/>
</ds:datastoreItem>
</file>

<file path=customXml/itemProps8.xml><?xml version="1.0" encoding="utf-8"?>
<ds:datastoreItem xmlns:ds="http://schemas.openxmlformats.org/officeDocument/2006/customXml" ds:itemID="{62A95289-9A7E-4478-8DD9-EBEA9B618EFD}">
  <ds:schemaRefs/>
</ds:datastoreItem>
</file>

<file path=customXml/itemProps9.xml><?xml version="1.0" encoding="utf-8"?>
<ds:datastoreItem xmlns:ds="http://schemas.openxmlformats.org/officeDocument/2006/customXml" ds:itemID="{8762FA58-7635-478D-8EF7-DC9E6142B5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Katare Chandrakant HDR</dc:creator>
  <cp:keywords>Public</cp:keywords>
  <dc:description/>
  <cp:lastModifiedBy>Katare Chandrakant HYD DIWIU43</cp:lastModifiedBy>
  <cp:revision>38</cp:revision>
  <dcterms:created xsi:type="dcterms:W3CDTF">2021-05-13T12:57:00Z</dcterms:created>
  <dcterms:modified xsi:type="dcterms:W3CDTF">2022-03-22T14:35:00Z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ifizierung">
    <vt:lpwstr>Public</vt:lpwstr>
  </property>
  <property fmtid="{D5CDD505-2E9C-101B-9397-08002B2CF9AE}" pid="3" name="Klassifizierungs-Id">
    <vt:lpwstr>1010</vt:lpwstr>
  </property>
  <property fmtid="{D5CDD505-2E9C-101B-9397-08002B2CF9AE}" pid="4" name="Klassifizierungs-Datum">
    <vt:lpwstr>05/13/2021 18:28:38</vt:lpwstr>
  </property>
  <property fmtid="{D5CDD505-2E9C-101B-9397-08002B2CF9AE}" pid="5" name="NovaPath-SeverityName">
    <vt:lpwstr>Undefined</vt:lpwstr>
  </property>
  <property fmtid="{D5CDD505-2E9C-101B-9397-08002B2CF9AE}" pid="6" name="NovaPath-SeverityLevel">
    <vt:lpwstr>0</vt:lpwstr>
  </property>
  <property fmtid="{D5CDD505-2E9C-101B-9397-08002B2CF9AE}" pid="7" name="Dokumenten-ID">
    <vt:lpwstr>CA5N0TR0AFEBHZ9U8T2F4XPL19</vt:lpwstr>
  </property>
  <property fmtid="{D5CDD505-2E9C-101B-9397-08002B2CF9AE}" pid="8" name="NovaPath-Version">
    <vt:lpwstr>5.0.4.13646</vt:lpwstr>
  </property>
</Properties>
</file>