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7B8" w:rsidRDefault="006407B8" w:rsidP="006407B8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</w:rPr>
      </w:pPr>
      <w:r w:rsidRPr="006407B8">
        <w:rPr>
          <w:rFonts w:ascii="Helvetica" w:eastAsia="Times New Roman" w:hAnsi="Helvetica" w:cs="Helvetica"/>
          <w:spacing w:val="-2"/>
          <w:sz w:val="37"/>
          <w:szCs w:val="37"/>
        </w:rPr>
        <w:t>Task 1</w:t>
      </w:r>
    </w:p>
    <w:p w:rsidR="003B6440" w:rsidRPr="006407B8" w:rsidRDefault="003B6440" w:rsidP="003B6440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</w:t>
      </w:r>
      <w:r w:rsidRPr="006407B8">
        <w:rPr>
          <w:rFonts w:ascii="Helvetica" w:eastAsia="Times New Roman" w:hAnsi="Helvetica" w:cs="Helvetica"/>
          <w:sz w:val="24"/>
          <w:szCs w:val="24"/>
        </w:rPr>
        <w:t>reate a table </w:t>
      </w:r>
      <w:r w:rsidRPr="006407B8">
        <w:rPr>
          <w:rFonts w:ascii="Consolas" w:eastAsia="Times New Roman" w:hAnsi="Consolas" w:cs="Courier New"/>
          <w:sz w:val="20"/>
          <w:szCs w:val="20"/>
        </w:rPr>
        <w:t>MOVIES</w:t>
      </w:r>
      <w:r w:rsidRPr="006407B8">
        <w:rPr>
          <w:rFonts w:ascii="Helvetica" w:eastAsia="Times New Roman" w:hAnsi="Helvetica" w:cs="Helvetica"/>
          <w:sz w:val="24"/>
          <w:szCs w:val="24"/>
        </w:rPr>
        <w:t> with columns: </w:t>
      </w:r>
      <w:r w:rsidRPr="006407B8">
        <w:rPr>
          <w:rFonts w:ascii="Consolas" w:eastAsia="Times New Roman" w:hAnsi="Consolas" w:cs="Courier New"/>
          <w:sz w:val="20"/>
          <w:szCs w:val="20"/>
        </w:rPr>
        <w:t>id</w:t>
      </w:r>
      <w:r w:rsidRPr="006407B8">
        <w:rPr>
          <w:rFonts w:ascii="Helvetica" w:eastAsia="Times New Roman" w:hAnsi="Helvetica" w:cs="Helvetica"/>
          <w:sz w:val="24"/>
          <w:szCs w:val="24"/>
        </w:rPr>
        <w:t> of type </w:t>
      </w:r>
      <w:r w:rsidRPr="006407B8">
        <w:rPr>
          <w:rFonts w:ascii="Consolas" w:eastAsia="Times New Roman" w:hAnsi="Consolas" w:cs="Courier New"/>
          <w:sz w:val="20"/>
          <w:szCs w:val="20"/>
        </w:rPr>
        <w:t>INTEGER</w:t>
      </w:r>
      <w:r w:rsidRPr="006407B8">
        <w:rPr>
          <w:rFonts w:ascii="Helvetica" w:eastAsia="Times New Roman" w:hAnsi="Helvetica" w:cs="Helvetica"/>
          <w:sz w:val="24"/>
          <w:szCs w:val="24"/>
        </w:rPr>
        <w:t>,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6407B8">
        <w:rPr>
          <w:rFonts w:ascii="Consolas" w:eastAsia="Times New Roman" w:hAnsi="Consolas" w:cs="Courier New"/>
          <w:sz w:val="20"/>
          <w:szCs w:val="20"/>
        </w:rPr>
        <w:t>title</w:t>
      </w:r>
      <w:r w:rsidRPr="006407B8">
        <w:rPr>
          <w:rFonts w:ascii="Helvetica" w:eastAsia="Times New Roman" w:hAnsi="Helvetica" w:cs="Helvetica"/>
          <w:sz w:val="24"/>
          <w:szCs w:val="24"/>
        </w:rPr>
        <w:t> of type </w:t>
      </w:r>
      <w:r w:rsidRPr="006407B8">
        <w:rPr>
          <w:rFonts w:ascii="Consolas" w:eastAsia="Times New Roman" w:hAnsi="Consolas" w:cs="Courier New"/>
          <w:sz w:val="20"/>
          <w:szCs w:val="20"/>
        </w:rPr>
        <w:t>VARCHAR (255)</w:t>
      </w:r>
      <w:r w:rsidRPr="006407B8">
        <w:rPr>
          <w:rFonts w:ascii="Helvetica" w:eastAsia="Times New Roman" w:hAnsi="Helvetica" w:cs="Helvetica"/>
          <w:sz w:val="24"/>
          <w:szCs w:val="24"/>
        </w:rPr>
        <w:t>, </w:t>
      </w:r>
      <w:r w:rsidRPr="006407B8">
        <w:rPr>
          <w:rFonts w:ascii="Consolas" w:eastAsia="Times New Roman" w:hAnsi="Consolas" w:cs="Courier New"/>
          <w:sz w:val="20"/>
          <w:szCs w:val="20"/>
        </w:rPr>
        <w:t>genre</w:t>
      </w:r>
      <w:r w:rsidRPr="006407B8">
        <w:rPr>
          <w:rFonts w:ascii="Helvetica" w:eastAsia="Times New Roman" w:hAnsi="Helvetica" w:cs="Helvetica"/>
          <w:sz w:val="24"/>
          <w:szCs w:val="24"/>
        </w:rPr>
        <w:t> of type </w:t>
      </w:r>
      <w:r w:rsidRPr="006407B8">
        <w:rPr>
          <w:rFonts w:ascii="Consolas" w:eastAsia="Times New Roman" w:hAnsi="Consolas" w:cs="Courier New"/>
          <w:sz w:val="20"/>
          <w:szCs w:val="20"/>
        </w:rPr>
        <w:t>VARCHAR (255)</w:t>
      </w:r>
      <w:r w:rsidRPr="006407B8">
        <w:rPr>
          <w:rFonts w:ascii="Helvetica" w:eastAsia="Times New Roman" w:hAnsi="Helvetica" w:cs="Helvetica"/>
          <w:sz w:val="24"/>
          <w:szCs w:val="24"/>
        </w:rPr>
        <w:t>,</w:t>
      </w:r>
      <w:proofErr w:type="spellStart"/>
      <w:r w:rsidRPr="006407B8">
        <w:rPr>
          <w:rFonts w:ascii="Consolas" w:eastAsia="Times New Roman" w:hAnsi="Consolas" w:cs="Courier New"/>
          <w:sz w:val="20"/>
          <w:szCs w:val="20"/>
        </w:rPr>
        <w:t>yearOfRelease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> of type </w:t>
      </w:r>
      <w:r w:rsidRPr="006407B8">
        <w:rPr>
          <w:rFonts w:ascii="Consolas" w:eastAsia="Times New Roman" w:hAnsi="Consolas" w:cs="Courier New"/>
          <w:sz w:val="20"/>
          <w:szCs w:val="20"/>
        </w:rPr>
        <w:t>INTEGER</w:t>
      </w:r>
      <w:r w:rsidRPr="006407B8">
        <w:rPr>
          <w:rFonts w:ascii="Helvetica" w:eastAsia="Times New Roman" w:hAnsi="Helvetica" w:cs="Helvetica"/>
          <w:sz w:val="24"/>
          <w:szCs w:val="24"/>
        </w:rPr>
        <w:t>. Note that a table named </w:t>
      </w:r>
      <w:r w:rsidRPr="006407B8">
        <w:rPr>
          <w:rFonts w:ascii="Consolas" w:eastAsia="Times New Roman" w:hAnsi="Consolas" w:cs="Courier New"/>
          <w:sz w:val="20"/>
          <w:szCs w:val="20"/>
        </w:rPr>
        <w:t>MOVIE</w:t>
      </w:r>
      <w:r w:rsidR="00B46C72">
        <w:rPr>
          <w:rFonts w:ascii="Consolas" w:eastAsia="Times New Roman" w:hAnsi="Consolas" w:cs="Courier New"/>
          <w:sz w:val="20"/>
          <w:szCs w:val="20"/>
        </w:rPr>
        <w:t>S</w:t>
      </w:r>
      <w:bookmarkStart w:id="0" w:name="_GoBack"/>
      <w:bookmarkEnd w:id="0"/>
      <w:r w:rsidRPr="006407B8">
        <w:rPr>
          <w:rFonts w:ascii="Helvetica" w:eastAsia="Times New Roman" w:hAnsi="Helvetica" w:cs="Helvetica"/>
          <w:sz w:val="24"/>
          <w:szCs w:val="24"/>
        </w:rPr>
        <w:t> may already exist. In that case, delete it.</w:t>
      </w:r>
    </w:p>
    <w:p w:rsidR="006407B8" w:rsidRPr="006407B8" w:rsidRDefault="006407B8" w:rsidP="006407B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Using the JDBC API an</w:t>
      </w:r>
      <w:r>
        <w:rPr>
          <w:rFonts w:ascii="Helvetica" w:eastAsia="Times New Roman" w:hAnsi="Helvetica" w:cs="Helvetica"/>
          <w:sz w:val="24"/>
          <w:szCs w:val="24"/>
        </w:rPr>
        <w:t>d any relational database (e.g. MySQL</w:t>
      </w:r>
      <w:r w:rsidRPr="006407B8">
        <w:rPr>
          <w:rFonts w:ascii="Helvetica" w:eastAsia="Times New Roman" w:hAnsi="Helvetica" w:cs="Helvetica"/>
          <w:sz w:val="24"/>
          <w:szCs w:val="24"/>
        </w:rPr>
        <w:t>) make the following queries:</w:t>
      </w:r>
    </w:p>
    <w:p w:rsidR="006407B8" w:rsidRPr="006407B8" w:rsidRDefault="006407B8" w:rsidP="006407B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add any three records to the </w:t>
      </w:r>
      <w:r w:rsidRPr="006407B8">
        <w:rPr>
          <w:rFonts w:ascii="Consolas" w:eastAsia="Times New Roman" w:hAnsi="Consolas" w:cs="Courier New"/>
          <w:sz w:val="20"/>
          <w:szCs w:val="20"/>
        </w:rPr>
        <w:t>MOVIES</w:t>
      </w:r>
      <w:r w:rsidRPr="006407B8">
        <w:rPr>
          <w:rFonts w:ascii="Helvetica" w:eastAsia="Times New Roman" w:hAnsi="Helvetica" w:cs="Helvetica"/>
          <w:sz w:val="24"/>
          <w:szCs w:val="24"/>
        </w:rPr>
        <w:t> table</w:t>
      </w:r>
    </w:p>
    <w:p w:rsidR="006407B8" w:rsidRPr="006407B8" w:rsidRDefault="006407B8" w:rsidP="006407B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update </w:t>
      </w:r>
      <w:r w:rsidRPr="006407B8">
        <w:rPr>
          <w:rFonts w:ascii="Helvetica" w:eastAsia="Times New Roman" w:hAnsi="Helvetica" w:cs="Helvetica"/>
          <w:b/>
          <w:bCs/>
          <w:sz w:val="24"/>
          <w:szCs w:val="24"/>
        </w:rPr>
        <w:t>one</w:t>
      </w:r>
      <w:r w:rsidRPr="006407B8">
        <w:rPr>
          <w:rFonts w:ascii="Helvetica" w:eastAsia="Times New Roman" w:hAnsi="Helvetica" w:cs="Helvetica"/>
          <w:sz w:val="24"/>
          <w:szCs w:val="24"/>
        </w:rPr>
        <w:t> selected record (use the </w:t>
      </w:r>
      <w:proofErr w:type="spellStart"/>
      <w:r w:rsidRPr="006407B8">
        <w:rPr>
          <w:rFonts w:ascii="Consolas" w:eastAsia="Times New Roman" w:hAnsi="Consolas" w:cs="Courier New"/>
          <w:sz w:val="20"/>
          <w:szCs w:val="20"/>
        </w:rPr>
        <w:t>PreparedStatement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>)</w:t>
      </w:r>
    </w:p>
    <w:p w:rsidR="006407B8" w:rsidRPr="006407B8" w:rsidRDefault="006407B8" w:rsidP="006407B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delete selected record with specified id</w:t>
      </w:r>
    </w:p>
    <w:p w:rsidR="006407B8" w:rsidRPr="006407B8" w:rsidRDefault="006407B8" w:rsidP="006407B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display all other records in the database</w:t>
      </w:r>
    </w:p>
    <w:p w:rsidR="006407B8" w:rsidRPr="006407B8" w:rsidRDefault="006407B8" w:rsidP="006407B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In the task, focus on the correct use of the JDBC API. All queries can be made directly in the </w:t>
      </w:r>
      <w:r w:rsidRPr="006407B8">
        <w:rPr>
          <w:rFonts w:ascii="Consolas" w:eastAsia="Times New Roman" w:hAnsi="Consolas" w:cs="Courier New"/>
          <w:sz w:val="20"/>
          <w:szCs w:val="20"/>
        </w:rPr>
        <w:t>main</w:t>
      </w:r>
      <w:r w:rsidRPr="006407B8">
        <w:rPr>
          <w:rFonts w:ascii="Helvetica" w:eastAsia="Times New Roman" w:hAnsi="Helvetica" w:cs="Helvetica"/>
          <w:sz w:val="24"/>
          <w:szCs w:val="24"/>
        </w:rPr>
        <w:t> method. Use a single connection to execute all queries. However, remember to use </w:t>
      </w:r>
      <w:r w:rsidRPr="006407B8">
        <w:rPr>
          <w:rFonts w:ascii="Consolas" w:eastAsia="Times New Roman" w:hAnsi="Consolas" w:cs="Courier New"/>
          <w:sz w:val="20"/>
          <w:szCs w:val="20"/>
        </w:rPr>
        <w:t>try-with-resources</w:t>
      </w:r>
      <w:r w:rsidRPr="006407B8">
        <w:rPr>
          <w:rFonts w:ascii="Helvetica" w:eastAsia="Times New Roman" w:hAnsi="Helvetica" w:cs="Helvetica"/>
          <w:sz w:val="24"/>
          <w:szCs w:val="24"/>
        </w:rPr>
        <w:t> when opening a connection and creating objects such as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6407B8">
        <w:rPr>
          <w:rFonts w:ascii="Consolas" w:eastAsia="Times New Roman" w:hAnsi="Consolas" w:cs="Courier New"/>
          <w:sz w:val="20"/>
          <w:szCs w:val="20"/>
        </w:rPr>
        <w:t>Statement</w:t>
      </w:r>
      <w:r w:rsidRPr="006407B8">
        <w:rPr>
          <w:rFonts w:ascii="Helvetica" w:eastAsia="Times New Roman" w:hAnsi="Helvetica" w:cs="Helvetica"/>
          <w:sz w:val="24"/>
          <w:szCs w:val="24"/>
        </w:rPr>
        <w:t> or </w:t>
      </w:r>
      <w:proofErr w:type="spellStart"/>
      <w:r w:rsidRPr="006407B8">
        <w:rPr>
          <w:rFonts w:ascii="Consolas" w:eastAsia="Times New Roman" w:hAnsi="Consolas" w:cs="Courier New"/>
          <w:sz w:val="20"/>
          <w:szCs w:val="20"/>
        </w:rPr>
        <w:t>PreparedStatement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 xml:space="preserve">. Also, don't worry about exception handling in this task (in case of error, display </w:t>
      </w:r>
      <w:proofErr w:type="spellStart"/>
      <w:r w:rsidRPr="006407B8">
        <w:rPr>
          <w:rFonts w:ascii="Helvetica" w:eastAsia="Times New Roman" w:hAnsi="Helvetica" w:cs="Helvetica"/>
          <w:sz w:val="24"/>
          <w:szCs w:val="24"/>
        </w:rPr>
        <w:t>stacktrace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>).</w:t>
      </w:r>
    </w:p>
    <w:p w:rsidR="006407B8" w:rsidRPr="006407B8" w:rsidRDefault="006407B8" w:rsidP="006407B8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7"/>
          <w:szCs w:val="37"/>
        </w:rPr>
      </w:pPr>
      <w:r w:rsidRPr="006407B8">
        <w:rPr>
          <w:rFonts w:ascii="Helvetica" w:eastAsia="Times New Roman" w:hAnsi="Helvetica" w:cs="Helvetica"/>
          <w:spacing w:val="-2"/>
          <w:sz w:val="37"/>
          <w:szCs w:val="37"/>
        </w:rPr>
        <w:t>Task 2</w:t>
      </w:r>
    </w:p>
    <w:p w:rsidR="006407B8" w:rsidRPr="006407B8" w:rsidRDefault="006407B8" w:rsidP="006407B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Implement the class </w:t>
      </w:r>
      <w:proofErr w:type="spellStart"/>
      <w:r w:rsidRPr="006407B8">
        <w:rPr>
          <w:rFonts w:ascii="Consolas" w:eastAsia="Times New Roman" w:hAnsi="Consolas" w:cs="Courier New"/>
          <w:sz w:val="20"/>
          <w:szCs w:val="20"/>
        </w:rPr>
        <w:t>MovieDAO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 xml:space="preserve"> (DAO - Data Access Object). It should perform basic database operations for the </w:t>
      </w:r>
      <w:r w:rsidRPr="006407B8">
        <w:rPr>
          <w:rFonts w:ascii="Consolas" w:eastAsia="Times New Roman" w:hAnsi="Consolas" w:cs="Courier New"/>
          <w:sz w:val="20"/>
          <w:szCs w:val="20"/>
        </w:rPr>
        <w:t>MOVIES</w:t>
      </w:r>
      <w:r w:rsidRPr="006407B8">
        <w:rPr>
          <w:rFonts w:ascii="Helvetica" w:eastAsia="Times New Roman" w:hAnsi="Helvetica" w:cs="Helvetica"/>
          <w:sz w:val="24"/>
          <w:szCs w:val="24"/>
        </w:rPr>
        <w:t> table, the structure of which is described in </w:t>
      </w:r>
      <w:r w:rsidRPr="006407B8">
        <w:rPr>
          <w:rFonts w:ascii="Helvetica" w:eastAsia="Times New Roman" w:hAnsi="Helvetica" w:cs="Helvetica"/>
          <w:color w:val="0000FF"/>
          <w:sz w:val="24"/>
          <w:szCs w:val="24"/>
          <w:u w:val="single"/>
        </w:rPr>
        <w:t>task 1</w:t>
      </w:r>
      <w:r>
        <w:rPr>
          <w:rFonts w:ascii="Helvetica" w:eastAsia="Times New Roman" w:hAnsi="Helvetica" w:cs="Helvetica"/>
          <w:color w:val="0000FF"/>
          <w:sz w:val="24"/>
          <w:szCs w:val="24"/>
          <w:u w:val="single"/>
        </w:rPr>
        <w:t>.</w:t>
      </w:r>
      <w:r w:rsidRPr="006407B8">
        <w:rPr>
          <w:rFonts w:ascii="Helvetica" w:eastAsia="Times New Roman" w:hAnsi="Helvetica" w:cs="Helvetica"/>
          <w:sz w:val="24"/>
          <w:szCs w:val="24"/>
        </w:rPr>
        <w:t xml:space="preserve"> Assume that an object representing an open database connection comes in the constructor of this class. Remember to use </w:t>
      </w:r>
      <w:proofErr w:type="spellStart"/>
      <w:r w:rsidRPr="006407B8">
        <w:rPr>
          <w:rFonts w:ascii="Consolas" w:eastAsia="Times New Roman" w:hAnsi="Consolas" w:cs="Courier New"/>
          <w:sz w:val="20"/>
          <w:szCs w:val="20"/>
        </w:rPr>
        <w:t>PreparedStatement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> where possible and close objects (use</w:t>
      </w:r>
      <w:r w:rsidR="005004B1"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6407B8">
        <w:rPr>
          <w:rFonts w:ascii="Consolas" w:eastAsia="Times New Roman" w:hAnsi="Consolas" w:cs="Courier New"/>
          <w:sz w:val="20"/>
          <w:szCs w:val="20"/>
        </w:rPr>
        <w:t>try-with-resources</w:t>
      </w:r>
      <w:r w:rsidRPr="006407B8">
        <w:rPr>
          <w:rFonts w:ascii="Helvetica" w:eastAsia="Times New Roman" w:hAnsi="Helvetica" w:cs="Helvetica"/>
          <w:sz w:val="24"/>
          <w:szCs w:val="24"/>
        </w:rPr>
        <w:t>). Also implement a </w:t>
      </w:r>
      <w:r w:rsidRPr="006407B8">
        <w:rPr>
          <w:rFonts w:ascii="Consolas" w:eastAsia="Times New Roman" w:hAnsi="Consolas" w:cs="Courier New"/>
          <w:sz w:val="20"/>
          <w:szCs w:val="20"/>
        </w:rPr>
        <w:t>Movie</w:t>
      </w:r>
      <w:r w:rsidRPr="006407B8">
        <w:rPr>
          <w:rFonts w:ascii="Helvetica" w:eastAsia="Times New Roman" w:hAnsi="Helvetica" w:cs="Helvetica"/>
          <w:sz w:val="24"/>
          <w:szCs w:val="24"/>
        </w:rPr>
        <w:t> class that represents a single row in the </w:t>
      </w:r>
      <w:r w:rsidRPr="006407B8">
        <w:rPr>
          <w:rFonts w:ascii="Consolas" w:eastAsia="Times New Roman" w:hAnsi="Consolas" w:cs="Courier New"/>
          <w:sz w:val="20"/>
          <w:szCs w:val="20"/>
        </w:rPr>
        <w:t>MOVIES</w:t>
      </w:r>
      <w:r w:rsidRPr="006407B8">
        <w:rPr>
          <w:rFonts w:ascii="Helvetica" w:eastAsia="Times New Roman" w:hAnsi="Helvetica" w:cs="Helvetica"/>
          <w:sz w:val="24"/>
          <w:szCs w:val="24"/>
        </w:rPr>
        <w:t> table that you will use in implementing the </w:t>
      </w:r>
      <w:proofErr w:type="spellStart"/>
      <w:r w:rsidRPr="006407B8">
        <w:rPr>
          <w:rFonts w:ascii="Consolas" w:eastAsia="Times New Roman" w:hAnsi="Consolas" w:cs="Courier New"/>
          <w:sz w:val="20"/>
          <w:szCs w:val="20"/>
        </w:rPr>
        <w:t>MovieDAO</w:t>
      </w:r>
      <w:proofErr w:type="spellEnd"/>
      <w:r w:rsidRPr="006407B8">
        <w:rPr>
          <w:rFonts w:ascii="Helvetica" w:eastAsia="Times New Roman" w:hAnsi="Helvetica" w:cs="Helvetica"/>
          <w:sz w:val="24"/>
          <w:szCs w:val="24"/>
        </w:rPr>
        <w:t> class.</w:t>
      </w:r>
    </w:p>
    <w:p w:rsidR="006407B8" w:rsidRPr="006407B8" w:rsidRDefault="006407B8" w:rsidP="006407B8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Implement the following operations. Each of them should be represented by a separate public method:</w:t>
      </w:r>
    </w:p>
    <w:p w:rsidR="006407B8" w:rsidRPr="006407B8" w:rsidRDefault="006407B8" w:rsidP="006407B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adding a record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</w:p>
    <w:p w:rsidR="006407B8" w:rsidRPr="006407B8" w:rsidRDefault="006407B8" w:rsidP="006407B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delete record by identifier</w:t>
      </w:r>
    </w:p>
    <w:p w:rsidR="006407B8" w:rsidRPr="006407B8" w:rsidRDefault="006407B8" w:rsidP="006407B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update of the movie title with id data</w:t>
      </w:r>
    </w:p>
    <w:p w:rsidR="006407B8" w:rsidRDefault="006407B8" w:rsidP="006407B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 w:rsidRPr="006407B8">
        <w:rPr>
          <w:rFonts w:ascii="Helvetica" w:eastAsia="Times New Roman" w:hAnsi="Helvetica" w:cs="Helvetica"/>
          <w:sz w:val="24"/>
          <w:szCs w:val="24"/>
        </w:rPr>
        <w:t>searching for a movie by ID</w:t>
      </w:r>
    </w:p>
    <w:p w:rsidR="005004B1" w:rsidRPr="006407B8" w:rsidRDefault="005004B1" w:rsidP="006407B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to display all the records</w:t>
      </w:r>
    </w:p>
    <w:p w:rsidR="006407B8" w:rsidRPr="006407B8" w:rsidRDefault="006407B8" w:rsidP="006407B8">
      <w:pPr>
        <w:shd w:val="clear" w:color="auto" w:fill="FFFFFF"/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</w:rPr>
      </w:pPr>
    </w:p>
    <w:p w:rsidR="0017773E" w:rsidRDefault="0017773E"/>
    <w:sectPr w:rsidR="00177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434B9"/>
    <w:multiLevelType w:val="multilevel"/>
    <w:tmpl w:val="C13E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0411F7"/>
    <w:multiLevelType w:val="multilevel"/>
    <w:tmpl w:val="CBB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B8"/>
    <w:rsid w:val="0017773E"/>
    <w:rsid w:val="003B6440"/>
    <w:rsid w:val="005004B1"/>
    <w:rsid w:val="006407B8"/>
    <w:rsid w:val="00B4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3BE8"/>
  <w15:chartTrackingRefBased/>
  <w15:docId w15:val="{BA138C9E-2CD1-4D3F-A23C-7339EA7F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7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07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0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07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0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8</cp:revision>
  <dcterms:created xsi:type="dcterms:W3CDTF">2022-11-09T04:19:00Z</dcterms:created>
  <dcterms:modified xsi:type="dcterms:W3CDTF">2023-05-26T11:26:00Z</dcterms:modified>
</cp:coreProperties>
</file>