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0E1C" w:rsidRDefault="00B00E1C" w:rsidP="00770B71">
      <w:pPr>
        <w:rPr>
          <w:b/>
          <w:bCs/>
        </w:rPr>
      </w:pPr>
    </w:p>
    <w:p w:rsidR="00770B71" w:rsidRPr="00770B71" w:rsidRDefault="00770B71" w:rsidP="00770B71">
      <w:pPr>
        <w:rPr>
          <w:b/>
          <w:bCs/>
        </w:rPr>
      </w:pPr>
      <w:r w:rsidRPr="00770B71">
        <w:rPr>
          <w:b/>
          <w:bCs/>
        </w:rPr>
        <w:t>Exercise 1: Changing the Text of an Element</w:t>
      </w:r>
    </w:p>
    <w:p w:rsidR="00770B71" w:rsidRPr="00770B71" w:rsidRDefault="00770B71" w:rsidP="00770B71">
      <w:r w:rsidRPr="00770B71">
        <w:rPr>
          <w:b/>
          <w:bCs/>
        </w:rPr>
        <w:t>Task:</w:t>
      </w:r>
      <w:r w:rsidRPr="00770B71">
        <w:br/>
        <w:t>Create an HTML page with a paragraph. Using JavaScript, change the text of the paragraph to "Hello, World!" when a button is clicked.</w:t>
      </w:r>
    </w:p>
    <w:p w:rsidR="00770B71" w:rsidRPr="00770B71" w:rsidRDefault="00000000" w:rsidP="00770B71">
      <w:r>
        <w:pict>
          <v:rect id="_x0000_i1025" style="width:0;height:1.5pt" o:hralign="center" o:hrstd="t" o:hr="t" fillcolor="#a0a0a0" stroked="f"/>
        </w:pict>
      </w:r>
    </w:p>
    <w:p w:rsidR="00770B71" w:rsidRPr="00770B71" w:rsidRDefault="00770B71" w:rsidP="00770B71">
      <w:pPr>
        <w:rPr>
          <w:b/>
          <w:bCs/>
        </w:rPr>
      </w:pPr>
      <w:r w:rsidRPr="00770B71">
        <w:rPr>
          <w:b/>
          <w:bCs/>
        </w:rPr>
        <w:t>Exercise 2: Changing the Style of an Element</w:t>
      </w:r>
    </w:p>
    <w:p w:rsidR="00770B71" w:rsidRPr="00770B71" w:rsidRDefault="00770B71" w:rsidP="00770B71">
      <w:r w:rsidRPr="00770B71">
        <w:rPr>
          <w:b/>
          <w:bCs/>
        </w:rPr>
        <w:t>Task:</w:t>
      </w:r>
      <w:r w:rsidRPr="00770B71">
        <w:br/>
        <w:t xml:space="preserve">Create a button that changes the background </w:t>
      </w:r>
      <w:proofErr w:type="spellStart"/>
      <w:r w:rsidRPr="00770B71">
        <w:t>color</w:t>
      </w:r>
      <w:proofErr w:type="spellEnd"/>
      <w:r w:rsidRPr="00770B71">
        <w:t xml:space="preserve"> of a div when clicked.</w:t>
      </w:r>
    </w:p>
    <w:p w:rsidR="00770B71" w:rsidRPr="00770B71" w:rsidRDefault="00000000" w:rsidP="00770B71">
      <w:r>
        <w:pict>
          <v:rect id="_x0000_i1026" style="width:0;height:1.5pt" o:hralign="center" o:hrstd="t" o:hr="t" fillcolor="#a0a0a0" stroked="f"/>
        </w:pict>
      </w:r>
    </w:p>
    <w:p w:rsidR="00770B71" w:rsidRPr="00770B71" w:rsidRDefault="00770B71" w:rsidP="00770B71">
      <w:pPr>
        <w:rPr>
          <w:b/>
          <w:bCs/>
        </w:rPr>
      </w:pPr>
      <w:r w:rsidRPr="00770B71">
        <w:rPr>
          <w:b/>
          <w:bCs/>
        </w:rPr>
        <w:t>Exercise 3: Adding New Elements</w:t>
      </w:r>
    </w:p>
    <w:p w:rsidR="00770B71" w:rsidRPr="00770B71" w:rsidRDefault="00770B71" w:rsidP="00770B71">
      <w:r w:rsidRPr="00770B71">
        <w:rPr>
          <w:b/>
          <w:bCs/>
        </w:rPr>
        <w:t>Task:</w:t>
      </w:r>
      <w:r w:rsidRPr="00770B71">
        <w:br/>
        <w:t>Create a form where users can input a task. When the user submits the form, the task should be added as a list item to an unordered list.</w:t>
      </w:r>
    </w:p>
    <w:p w:rsidR="00770B71" w:rsidRPr="00770B71" w:rsidRDefault="00000000" w:rsidP="00770B71">
      <w:r>
        <w:pict>
          <v:rect id="_x0000_i1027" style="width:0;height:1.5pt" o:hralign="center" o:hrstd="t" o:hr="t" fillcolor="#a0a0a0" stroked="f"/>
        </w:pict>
      </w:r>
    </w:p>
    <w:p w:rsidR="00770B71" w:rsidRPr="00770B71" w:rsidRDefault="00770B71" w:rsidP="00770B71">
      <w:pPr>
        <w:rPr>
          <w:b/>
          <w:bCs/>
        </w:rPr>
      </w:pPr>
      <w:r w:rsidRPr="00770B71">
        <w:rPr>
          <w:b/>
          <w:bCs/>
        </w:rPr>
        <w:t>Exercise 4: Removing Elements from the DOM</w:t>
      </w:r>
    </w:p>
    <w:p w:rsidR="00770B71" w:rsidRPr="00770B71" w:rsidRDefault="00770B71" w:rsidP="00770B71">
      <w:r w:rsidRPr="00770B71">
        <w:rPr>
          <w:b/>
          <w:bCs/>
        </w:rPr>
        <w:t>Task:</w:t>
      </w:r>
      <w:r w:rsidRPr="00770B71">
        <w:br/>
        <w:t>Add a "Delete" button next to each task in the task list from Exercise 3. When clicked, the corresponding task should be removed from the DOM.</w:t>
      </w:r>
    </w:p>
    <w:p w:rsidR="00770B71" w:rsidRPr="00770B71" w:rsidRDefault="00000000" w:rsidP="00770B71">
      <w:r>
        <w:pict>
          <v:rect id="_x0000_i1028" style="width:0;height:1.5pt" o:hralign="center" o:hrstd="t" o:hr="t" fillcolor="#a0a0a0" stroked="f"/>
        </w:pict>
      </w:r>
    </w:p>
    <w:p w:rsidR="00770B71" w:rsidRPr="00770B71" w:rsidRDefault="00770B71" w:rsidP="00770B71">
      <w:pPr>
        <w:rPr>
          <w:b/>
          <w:bCs/>
        </w:rPr>
      </w:pPr>
      <w:r w:rsidRPr="00770B71">
        <w:rPr>
          <w:b/>
          <w:bCs/>
        </w:rPr>
        <w:t>Exercise 5: Displaying a Dynamic List</w:t>
      </w:r>
    </w:p>
    <w:p w:rsidR="00770B71" w:rsidRPr="00770B71" w:rsidRDefault="00770B71" w:rsidP="00770B71">
      <w:r w:rsidRPr="00770B71">
        <w:rPr>
          <w:b/>
          <w:bCs/>
        </w:rPr>
        <w:t>Task:</w:t>
      </w:r>
      <w:r w:rsidRPr="00770B71">
        <w:br/>
        <w:t>Create a list of items using an array. When the page loads, dynamically populate the list with the array elements.</w:t>
      </w:r>
    </w:p>
    <w:p w:rsidR="00AD7B3E" w:rsidRDefault="00312D7A">
      <w:r>
        <w:pict>
          <v:rect id="_x0000_i1036" style="width:0;height:1.5pt" o:hralign="center" o:hrstd="t" o:hr="t" fillcolor="#a0a0a0" stroked="f"/>
        </w:pict>
      </w:r>
    </w:p>
    <w:p w:rsidR="00770B71" w:rsidRPr="00770B71" w:rsidRDefault="00770B71" w:rsidP="00770B71">
      <w:pPr>
        <w:rPr>
          <w:b/>
          <w:bCs/>
        </w:rPr>
      </w:pPr>
      <w:r w:rsidRPr="00770B71">
        <w:rPr>
          <w:b/>
          <w:bCs/>
        </w:rPr>
        <w:t>Exercise 6: Todo List with Edit and Delete Functionality</w:t>
      </w:r>
    </w:p>
    <w:p w:rsidR="00770B71" w:rsidRPr="00770B71" w:rsidRDefault="00770B71" w:rsidP="00770B71">
      <w:r w:rsidRPr="00770B71">
        <w:rPr>
          <w:b/>
          <w:bCs/>
        </w:rPr>
        <w:t>Task:</w:t>
      </w:r>
      <w:r w:rsidRPr="00770B71">
        <w:br/>
        <w:t xml:space="preserve">Expand the </w:t>
      </w:r>
      <w:proofErr w:type="spellStart"/>
      <w:r w:rsidRPr="00770B71">
        <w:t>todo</w:t>
      </w:r>
      <w:proofErr w:type="spellEnd"/>
      <w:r w:rsidRPr="00770B71">
        <w:t xml:space="preserve"> list application to include editing tasks. Each task should have "Edit" and "Delete" buttons. Clicking "Edit" should allow the user to update the task, and clicking "Delete" should remove it.</w:t>
      </w:r>
    </w:p>
    <w:p w:rsidR="00770B71" w:rsidRPr="00770B71" w:rsidRDefault="00000000" w:rsidP="00770B71">
      <w:r>
        <w:pict>
          <v:rect id="_x0000_i1029" style="width:0;height:1.5pt" o:hralign="center" o:hrstd="t" o:hr="t" fillcolor="#a0a0a0" stroked="f"/>
        </w:pict>
      </w:r>
    </w:p>
    <w:p w:rsidR="00770B71" w:rsidRPr="00770B71" w:rsidRDefault="00770B71" w:rsidP="00770B71">
      <w:pPr>
        <w:rPr>
          <w:b/>
          <w:bCs/>
        </w:rPr>
      </w:pPr>
      <w:r w:rsidRPr="00770B71">
        <w:rPr>
          <w:b/>
          <w:bCs/>
        </w:rPr>
        <w:t>Exercise 7: Shopping Cart System</w:t>
      </w:r>
    </w:p>
    <w:p w:rsidR="00770B71" w:rsidRPr="00770B71" w:rsidRDefault="00770B71" w:rsidP="00770B71">
      <w:r w:rsidRPr="00770B71">
        <w:rPr>
          <w:b/>
          <w:bCs/>
        </w:rPr>
        <w:t>Task:</w:t>
      </w:r>
      <w:r w:rsidRPr="00770B71">
        <w:br/>
        <w:t>Create a simple shopping cart system. Display a list of products with "Add to Cart" buttons. When a product is added, it should be displayed in a shopping cart with its name, price, and quantity. The user should be able to remove products and update the quantity.</w:t>
      </w:r>
    </w:p>
    <w:p w:rsidR="00770B71" w:rsidRPr="00770B71" w:rsidRDefault="00000000" w:rsidP="00770B71">
      <w:r>
        <w:lastRenderedPageBreak/>
        <w:pict>
          <v:rect id="_x0000_i1030" style="width:0;height:1.5pt" o:hralign="center" o:hrstd="t" o:hr="t" fillcolor="#a0a0a0" stroked="f"/>
        </w:pict>
      </w:r>
    </w:p>
    <w:p w:rsidR="00770B71" w:rsidRPr="00770B71" w:rsidRDefault="00770B71" w:rsidP="00770B71">
      <w:pPr>
        <w:rPr>
          <w:b/>
          <w:bCs/>
        </w:rPr>
      </w:pPr>
      <w:r w:rsidRPr="00770B71">
        <w:rPr>
          <w:b/>
          <w:bCs/>
        </w:rPr>
        <w:t>Exercise 8: Dynamic Form Generation</w:t>
      </w:r>
    </w:p>
    <w:p w:rsidR="00770B71" w:rsidRPr="00770B71" w:rsidRDefault="00770B71" w:rsidP="00770B71">
      <w:r w:rsidRPr="00770B71">
        <w:rPr>
          <w:b/>
          <w:bCs/>
        </w:rPr>
        <w:t>Task:</w:t>
      </w:r>
      <w:r w:rsidRPr="00770B71">
        <w:br/>
        <w:t>Create a dynamic form generation system where users can specify the number of form fields they need (e.g., text inputs). Upon submission, display the form with the specified number of fields.</w:t>
      </w:r>
    </w:p>
    <w:p w:rsidR="003B50E7" w:rsidRDefault="00312D7A" w:rsidP="00770B71">
      <w:pPr>
        <w:rPr>
          <w:b/>
          <w:bCs/>
        </w:rPr>
      </w:pPr>
      <w:r>
        <w:pict>
          <v:rect id="_x0000_i1035" style="width:0;height:1.5pt" o:hralign="center" o:hrstd="t" o:hr="t" fillcolor="#a0a0a0" stroked="f"/>
        </w:pict>
      </w:r>
    </w:p>
    <w:p w:rsidR="00770B71" w:rsidRPr="00770B71" w:rsidRDefault="00770B71" w:rsidP="00770B71">
      <w:pPr>
        <w:rPr>
          <w:b/>
          <w:bCs/>
        </w:rPr>
      </w:pPr>
      <w:r w:rsidRPr="00770B71">
        <w:rPr>
          <w:b/>
          <w:bCs/>
        </w:rPr>
        <w:t>Exercise 9: Interactive Image Gallery with Modal View</w:t>
      </w:r>
    </w:p>
    <w:p w:rsidR="00770B71" w:rsidRPr="00770B71" w:rsidRDefault="00770B71" w:rsidP="00770B71">
      <w:r w:rsidRPr="00770B71">
        <w:rPr>
          <w:b/>
          <w:bCs/>
        </w:rPr>
        <w:t>Task:</w:t>
      </w:r>
      <w:r w:rsidRPr="00770B71">
        <w:br/>
        <w:t>Create an interactive image gallery where users can click on a thumbnail to view a larger version in a modal (popup) window. The modal should also have "Next" and "Previous" buttons to navigate between images.</w:t>
      </w:r>
    </w:p>
    <w:p w:rsidR="00770B71" w:rsidRPr="00770B71" w:rsidRDefault="00000000" w:rsidP="00770B71">
      <w:r>
        <w:pict>
          <v:rect id="_x0000_i1031" style="width:0;height:1.5pt" o:hralign="center" o:hrstd="t" o:hr="t" fillcolor="#a0a0a0" stroked="f"/>
        </w:pict>
      </w:r>
    </w:p>
    <w:p w:rsidR="00770B71" w:rsidRPr="00770B71" w:rsidRDefault="00770B71" w:rsidP="00770B71">
      <w:pPr>
        <w:rPr>
          <w:b/>
          <w:bCs/>
        </w:rPr>
      </w:pPr>
      <w:r w:rsidRPr="00770B71">
        <w:rPr>
          <w:b/>
          <w:bCs/>
        </w:rPr>
        <w:t>Exercise 10: Drag and Drop Task Manager</w:t>
      </w:r>
    </w:p>
    <w:p w:rsidR="00770B71" w:rsidRPr="00770B71" w:rsidRDefault="00770B71" w:rsidP="00770B71">
      <w:r w:rsidRPr="00770B71">
        <w:rPr>
          <w:b/>
          <w:bCs/>
        </w:rPr>
        <w:t>Task:</w:t>
      </w:r>
      <w:r w:rsidRPr="00770B71">
        <w:br/>
        <w:t>Create a task manager where users can drag tasks between "To Do", "In Progress", and "Completed" sections. The task items should be draggable, and the sections should be droppable.</w:t>
      </w:r>
    </w:p>
    <w:p w:rsidR="00770B71" w:rsidRDefault="00312D7A">
      <w:r>
        <w:pict>
          <v:rect id="_x0000_i1034" style="width:0;height:1.5pt" o:hralign="center" o:hrstd="t" o:hr="t" fillcolor="#a0a0a0" stroked="f"/>
        </w:pict>
      </w:r>
    </w:p>
    <w:p w:rsidR="00770B71" w:rsidRPr="00770B71" w:rsidRDefault="00770B71" w:rsidP="00770B71">
      <w:pPr>
        <w:rPr>
          <w:b/>
          <w:bCs/>
        </w:rPr>
      </w:pPr>
      <w:r w:rsidRPr="00770B71">
        <w:rPr>
          <w:b/>
          <w:bCs/>
        </w:rPr>
        <w:t>Exercise 11: Reservation System with Table and Form Validation</w:t>
      </w:r>
    </w:p>
    <w:p w:rsidR="00770B71" w:rsidRDefault="00770B71" w:rsidP="00770B71">
      <w:r w:rsidRPr="00770B71">
        <w:rPr>
          <w:b/>
          <w:bCs/>
        </w:rPr>
        <w:t>Task:</w:t>
      </w:r>
      <w:r w:rsidRPr="00770B71">
        <w:br/>
        <w:t>Build a table reservation system for a restaurant. Users can select a date, time, number of guests, and a table from available tables. The form should include validation, and after submitting, display the reservation details.</w:t>
      </w:r>
    </w:p>
    <w:p w:rsidR="00D5095B" w:rsidRPr="00770B71" w:rsidRDefault="00D5095B" w:rsidP="00770B71"/>
    <w:sectPr w:rsidR="00D5095B" w:rsidRPr="00770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3E63"/>
    <w:multiLevelType w:val="multilevel"/>
    <w:tmpl w:val="3E327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2788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71"/>
    <w:rsid w:val="00041640"/>
    <w:rsid w:val="00054B8A"/>
    <w:rsid w:val="00096F78"/>
    <w:rsid w:val="001A6E77"/>
    <w:rsid w:val="0026222D"/>
    <w:rsid w:val="00312D7A"/>
    <w:rsid w:val="00334B55"/>
    <w:rsid w:val="003609F8"/>
    <w:rsid w:val="003B50E7"/>
    <w:rsid w:val="003C71D6"/>
    <w:rsid w:val="0050797C"/>
    <w:rsid w:val="006A3B97"/>
    <w:rsid w:val="00717A6F"/>
    <w:rsid w:val="00770B71"/>
    <w:rsid w:val="007D30E2"/>
    <w:rsid w:val="0092016A"/>
    <w:rsid w:val="00AD7B3E"/>
    <w:rsid w:val="00B00E1C"/>
    <w:rsid w:val="00D5095B"/>
    <w:rsid w:val="00D571CA"/>
    <w:rsid w:val="00F7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DA89"/>
  <w15:chartTrackingRefBased/>
  <w15:docId w15:val="{463C98F8-5A8B-4C2E-B8A5-982DD787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9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9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4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9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3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8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6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5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2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1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6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5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0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2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5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6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9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2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3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1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1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9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5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0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9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4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3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72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1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5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66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19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582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592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83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3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47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470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753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1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2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7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8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75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33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81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4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9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03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26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2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9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7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93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9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79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22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40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36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15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72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20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02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39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884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17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4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16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21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15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70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82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02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74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597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206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46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21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166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71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949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05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7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1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5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5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36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0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45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1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2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2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38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2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0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1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87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1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83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1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17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447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610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56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53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66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4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8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44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13</cp:revision>
  <dcterms:created xsi:type="dcterms:W3CDTF">2024-09-11T04:55:00Z</dcterms:created>
  <dcterms:modified xsi:type="dcterms:W3CDTF">2024-09-11T06:17:00Z</dcterms:modified>
</cp:coreProperties>
</file>