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28A" w:rsidRPr="006B328A" w:rsidRDefault="006B328A" w:rsidP="006B328A">
      <w:pPr>
        <w:spacing w:before="240" w:after="100" w:afterAutospacing="1" w:line="840" w:lineRule="atLeast"/>
        <w:outlineLvl w:val="0"/>
        <w:rPr>
          <w:rFonts w:ascii="Arial" w:eastAsia="Times New Roman" w:hAnsi="Arial" w:cs="Arial"/>
          <w:b/>
          <w:bCs/>
          <w:color w:val="000000"/>
          <w:kern w:val="36"/>
          <w:sz w:val="66"/>
          <w:szCs w:val="66"/>
        </w:rPr>
      </w:pPr>
      <w:r w:rsidRPr="006B328A">
        <w:rPr>
          <w:rFonts w:ascii="Arial" w:eastAsia="Times New Roman" w:hAnsi="Arial" w:cs="Arial"/>
          <w:b/>
          <w:bCs/>
          <w:color w:val="000000"/>
          <w:kern w:val="36"/>
          <w:sz w:val="66"/>
          <w:szCs w:val="66"/>
        </w:rPr>
        <w:t>When Should I Use a Common Table Expression (CTE)?</w:t>
      </w:r>
    </w:p>
    <w:p w:rsidR="00352CD0" w:rsidRDefault="00352CD0"/>
    <w:p w:rsidR="006B328A" w:rsidRDefault="006B328A">
      <w:pPr>
        <w:rPr>
          <w:rFonts w:ascii="Arial" w:hAnsi="Arial" w:cs="Arial"/>
          <w:color w:val="2D2D2D"/>
          <w:sz w:val="27"/>
          <w:szCs w:val="27"/>
        </w:rPr>
      </w:pPr>
      <w:r>
        <w:rPr>
          <w:rFonts w:ascii="Arial" w:hAnsi="Arial" w:cs="Arial"/>
          <w:color w:val="2D2D2D"/>
          <w:sz w:val="27"/>
          <w:szCs w:val="27"/>
        </w:rPr>
        <w:t>CTEs can be very useful, especially if you have already mastered the basics of SQL, such as selecting, ordering, filtering data, and joining tables. </w:t>
      </w:r>
    </w:p>
    <w:p w:rsidR="006B328A" w:rsidRDefault="006B328A">
      <w:pPr>
        <w:rPr>
          <w:rFonts w:ascii="Arial" w:hAnsi="Arial" w:cs="Arial"/>
          <w:color w:val="2D2D2D"/>
          <w:sz w:val="27"/>
          <w:szCs w:val="27"/>
        </w:rPr>
      </w:pPr>
    </w:p>
    <w:p w:rsidR="006B328A" w:rsidRDefault="006B328A" w:rsidP="006B328A">
      <w:pPr>
        <w:pStyle w:val="Heading2"/>
        <w:rPr>
          <w:rFonts w:ascii="Arial" w:hAnsi="Arial" w:cs="Arial"/>
          <w:color w:val="000000"/>
          <w:sz w:val="66"/>
          <w:szCs w:val="66"/>
        </w:rPr>
      </w:pPr>
      <w:r>
        <w:rPr>
          <w:rFonts w:ascii="Arial" w:hAnsi="Arial" w:cs="Arial"/>
          <w:color w:val="000000"/>
          <w:sz w:val="66"/>
          <w:szCs w:val="66"/>
        </w:rPr>
        <w:t>What Is a Common Table Expression?</w:t>
      </w:r>
    </w:p>
    <w:p w:rsidR="006B328A" w:rsidRDefault="006B328A" w:rsidP="006B328A">
      <w:pPr>
        <w:pStyle w:val="NormalWeb"/>
        <w:rPr>
          <w:rFonts w:ascii="Arial" w:hAnsi="Arial" w:cs="Arial"/>
          <w:color w:val="2D2D2D"/>
          <w:sz w:val="27"/>
          <w:szCs w:val="27"/>
        </w:rPr>
      </w:pPr>
      <w:r>
        <w:rPr>
          <w:rFonts w:ascii="Arial" w:hAnsi="Arial" w:cs="Arial"/>
          <w:color w:val="2D2D2D"/>
          <w:sz w:val="27"/>
          <w:szCs w:val="27"/>
        </w:rPr>
        <w:t>A common table expression (CTE) is a relatively new SQL feature. It was introduced in SQL</w:t>
      </w:r>
      <w:proofErr w:type="gramStart"/>
      <w:r>
        <w:rPr>
          <w:rFonts w:ascii="Arial" w:hAnsi="Arial" w:cs="Arial"/>
          <w:color w:val="2D2D2D"/>
          <w:sz w:val="27"/>
          <w:szCs w:val="27"/>
        </w:rPr>
        <w:t>:1999</w:t>
      </w:r>
      <w:proofErr w:type="gramEnd"/>
      <w:r>
        <w:rPr>
          <w:rFonts w:ascii="Arial" w:hAnsi="Arial" w:cs="Arial"/>
          <w:color w:val="2D2D2D"/>
          <w:sz w:val="27"/>
          <w:szCs w:val="27"/>
        </w:rPr>
        <w:t>, the fourth SQL revision, with ISO standards issued from 1999 to 2002 for this version of SQL.</w:t>
      </w:r>
    </w:p>
    <w:p w:rsidR="006B328A" w:rsidRDefault="006B328A" w:rsidP="006B328A">
      <w:pPr>
        <w:pStyle w:val="NormalWeb"/>
        <w:rPr>
          <w:rFonts w:ascii="Arial" w:hAnsi="Arial" w:cs="Arial"/>
          <w:color w:val="2D2D2D"/>
          <w:sz w:val="27"/>
          <w:szCs w:val="27"/>
        </w:rPr>
      </w:pPr>
      <w:r>
        <w:rPr>
          <w:rFonts w:ascii="Arial" w:hAnsi="Arial" w:cs="Arial"/>
          <w:color w:val="2D2D2D"/>
          <w:sz w:val="27"/>
          <w:szCs w:val="27"/>
        </w:rPr>
        <w:t>CTEs were first introduced in SQL Server in 2005, then PostgreSQL made them available starting with Version 8.4 in 2009. MySQL waited a little bit longer and made them available in 2018, starting with Version 8.0.  Simply put, it’s a temporary data set returned by a query, which is then used by another query. It’s temporary because the result is not stored anywhere; it exists only when the query is run.</w:t>
      </w:r>
    </w:p>
    <w:p w:rsidR="006B328A" w:rsidRDefault="006B328A" w:rsidP="006B328A">
      <w:pPr>
        <w:pStyle w:val="NormalWeb"/>
        <w:rPr>
          <w:rFonts w:ascii="Arial" w:hAnsi="Arial" w:cs="Arial"/>
          <w:color w:val="2D2D2D"/>
          <w:sz w:val="27"/>
          <w:szCs w:val="27"/>
        </w:rPr>
      </w:pPr>
      <w:r>
        <w:rPr>
          <w:rFonts w:ascii="Arial" w:hAnsi="Arial" w:cs="Arial"/>
          <w:color w:val="2D2D2D"/>
          <w:sz w:val="27"/>
          <w:szCs w:val="27"/>
        </w:rPr>
        <w:t>There are two types of CTEs:</w:t>
      </w:r>
    </w:p>
    <w:p w:rsidR="006B328A" w:rsidRDefault="006B328A" w:rsidP="006B328A">
      <w:pPr>
        <w:numPr>
          <w:ilvl w:val="0"/>
          <w:numId w:val="1"/>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non-recursive</w:t>
      </w:r>
    </w:p>
    <w:p w:rsidR="006B328A" w:rsidRDefault="006B328A" w:rsidP="006B328A">
      <w:pPr>
        <w:numPr>
          <w:ilvl w:val="0"/>
          <w:numId w:val="1"/>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recursive</w:t>
      </w:r>
    </w:p>
    <w:p w:rsidR="006B328A" w:rsidRDefault="006B328A" w:rsidP="006B328A">
      <w:pPr>
        <w:pStyle w:val="NormalWeb"/>
        <w:rPr>
          <w:rFonts w:ascii="Arial" w:hAnsi="Arial" w:cs="Arial"/>
          <w:color w:val="2D2D2D"/>
          <w:sz w:val="27"/>
          <w:szCs w:val="27"/>
        </w:rPr>
      </w:pPr>
      <w:r>
        <w:rPr>
          <w:rFonts w:ascii="Arial" w:hAnsi="Arial" w:cs="Arial"/>
          <w:color w:val="2D2D2D"/>
          <w:sz w:val="27"/>
          <w:szCs w:val="27"/>
        </w:rPr>
        <w:t>I’ll discuss only the non-recursive CTE in this article, and only mention the recursive CTE briefly at the end.</w:t>
      </w:r>
    </w:p>
    <w:p w:rsidR="006B328A" w:rsidRDefault="006B328A" w:rsidP="006B328A">
      <w:pPr>
        <w:pStyle w:val="NormalWeb"/>
        <w:rPr>
          <w:rFonts w:ascii="Arial" w:hAnsi="Arial" w:cs="Arial"/>
          <w:color w:val="2D2D2D"/>
          <w:sz w:val="27"/>
          <w:szCs w:val="27"/>
        </w:rPr>
      </w:pPr>
      <w:r>
        <w:rPr>
          <w:rFonts w:ascii="Arial" w:hAnsi="Arial" w:cs="Arial"/>
          <w:color w:val="2D2D2D"/>
          <w:sz w:val="27"/>
          <w:szCs w:val="27"/>
        </w:rPr>
        <w:t>The basic syntax of the (non-recursive) CTE is as follows: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6B328A" w:rsidTr="006B328A">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6B328A" w:rsidRDefault="006B328A">
            <w:pPr>
              <w:spacing w:after="300" w:line="300" w:lineRule="atLeast"/>
              <w:divId w:val="1454789658"/>
              <w:rPr>
                <w:rFonts w:ascii="Courier New" w:hAnsi="Courier New" w:cs="Courier New"/>
                <w:color w:val="000000"/>
                <w:sz w:val="23"/>
                <w:szCs w:val="23"/>
              </w:rPr>
            </w:pPr>
            <w:r>
              <w:rPr>
                <w:rStyle w:val="HTMLCode"/>
                <w:rFonts w:eastAsiaTheme="minorHAnsi"/>
                <w:color w:val="4424A9"/>
                <w:sz w:val="21"/>
                <w:szCs w:val="21"/>
              </w:rPr>
              <w:lastRenderedPageBreak/>
              <w:t>WITH</w:t>
            </w:r>
            <w:r>
              <w:rPr>
                <w:rFonts w:ascii="Courier New" w:hAnsi="Courier New" w:cs="Courier New"/>
                <w:color w:val="000000"/>
                <w:sz w:val="23"/>
                <w:szCs w:val="23"/>
              </w:rPr>
              <w:t> </w:t>
            </w:r>
            <w:proofErr w:type="spellStart"/>
            <w:r>
              <w:rPr>
                <w:rStyle w:val="HTMLCode"/>
                <w:rFonts w:eastAsiaTheme="minorHAnsi"/>
                <w:color w:val="000000"/>
                <w:sz w:val="21"/>
                <w:szCs w:val="21"/>
              </w:rPr>
              <w:t>expression_name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(CTE definition)</w:t>
            </w:r>
          </w:p>
        </w:tc>
      </w:tr>
    </w:tbl>
    <w:p w:rsidR="006B328A" w:rsidRDefault="006B328A" w:rsidP="006B328A">
      <w:pPr>
        <w:pStyle w:val="NormalWeb"/>
        <w:rPr>
          <w:rFonts w:ascii="Arial" w:hAnsi="Arial" w:cs="Arial"/>
          <w:color w:val="2D2D2D"/>
          <w:sz w:val="27"/>
          <w:szCs w:val="27"/>
        </w:rPr>
      </w:pPr>
      <w:r>
        <w:rPr>
          <w:rFonts w:ascii="Arial" w:hAnsi="Arial" w:cs="Arial"/>
          <w:color w:val="2D2D2D"/>
          <w:sz w:val="27"/>
          <w:szCs w:val="27"/>
        </w:rPr>
        <w:t>As you can see, it is done using a </w:t>
      </w:r>
      <w:r>
        <w:rPr>
          <w:rStyle w:val="HTMLCode"/>
          <w:color w:val="4424A9"/>
          <w:sz w:val="21"/>
          <w:szCs w:val="21"/>
          <w:shd w:val="clear" w:color="auto" w:fill="EEF5FF"/>
        </w:rPr>
        <w:t>WITH</w:t>
      </w:r>
      <w:r>
        <w:rPr>
          <w:rFonts w:ascii="Arial" w:hAnsi="Arial" w:cs="Arial"/>
          <w:color w:val="2D2D2D"/>
          <w:sz w:val="27"/>
          <w:szCs w:val="27"/>
        </w:rPr>
        <w:t> statement. For this reason, CTEs are also called </w:t>
      </w:r>
      <w:r>
        <w:rPr>
          <w:rStyle w:val="HTMLCode"/>
          <w:color w:val="4424A9"/>
          <w:sz w:val="21"/>
          <w:szCs w:val="21"/>
          <w:shd w:val="clear" w:color="auto" w:fill="EEF5FF"/>
        </w:rPr>
        <w:t>WITH</w:t>
      </w:r>
      <w:r>
        <w:rPr>
          <w:rFonts w:ascii="Arial" w:hAnsi="Arial" w:cs="Arial"/>
          <w:color w:val="2D2D2D"/>
          <w:sz w:val="27"/>
          <w:szCs w:val="27"/>
        </w:rPr>
        <w:t> queries. After the </w:t>
      </w:r>
      <w:r>
        <w:rPr>
          <w:rStyle w:val="HTMLCode"/>
          <w:color w:val="4424A9"/>
          <w:sz w:val="21"/>
          <w:szCs w:val="21"/>
          <w:shd w:val="clear" w:color="auto" w:fill="EEF5FF"/>
        </w:rPr>
        <w:t>WITH</w:t>
      </w:r>
      <w:r>
        <w:rPr>
          <w:rFonts w:ascii="Arial" w:hAnsi="Arial" w:cs="Arial"/>
          <w:color w:val="2D2D2D"/>
          <w:sz w:val="27"/>
          <w:szCs w:val="27"/>
        </w:rPr>
        <w:t>, you define a CTE in parenthesis. Defining CTE simply means writing a </w:t>
      </w:r>
      <w:r>
        <w:rPr>
          <w:rStyle w:val="HTMLCode"/>
          <w:color w:val="4424A9"/>
          <w:sz w:val="21"/>
          <w:szCs w:val="21"/>
          <w:shd w:val="clear" w:color="auto" w:fill="EEF5FF"/>
        </w:rPr>
        <w:t>SELECT</w:t>
      </w:r>
      <w:r>
        <w:rPr>
          <w:rFonts w:ascii="Arial" w:hAnsi="Arial" w:cs="Arial"/>
          <w:color w:val="2D2D2D"/>
          <w:sz w:val="27"/>
          <w:szCs w:val="27"/>
        </w:rPr>
        <w:t> query which will give you a result you want to use within another query.</w:t>
      </w:r>
    </w:p>
    <w:p w:rsidR="006B328A" w:rsidRDefault="006B328A"/>
    <w:p w:rsidR="006B328A" w:rsidRPr="006B328A" w:rsidRDefault="006B328A" w:rsidP="006B328A">
      <w:pPr>
        <w:spacing w:after="0" w:line="240" w:lineRule="auto"/>
        <w:rPr>
          <w:rFonts w:ascii="Courier New" w:eastAsia="Times New Roman" w:hAnsi="Courier New" w:cs="Courier New"/>
          <w:color w:val="000000"/>
          <w:sz w:val="23"/>
          <w:szCs w:val="23"/>
        </w:rPr>
      </w:pPr>
      <w:proofErr w:type="gramStart"/>
      <w:r w:rsidRPr="006B328A">
        <w:rPr>
          <w:rFonts w:ascii="Courier New" w:eastAsia="Times New Roman" w:hAnsi="Courier New" w:cs="Courier New"/>
          <w:color w:val="4424A9"/>
          <w:sz w:val="21"/>
          <w:szCs w:val="21"/>
        </w:rPr>
        <w:t>SELECT</w:t>
      </w:r>
      <w:r w:rsidRPr="006B328A">
        <w:rPr>
          <w:rFonts w:ascii="Courier New" w:eastAsia="Times New Roman" w:hAnsi="Courier New" w:cs="Courier New"/>
          <w:color w:val="000000"/>
          <w:sz w:val="23"/>
          <w:szCs w:val="23"/>
        </w:rPr>
        <w:t> </w:t>
      </w:r>
      <w:r w:rsidRPr="006B328A">
        <w:rPr>
          <w:rFonts w:ascii="Courier New" w:eastAsia="Times New Roman" w:hAnsi="Courier New" w:cs="Courier New"/>
          <w:color w:val="000000"/>
          <w:sz w:val="21"/>
          <w:szCs w:val="21"/>
        </w:rPr>
        <w:t>...</w:t>
      </w:r>
      <w:proofErr w:type="gramEnd"/>
    </w:p>
    <w:p w:rsidR="006B328A" w:rsidRPr="006B328A" w:rsidRDefault="006B328A" w:rsidP="006B328A">
      <w:pPr>
        <w:spacing w:after="0" w:line="240" w:lineRule="auto"/>
        <w:rPr>
          <w:rFonts w:ascii="Courier New" w:eastAsia="Times New Roman" w:hAnsi="Courier New" w:cs="Courier New"/>
          <w:color w:val="000000"/>
          <w:sz w:val="23"/>
          <w:szCs w:val="23"/>
        </w:rPr>
      </w:pPr>
      <w:r w:rsidRPr="006B328A">
        <w:rPr>
          <w:rFonts w:ascii="Courier New" w:eastAsia="Times New Roman" w:hAnsi="Courier New" w:cs="Courier New"/>
          <w:color w:val="4424A9"/>
          <w:sz w:val="21"/>
          <w:szCs w:val="21"/>
        </w:rPr>
        <w:t>FROM</w:t>
      </w:r>
      <w:r w:rsidRPr="006B328A">
        <w:rPr>
          <w:rFonts w:ascii="Courier New" w:eastAsia="Times New Roman" w:hAnsi="Courier New" w:cs="Courier New"/>
          <w:color w:val="000000"/>
          <w:sz w:val="23"/>
          <w:szCs w:val="23"/>
        </w:rPr>
        <w:t> </w:t>
      </w:r>
      <w:proofErr w:type="spellStart"/>
      <w:r w:rsidRPr="006B328A">
        <w:rPr>
          <w:rFonts w:ascii="Courier New" w:eastAsia="Times New Roman" w:hAnsi="Courier New" w:cs="Courier New"/>
          <w:color w:val="000000"/>
          <w:sz w:val="21"/>
          <w:szCs w:val="21"/>
        </w:rPr>
        <w:t>expression_name</w:t>
      </w:r>
      <w:proofErr w:type="spellEnd"/>
    </w:p>
    <w:p w:rsidR="006B328A" w:rsidRDefault="006B328A"/>
    <w:p w:rsidR="00895494" w:rsidRDefault="00895494" w:rsidP="00895494">
      <w:pPr>
        <w:pStyle w:val="NormalWeb"/>
        <w:rPr>
          <w:rFonts w:ascii="Arial" w:hAnsi="Arial" w:cs="Arial"/>
          <w:color w:val="2D2D2D"/>
          <w:sz w:val="27"/>
          <w:szCs w:val="27"/>
        </w:rPr>
      </w:pPr>
      <w:r>
        <w:rPr>
          <w:rFonts w:ascii="Arial" w:hAnsi="Arial" w:cs="Arial"/>
          <w:color w:val="2D2D2D"/>
          <w:sz w:val="27"/>
          <w:szCs w:val="27"/>
        </w:rPr>
        <w:t>You define your </w:t>
      </w:r>
      <w:r>
        <w:rPr>
          <w:rStyle w:val="HTMLCode"/>
          <w:color w:val="4424A9"/>
          <w:sz w:val="21"/>
          <w:szCs w:val="21"/>
          <w:shd w:val="clear" w:color="auto" w:fill="EEF5FF"/>
        </w:rPr>
        <w:t>SELECT</w:t>
      </w:r>
      <w:r>
        <w:rPr>
          <w:rFonts w:ascii="Arial" w:hAnsi="Arial" w:cs="Arial"/>
          <w:color w:val="2D2D2D"/>
          <w:sz w:val="27"/>
          <w:szCs w:val="27"/>
        </w:rPr>
        <w:t> query and then reference your CTE, using it as you would any other table after the </w:t>
      </w:r>
      <w:r>
        <w:rPr>
          <w:rStyle w:val="HTMLCode"/>
          <w:color w:val="4424A9"/>
          <w:sz w:val="21"/>
          <w:szCs w:val="21"/>
          <w:shd w:val="clear" w:color="auto" w:fill="EEF5FF"/>
        </w:rPr>
        <w:t>FROM</w:t>
      </w:r>
      <w:r>
        <w:rPr>
          <w:rFonts w:ascii="Arial" w:hAnsi="Arial" w:cs="Arial"/>
          <w:color w:val="2D2D2D"/>
          <w:sz w:val="27"/>
          <w:szCs w:val="27"/>
        </w:rPr>
        <w:t> clause.</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If you want to read more about CTEs before going on to the examples, here is </w:t>
      </w:r>
      <w:hyperlink r:id="rId5" w:tgtFrame="_parent" w:tooltip="Common Table Expressions (Introduction to CTE's) - Essential SQL" w:history="1">
        <w:r>
          <w:rPr>
            <w:rStyle w:val="Hyperlink"/>
            <w:rFonts w:ascii="Arial" w:hAnsi="Arial" w:cs="Arial"/>
            <w:color w:val="006DFF"/>
            <w:sz w:val="27"/>
            <w:szCs w:val="27"/>
          </w:rPr>
          <w:t>an article</w:t>
        </w:r>
      </w:hyperlink>
      <w:r>
        <w:rPr>
          <w:rFonts w:ascii="Arial" w:hAnsi="Arial" w:cs="Arial"/>
          <w:color w:val="2D2D2D"/>
          <w:sz w:val="27"/>
          <w:szCs w:val="27"/>
        </w:rPr>
        <w:t> that explains them nicely.</w:t>
      </w:r>
    </w:p>
    <w:p w:rsidR="00895494" w:rsidRDefault="00895494" w:rsidP="00895494">
      <w:pPr>
        <w:pStyle w:val="Heading2"/>
        <w:rPr>
          <w:rFonts w:ascii="Arial" w:hAnsi="Arial" w:cs="Arial"/>
          <w:color w:val="000000"/>
          <w:sz w:val="66"/>
          <w:szCs w:val="66"/>
        </w:rPr>
      </w:pPr>
      <w:r>
        <w:rPr>
          <w:rFonts w:ascii="Arial" w:hAnsi="Arial" w:cs="Arial"/>
          <w:color w:val="000000"/>
          <w:sz w:val="66"/>
          <w:szCs w:val="66"/>
        </w:rPr>
        <w:t>The CTE Syntax</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Now, let’s see how the CTE syntax works in practice. Suppose there is a database containing various data from the university with the following three tables:</w:t>
      </w:r>
    </w:p>
    <w:p w:rsidR="00895494" w:rsidRDefault="00895494" w:rsidP="00895494">
      <w:pPr>
        <w:numPr>
          <w:ilvl w:val="0"/>
          <w:numId w:val="2"/>
        </w:numPr>
        <w:spacing w:before="100" w:beforeAutospacing="1" w:after="100" w:afterAutospacing="1" w:line="240" w:lineRule="auto"/>
        <w:rPr>
          <w:rFonts w:ascii="Arial" w:hAnsi="Arial" w:cs="Arial"/>
          <w:color w:val="2D2D2D"/>
          <w:sz w:val="27"/>
          <w:szCs w:val="27"/>
        </w:rPr>
      </w:pPr>
      <w:r>
        <w:rPr>
          <w:rStyle w:val="Strong"/>
          <w:rFonts w:ascii="Courier New" w:hAnsi="Courier New" w:cs="Courier New"/>
          <w:color w:val="4424A9"/>
          <w:sz w:val="21"/>
          <w:szCs w:val="21"/>
          <w:shd w:val="clear" w:color="auto" w:fill="EEF5FF"/>
        </w:rPr>
        <w:t>students</w:t>
      </w:r>
    </w:p>
    <w:p w:rsidR="00895494" w:rsidRDefault="00895494" w:rsidP="00895494">
      <w:pPr>
        <w:numPr>
          <w:ilvl w:val="0"/>
          <w:numId w:val="2"/>
        </w:numPr>
        <w:spacing w:before="100" w:beforeAutospacing="1" w:after="100" w:afterAutospacing="1" w:line="240" w:lineRule="auto"/>
        <w:rPr>
          <w:rFonts w:ascii="Arial" w:hAnsi="Arial" w:cs="Arial"/>
          <w:color w:val="2D2D2D"/>
          <w:sz w:val="27"/>
          <w:szCs w:val="27"/>
        </w:rPr>
      </w:pPr>
      <w:r>
        <w:rPr>
          <w:rStyle w:val="Strong"/>
          <w:rFonts w:ascii="Courier New" w:hAnsi="Courier New" w:cs="Courier New"/>
          <w:color w:val="4424A9"/>
          <w:sz w:val="21"/>
          <w:szCs w:val="21"/>
          <w:shd w:val="clear" w:color="auto" w:fill="EEF5FF"/>
        </w:rPr>
        <w:t>subjects</w:t>
      </w:r>
    </w:p>
    <w:p w:rsidR="00895494" w:rsidRDefault="00895494" w:rsidP="00895494">
      <w:pPr>
        <w:numPr>
          <w:ilvl w:val="0"/>
          <w:numId w:val="2"/>
        </w:numPr>
        <w:spacing w:before="100" w:beforeAutospacing="1" w:after="100" w:afterAutospacing="1" w:line="240" w:lineRule="auto"/>
        <w:rPr>
          <w:rFonts w:ascii="Arial" w:hAnsi="Arial" w:cs="Arial"/>
          <w:color w:val="2D2D2D"/>
          <w:sz w:val="27"/>
          <w:szCs w:val="27"/>
        </w:rPr>
      </w:pPr>
      <w:r>
        <w:rPr>
          <w:rStyle w:val="Strong"/>
          <w:rFonts w:ascii="Courier New" w:hAnsi="Courier New" w:cs="Courier New"/>
          <w:color w:val="4424A9"/>
          <w:sz w:val="21"/>
          <w:szCs w:val="21"/>
          <w:shd w:val="clear" w:color="auto" w:fill="EEF5FF"/>
        </w:rPr>
        <w:t>exams</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The table </w:t>
      </w:r>
      <w:r>
        <w:rPr>
          <w:rStyle w:val="Strong"/>
          <w:rFonts w:ascii="Courier New" w:hAnsi="Courier New" w:cs="Courier New"/>
          <w:color w:val="4424A9"/>
          <w:sz w:val="21"/>
          <w:szCs w:val="21"/>
          <w:shd w:val="clear" w:color="auto" w:fill="EEF5FF"/>
        </w:rPr>
        <w:t>students</w:t>
      </w:r>
      <w:r>
        <w:rPr>
          <w:rFonts w:ascii="Arial" w:hAnsi="Arial" w:cs="Arial"/>
          <w:color w:val="2D2D2D"/>
          <w:sz w:val="27"/>
          <w:szCs w:val="27"/>
        </w:rPr>
        <w:t> has the following columns:</w:t>
      </w:r>
    </w:p>
    <w:p w:rsidR="00895494" w:rsidRDefault="00895494" w:rsidP="00895494">
      <w:pPr>
        <w:numPr>
          <w:ilvl w:val="0"/>
          <w:numId w:val="3"/>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id</w:t>
      </w:r>
      <w:r>
        <w:rPr>
          <w:rFonts w:ascii="Arial" w:hAnsi="Arial" w:cs="Arial"/>
          <w:color w:val="2D2D2D"/>
          <w:sz w:val="27"/>
          <w:szCs w:val="27"/>
        </w:rPr>
        <w:t>: the ID of the student, a primary key</w:t>
      </w:r>
    </w:p>
    <w:p w:rsidR="00895494" w:rsidRDefault="00895494" w:rsidP="00895494">
      <w:pPr>
        <w:numPr>
          <w:ilvl w:val="0"/>
          <w:numId w:val="3"/>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first_name</w:t>
      </w:r>
      <w:proofErr w:type="spellEnd"/>
      <w:r>
        <w:rPr>
          <w:rFonts w:ascii="Arial" w:hAnsi="Arial" w:cs="Arial"/>
          <w:color w:val="2D2D2D"/>
          <w:sz w:val="27"/>
          <w:szCs w:val="27"/>
        </w:rPr>
        <w:t>: the student’s first name</w:t>
      </w:r>
    </w:p>
    <w:p w:rsidR="00895494" w:rsidRDefault="00895494" w:rsidP="00895494">
      <w:pPr>
        <w:numPr>
          <w:ilvl w:val="0"/>
          <w:numId w:val="3"/>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last_name</w:t>
      </w:r>
      <w:proofErr w:type="spellEnd"/>
      <w:r>
        <w:rPr>
          <w:rFonts w:ascii="Arial" w:hAnsi="Arial" w:cs="Arial"/>
          <w:color w:val="2D2D2D"/>
          <w:sz w:val="27"/>
          <w:szCs w:val="27"/>
        </w:rPr>
        <w:t>: the student’s last name</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The next table is the </w:t>
      </w:r>
      <w:r>
        <w:rPr>
          <w:rStyle w:val="Strong"/>
          <w:rFonts w:ascii="Courier New" w:hAnsi="Courier New" w:cs="Courier New"/>
          <w:color w:val="4424A9"/>
          <w:sz w:val="21"/>
          <w:szCs w:val="21"/>
          <w:shd w:val="clear" w:color="auto" w:fill="EEF5FF"/>
        </w:rPr>
        <w:t>subjects</w:t>
      </w:r>
      <w:r>
        <w:rPr>
          <w:rFonts w:ascii="Arial" w:hAnsi="Arial" w:cs="Arial"/>
          <w:color w:val="2D2D2D"/>
          <w:sz w:val="27"/>
          <w:szCs w:val="27"/>
        </w:rPr>
        <w:t> table containing the data:</w:t>
      </w:r>
    </w:p>
    <w:p w:rsidR="00895494" w:rsidRDefault="00895494" w:rsidP="00895494">
      <w:pPr>
        <w:numPr>
          <w:ilvl w:val="0"/>
          <w:numId w:val="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id</w:t>
      </w:r>
      <w:r>
        <w:rPr>
          <w:rFonts w:ascii="Arial" w:hAnsi="Arial" w:cs="Arial"/>
          <w:color w:val="2D2D2D"/>
          <w:sz w:val="27"/>
          <w:szCs w:val="27"/>
        </w:rPr>
        <w:t>: the ID of the subject, a primary key</w:t>
      </w:r>
    </w:p>
    <w:p w:rsidR="00895494" w:rsidRDefault="00895494" w:rsidP="00895494">
      <w:pPr>
        <w:numPr>
          <w:ilvl w:val="0"/>
          <w:numId w:val="4"/>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subject_name</w:t>
      </w:r>
      <w:proofErr w:type="spellEnd"/>
      <w:r>
        <w:rPr>
          <w:rFonts w:ascii="Arial" w:hAnsi="Arial" w:cs="Arial"/>
          <w:color w:val="2D2D2D"/>
          <w:sz w:val="27"/>
          <w:szCs w:val="27"/>
        </w:rPr>
        <w:t>: the name of the subject</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The third table is the </w:t>
      </w:r>
      <w:r>
        <w:rPr>
          <w:rStyle w:val="Strong"/>
          <w:rFonts w:ascii="Courier New" w:hAnsi="Courier New" w:cs="Courier New"/>
          <w:color w:val="4424A9"/>
          <w:sz w:val="21"/>
          <w:szCs w:val="21"/>
          <w:shd w:val="clear" w:color="auto" w:fill="EEF5FF"/>
        </w:rPr>
        <w:t>exams</w:t>
      </w:r>
      <w:r>
        <w:rPr>
          <w:rFonts w:ascii="Arial" w:hAnsi="Arial" w:cs="Arial"/>
          <w:color w:val="2D2D2D"/>
          <w:sz w:val="27"/>
          <w:szCs w:val="27"/>
        </w:rPr>
        <w:t> table that stores the following data:</w:t>
      </w:r>
    </w:p>
    <w:p w:rsidR="00895494" w:rsidRDefault="00895494" w:rsidP="00895494">
      <w:pPr>
        <w:numPr>
          <w:ilvl w:val="0"/>
          <w:numId w:val="5"/>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lastRenderedPageBreak/>
        <w:t>id</w:t>
      </w:r>
      <w:r>
        <w:rPr>
          <w:rFonts w:ascii="Arial" w:hAnsi="Arial" w:cs="Arial"/>
          <w:color w:val="2D2D2D"/>
          <w:sz w:val="27"/>
          <w:szCs w:val="27"/>
        </w:rPr>
        <w:t>: the ID of the exam given</w:t>
      </w:r>
    </w:p>
    <w:p w:rsidR="00895494" w:rsidRDefault="00895494" w:rsidP="00895494">
      <w:pPr>
        <w:numPr>
          <w:ilvl w:val="0"/>
          <w:numId w:val="5"/>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exam_date</w:t>
      </w:r>
      <w:proofErr w:type="spellEnd"/>
      <w:r>
        <w:rPr>
          <w:rFonts w:ascii="Arial" w:hAnsi="Arial" w:cs="Arial"/>
          <w:color w:val="2D2D2D"/>
          <w:sz w:val="27"/>
          <w:szCs w:val="27"/>
        </w:rPr>
        <w:t>: the date when the exam was given</w:t>
      </w:r>
    </w:p>
    <w:p w:rsidR="00895494" w:rsidRDefault="00895494" w:rsidP="00895494">
      <w:pPr>
        <w:numPr>
          <w:ilvl w:val="0"/>
          <w:numId w:val="5"/>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subject_id</w:t>
      </w:r>
      <w:proofErr w:type="spellEnd"/>
      <w:r>
        <w:rPr>
          <w:rFonts w:ascii="Arial" w:hAnsi="Arial" w:cs="Arial"/>
          <w:color w:val="2D2D2D"/>
          <w:sz w:val="27"/>
          <w:szCs w:val="27"/>
        </w:rPr>
        <w:t>: the ID of the subject, a foreign key from the table </w:t>
      </w:r>
      <w:r>
        <w:rPr>
          <w:rStyle w:val="Strong"/>
          <w:rFonts w:ascii="Courier New" w:hAnsi="Courier New" w:cs="Courier New"/>
          <w:color w:val="4424A9"/>
          <w:sz w:val="21"/>
          <w:szCs w:val="21"/>
          <w:shd w:val="clear" w:color="auto" w:fill="EEF5FF"/>
        </w:rPr>
        <w:t>subjects</w:t>
      </w:r>
    </w:p>
    <w:p w:rsidR="00895494" w:rsidRDefault="00895494" w:rsidP="00895494">
      <w:pPr>
        <w:numPr>
          <w:ilvl w:val="0"/>
          <w:numId w:val="5"/>
        </w:numPr>
        <w:spacing w:before="100" w:beforeAutospacing="1" w:after="100" w:afterAutospacing="1" w:line="240" w:lineRule="auto"/>
        <w:rPr>
          <w:rFonts w:ascii="Arial" w:hAnsi="Arial" w:cs="Arial"/>
          <w:color w:val="2D2D2D"/>
          <w:sz w:val="27"/>
          <w:szCs w:val="27"/>
        </w:rPr>
      </w:pPr>
      <w:proofErr w:type="spellStart"/>
      <w:r>
        <w:rPr>
          <w:rStyle w:val="HTMLCode"/>
          <w:rFonts w:eastAsiaTheme="minorHAnsi"/>
          <w:color w:val="4424A9"/>
          <w:sz w:val="21"/>
          <w:szCs w:val="21"/>
          <w:shd w:val="clear" w:color="auto" w:fill="EEF5FF"/>
        </w:rPr>
        <w:t>student_id</w:t>
      </w:r>
      <w:proofErr w:type="spellEnd"/>
      <w:r>
        <w:rPr>
          <w:rFonts w:ascii="Arial" w:hAnsi="Arial" w:cs="Arial"/>
          <w:color w:val="2D2D2D"/>
          <w:sz w:val="27"/>
          <w:szCs w:val="27"/>
        </w:rPr>
        <w:t>: the ID of the student who took the exam, a foreign key from the table </w:t>
      </w:r>
      <w:r>
        <w:rPr>
          <w:rStyle w:val="Strong"/>
          <w:rFonts w:ascii="Courier New" w:hAnsi="Courier New" w:cs="Courier New"/>
          <w:color w:val="4424A9"/>
          <w:sz w:val="21"/>
          <w:szCs w:val="21"/>
          <w:shd w:val="clear" w:color="auto" w:fill="EEF5FF"/>
        </w:rPr>
        <w:t>students</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Your task is to calculate the average grade for the students. Then for every student with the average grade above 8.5, you need to show their first name, last name, and their average grade, and label them as “exceptional” students. How would you do this using a CTE?</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The code that will give you the desired result can be written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95494" w:rsidTr="00895494">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grade_average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s.id,</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s.first_name</w:t>
            </w:r>
            <w:proofErr w:type="spellEnd"/>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s.last_name</w:t>
            </w:r>
            <w:proofErr w:type="spellEnd"/>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average_grade</w:t>
            </w:r>
            <w:proofErr w:type="spellEnd"/>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students s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s.id = </w:t>
            </w:r>
            <w:proofErr w:type="spellStart"/>
            <w:r>
              <w:rPr>
                <w:rStyle w:val="HTMLCode"/>
                <w:rFonts w:eastAsiaTheme="minorHAnsi"/>
                <w:color w:val="000000"/>
                <w:sz w:val="21"/>
                <w:szCs w:val="21"/>
              </w:rPr>
              <w:t>e.student_id</w:t>
            </w:r>
            <w:proofErr w:type="spellEnd"/>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s.id, </w:t>
            </w:r>
            <w:proofErr w:type="spellStart"/>
            <w:r>
              <w:rPr>
                <w:rStyle w:val="HTMLCode"/>
                <w:rFonts w:eastAsiaTheme="minorHAnsi"/>
                <w:color w:val="000000"/>
                <w:sz w:val="21"/>
                <w:szCs w:val="21"/>
              </w:rPr>
              <w:t>s.first_name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s.last_name</w:t>
            </w:r>
            <w:proofErr w:type="spellEnd"/>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Fonts w:ascii="Courier New" w:hAnsi="Courier New" w:cs="Courier New"/>
                <w:color w:val="000000"/>
                <w:sz w:val="23"/>
                <w:szCs w:val="23"/>
              </w:rPr>
              <w:t> </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000000"/>
                <w:sz w:val="21"/>
                <w:szCs w:val="21"/>
              </w:rPr>
              <w:t>first_name</w:t>
            </w:r>
            <w:proofErr w:type="spellEnd"/>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last_name</w:t>
            </w:r>
            <w:proofErr w:type="spellEnd"/>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average_grade</w:t>
            </w:r>
            <w:proofErr w:type="spellEnd"/>
            <w:r>
              <w:rPr>
                <w:rStyle w:val="HTMLCode"/>
                <w:rFonts w:eastAsiaTheme="minorHAnsi"/>
                <w:color w:val="000000"/>
                <w:sz w:val="21"/>
                <w:szCs w:val="21"/>
              </w:rPr>
              <w:t>,</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        'exceptional'</w:t>
            </w:r>
            <w:r>
              <w:rPr>
                <w:rFonts w:ascii="Courier New" w:hAnsi="Courier New" w:cs="Courier New"/>
                <w:color w:val="000000"/>
                <w:sz w:val="23"/>
                <w:szCs w:val="23"/>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tag</w:t>
            </w:r>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proofErr w:type="spellStart"/>
            <w:r>
              <w:rPr>
                <w:rStyle w:val="HTMLCode"/>
                <w:rFonts w:eastAsiaTheme="minorHAnsi"/>
                <w:color w:val="000000"/>
                <w:sz w:val="21"/>
                <w:szCs w:val="21"/>
              </w:rPr>
              <w:t>grade_average</w:t>
            </w:r>
            <w:proofErr w:type="spellEnd"/>
          </w:p>
          <w:p w:rsidR="00895494" w:rsidRDefault="00895494" w:rsidP="00895494">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WHERE</w:t>
            </w:r>
            <w:r>
              <w:rPr>
                <w:rFonts w:ascii="Courier New" w:hAnsi="Courier New" w:cs="Courier New"/>
                <w:color w:val="000000"/>
                <w:sz w:val="23"/>
                <w:szCs w:val="23"/>
              </w:rPr>
              <w:t> </w:t>
            </w:r>
            <w:proofErr w:type="spellStart"/>
            <w:r>
              <w:rPr>
                <w:rStyle w:val="HTMLCode"/>
                <w:rFonts w:eastAsiaTheme="minorHAnsi"/>
                <w:color w:val="000000"/>
                <w:sz w:val="21"/>
                <w:szCs w:val="21"/>
              </w:rPr>
              <w:t>average_grade</w:t>
            </w:r>
            <w:proofErr w:type="spellEnd"/>
            <w:r>
              <w:rPr>
                <w:rStyle w:val="HTMLCode"/>
                <w:rFonts w:eastAsiaTheme="minorHAnsi"/>
                <w:color w:val="000000"/>
                <w:sz w:val="21"/>
                <w:szCs w:val="21"/>
              </w:rPr>
              <w:t>&gt;8.5;</w:t>
            </w:r>
          </w:p>
        </w:tc>
      </w:tr>
    </w:tbl>
    <w:p w:rsidR="00895494" w:rsidRDefault="00895494" w:rsidP="00895494">
      <w:pPr>
        <w:pStyle w:val="NormalWeb"/>
        <w:rPr>
          <w:rFonts w:ascii="Arial" w:hAnsi="Arial" w:cs="Arial"/>
          <w:color w:val="2D2D2D"/>
          <w:sz w:val="27"/>
          <w:szCs w:val="27"/>
        </w:rPr>
      </w:pPr>
      <w:r>
        <w:rPr>
          <w:rFonts w:ascii="Arial" w:hAnsi="Arial" w:cs="Arial"/>
          <w:color w:val="2D2D2D"/>
          <w:sz w:val="27"/>
          <w:szCs w:val="27"/>
        </w:rPr>
        <w:lastRenderedPageBreak/>
        <w:t>First, you need to define your CTE. As you’ve already learned, this is done using a </w:t>
      </w:r>
      <w:r>
        <w:rPr>
          <w:rStyle w:val="HTMLCode"/>
          <w:color w:val="4424A9"/>
          <w:sz w:val="21"/>
          <w:szCs w:val="21"/>
          <w:shd w:val="clear" w:color="auto" w:fill="EEF5FF"/>
        </w:rPr>
        <w:t>WITH</w:t>
      </w:r>
      <w:r>
        <w:rPr>
          <w:rFonts w:ascii="Arial" w:hAnsi="Arial" w:cs="Arial"/>
          <w:color w:val="2D2D2D"/>
          <w:sz w:val="27"/>
          <w:szCs w:val="27"/>
        </w:rPr>
        <w:t> statement. It is followed by the name of the CTE, which is </w:t>
      </w:r>
      <w:proofErr w:type="spellStart"/>
      <w:r>
        <w:rPr>
          <w:rStyle w:val="Strong"/>
          <w:rFonts w:ascii="Courier New" w:hAnsi="Courier New" w:cs="Courier New"/>
          <w:color w:val="4424A9"/>
          <w:sz w:val="21"/>
          <w:szCs w:val="21"/>
          <w:shd w:val="clear" w:color="auto" w:fill="EEF5FF"/>
        </w:rPr>
        <w:t>grade_average</w:t>
      </w:r>
      <w:proofErr w:type="spellEnd"/>
      <w:r>
        <w:rPr>
          <w:rFonts w:ascii="Arial" w:hAnsi="Arial" w:cs="Arial"/>
          <w:color w:val="2D2D2D"/>
          <w:sz w:val="27"/>
          <w:szCs w:val="27"/>
        </w:rPr>
        <w:t> in this case. A CTE query is defined in between the parentheses. When you look at it on its own, it’s not complicated; it is a rather regular looking </w:t>
      </w:r>
      <w:r>
        <w:rPr>
          <w:rStyle w:val="HTMLCode"/>
          <w:color w:val="4424A9"/>
          <w:sz w:val="21"/>
          <w:szCs w:val="21"/>
          <w:shd w:val="clear" w:color="auto" w:fill="EEF5FF"/>
        </w:rPr>
        <w:t>SELECT</w:t>
      </w:r>
      <w:r>
        <w:rPr>
          <w:rFonts w:ascii="Arial" w:hAnsi="Arial" w:cs="Arial"/>
          <w:color w:val="2D2D2D"/>
          <w:sz w:val="27"/>
          <w:szCs w:val="27"/>
        </w:rPr>
        <w:t> query. It selects id, </w:t>
      </w:r>
      <w:proofErr w:type="spellStart"/>
      <w:r>
        <w:rPr>
          <w:rStyle w:val="HTMLCode"/>
          <w:color w:val="4424A9"/>
          <w:sz w:val="21"/>
          <w:szCs w:val="21"/>
          <w:shd w:val="clear" w:color="auto" w:fill="EEF5FF"/>
        </w:rPr>
        <w:t>first_name</w:t>
      </w:r>
      <w:proofErr w:type="spellEnd"/>
      <w:r>
        <w:rPr>
          <w:rFonts w:ascii="Arial" w:hAnsi="Arial" w:cs="Arial"/>
          <w:color w:val="2D2D2D"/>
          <w:sz w:val="27"/>
          <w:szCs w:val="27"/>
        </w:rPr>
        <w:t>, and the </w:t>
      </w:r>
      <w:proofErr w:type="spellStart"/>
      <w:r>
        <w:rPr>
          <w:rStyle w:val="HTMLCode"/>
          <w:color w:val="4424A9"/>
          <w:sz w:val="21"/>
          <w:szCs w:val="21"/>
          <w:shd w:val="clear" w:color="auto" w:fill="EEF5FF"/>
        </w:rPr>
        <w:t>last_name</w:t>
      </w:r>
      <w:proofErr w:type="spellEnd"/>
      <w:r>
        <w:rPr>
          <w:rFonts w:ascii="Arial" w:hAnsi="Arial" w:cs="Arial"/>
          <w:color w:val="2D2D2D"/>
          <w:sz w:val="27"/>
          <w:szCs w:val="27"/>
        </w:rPr>
        <w:t> from the table </w:t>
      </w:r>
      <w:r>
        <w:rPr>
          <w:rStyle w:val="Strong"/>
          <w:rFonts w:ascii="Courier New" w:hAnsi="Courier New" w:cs="Courier New"/>
          <w:color w:val="4424A9"/>
          <w:sz w:val="21"/>
          <w:szCs w:val="21"/>
          <w:shd w:val="clear" w:color="auto" w:fill="EEF5FF"/>
        </w:rPr>
        <w:t>students</w:t>
      </w:r>
      <w:r>
        <w:rPr>
          <w:rFonts w:ascii="Arial" w:hAnsi="Arial" w:cs="Arial"/>
          <w:color w:val="2D2D2D"/>
          <w:sz w:val="27"/>
          <w:szCs w:val="27"/>
        </w:rPr>
        <w:t>. It also calculates the average grade, using the column grade from the table </w:t>
      </w:r>
      <w:r>
        <w:rPr>
          <w:rStyle w:val="Strong"/>
          <w:rFonts w:ascii="Courier New" w:hAnsi="Courier New" w:cs="Courier New"/>
          <w:color w:val="4424A9"/>
          <w:sz w:val="21"/>
          <w:szCs w:val="21"/>
          <w:shd w:val="clear" w:color="auto" w:fill="EEF5FF"/>
        </w:rPr>
        <w:t>exams</w:t>
      </w:r>
      <w:r>
        <w:rPr>
          <w:rFonts w:ascii="Arial" w:hAnsi="Arial" w:cs="Arial"/>
          <w:color w:val="2D2D2D"/>
          <w:sz w:val="27"/>
          <w:szCs w:val="27"/>
        </w:rPr>
        <w:t>. The result is shown in the new column </w:t>
      </w:r>
      <w:proofErr w:type="spellStart"/>
      <w:r>
        <w:rPr>
          <w:rStyle w:val="HTMLCode"/>
          <w:color w:val="4424A9"/>
          <w:sz w:val="21"/>
          <w:szCs w:val="21"/>
          <w:shd w:val="clear" w:color="auto" w:fill="EEF5FF"/>
        </w:rPr>
        <w:t>average_grade</w:t>
      </w:r>
      <w:proofErr w:type="spellEnd"/>
      <w:r>
        <w:rPr>
          <w:rFonts w:ascii="Arial" w:hAnsi="Arial" w:cs="Arial"/>
          <w:color w:val="2D2D2D"/>
          <w:sz w:val="27"/>
          <w:szCs w:val="27"/>
        </w:rPr>
        <w:t xml:space="preserve">. The </w:t>
      </w:r>
      <w:proofErr w:type="gramStart"/>
      <w:r>
        <w:rPr>
          <w:rFonts w:ascii="Arial" w:hAnsi="Arial" w:cs="Arial"/>
          <w:color w:val="2D2D2D"/>
          <w:sz w:val="27"/>
          <w:szCs w:val="27"/>
        </w:rPr>
        <w:t>tables</w:t>
      </w:r>
      <w:proofErr w:type="gramEnd"/>
      <w:r>
        <w:rPr>
          <w:rFonts w:ascii="Arial" w:hAnsi="Arial" w:cs="Arial"/>
          <w:color w:val="2D2D2D"/>
          <w:sz w:val="27"/>
          <w:szCs w:val="27"/>
        </w:rPr>
        <w:t> </w:t>
      </w:r>
      <w:r>
        <w:rPr>
          <w:rStyle w:val="Strong"/>
          <w:rFonts w:ascii="Courier New" w:hAnsi="Courier New" w:cs="Courier New"/>
          <w:color w:val="4424A9"/>
          <w:sz w:val="21"/>
          <w:szCs w:val="21"/>
          <w:shd w:val="clear" w:color="auto" w:fill="EEF5FF"/>
        </w:rPr>
        <w:t>students</w:t>
      </w:r>
      <w:r>
        <w:rPr>
          <w:rFonts w:ascii="Arial" w:hAnsi="Arial" w:cs="Arial"/>
          <w:color w:val="2D2D2D"/>
          <w:sz w:val="27"/>
          <w:szCs w:val="27"/>
        </w:rPr>
        <w:t> and </w:t>
      </w:r>
      <w:r>
        <w:rPr>
          <w:rStyle w:val="Strong"/>
          <w:rFonts w:ascii="Courier New" w:hAnsi="Courier New" w:cs="Courier New"/>
          <w:color w:val="4424A9"/>
          <w:sz w:val="21"/>
          <w:szCs w:val="21"/>
          <w:shd w:val="clear" w:color="auto" w:fill="EEF5FF"/>
        </w:rPr>
        <w:t>exams</w:t>
      </w:r>
      <w:r>
        <w:rPr>
          <w:rFonts w:ascii="Arial" w:hAnsi="Arial" w:cs="Arial"/>
          <w:color w:val="2D2D2D"/>
          <w:sz w:val="27"/>
          <w:szCs w:val="27"/>
        </w:rPr>
        <w:t> are joined on the appropriate student ID column from each table. The result is grouped by the columns </w:t>
      </w:r>
      <w:r>
        <w:rPr>
          <w:rStyle w:val="HTMLCode"/>
          <w:color w:val="4424A9"/>
          <w:sz w:val="21"/>
          <w:szCs w:val="21"/>
          <w:shd w:val="clear" w:color="auto" w:fill="EEF5FF"/>
        </w:rPr>
        <w:t>id</w:t>
      </w:r>
      <w:r>
        <w:rPr>
          <w:rFonts w:ascii="Arial" w:hAnsi="Arial" w:cs="Arial"/>
          <w:color w:val="2D2D2D"/>
          <w:sz w:val="27"/>
          <w:szCs w:val="27"/>
        </w:rPr>
        <w:t>, </w:t>
      </w:r>
      <w:proofErr w:type="spellStart"/>
      <w:r>
        <w:rPr>
          <w:rStyle w:val="HTMLCode"/>
          <w:color w:val="4424A9"/>
          <w:sz w:val="21"/>
          <w:szCs w:val="21"/>
          <w:shd w:val="clear" w:color="auto" w:fill="EEF5FF"/>
        </w:rPr>
        <w:t>first_name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last_name</w:t>
      </w:r>
      <w:proofErr w:type="spellEnd"/>
      <w:r>
        <w:rPr>
          <w:rFonts w:ascii="Arial" w:hAnsi="Arial" w:cs="Arial"/>
          <w:color w:val="2D2D2D"/>
          <w:sz w:val="27"/>
          <w:szCs w:val="27"/>
        </w:rPr>
        <w:t> from the table </w:t>
      </w:r>
      <w:r>
        <w:rPr>
          <w:rStyle w:val="Strong"/>
          <w:rFonts w:ascii="Courier New" w:hAnsi="Courier New" w:cs="Courier New"/>
          <w:color w:val="4424A9"/>
          <w:sz w:val="21"/>
          <w:szCs w:val="21"/>
          <w:shd w:val="clear" w:color="auto" w:fill="EEF5FF"/>
        </w:rPr>
        <w:t>students</w:t>
      </w:r>
      <w:r>
        <w:rPr>
          <w:rFonts w:ascii="Arial" w:hAnsi="Arial" w:cs="Arial"/>
          <w:color w:val="2D2D2D"/>
          <w:sz w:val="27"/>
          <w:szCs w:val="27"/>
        </w:rPr>
        <w:t>. The records are grouped, since you need to obtain the result by student.</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After the CTE is defined, there’s another </w:t>
      </w:r>
      <w:r>
        <w:rPr>
          <w:rStyle w:val="HTMLCode"/>
          <w:color w:val="4424A9"/>
          <w:sz w:val="21"/>
          <w:szCs w:val="21"/>
          <w:shd w:val="clear" w:color="auto" w:fill="EEF5FF"/>
        </w:rPr>
        <w:t>SELECT</w:t>
      </w:r>
      <w:r>
        <w:rPr>
          <w:rFonts w:ascii="Arial" w:hAnsi="Arial" w:cs="Arial"/>
          <w:color w:val="2D2D2D"/>
          <w:sz w:val="27"/>
          <w:szCs w:val="27"/>
        </w:rPr>
        <w:t> query that uses the CTE. This query selects the columns </w:t>
      </w:r>
      <w:proofErr w:type="spellStart"/>
      <w:r>
        <w:rPr>
          <w:rStyle w:val="HTMLCode"/>
          <w:color w:val="4424A9"/>
          <w:sz w:val="21"/>
          <w:szCs w:val="21"/>
          <w:shd w:val="clear" w:color="auto" w:fill="EEF5FF"/>
        </w:rPr>
        <w:t>first_name</w:t>
      </w:r>
      <w:proofErr w:type="spellEnd"/>
      <w:r>
        <w:rPr>
          <w:rFonts w:ascii="Arial" w:hAnsi="Arial" w:cs="Arial"/>
          <w:color w:val="2D2D2D"/>
          <w:sz w:val="27"/>
          <w:szCs w:val="27"/>
        </w:rPr>
        <w:t>, </w:t>
      </w:r>
      <w:proofErr w:type="spellStart"/>
      <w:r>
        <w:rPr>
          <w:rStyle w:val="HTMLCode"/>
          <w:color w:val="4424A9"/>
          <w:sz w:val="21"/>
          <w:szCs w:val="21"/>
          <w:shd w:val="clear" w:color="auto" w:fill="EEF5FF"/>
        </w:rPr>
        <w:t>last_name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average_grade</w:t>
      </w:r>
      <w:proofErr w:type="spellEnd"/>
      <w:r>
        <w:rPr>
          <w:rFonts w:ascii="Arial" w:hAnsi="Arial" w:cs="Arial"/>
          <w:color w:val="2D2D2D"/>
          <w:sz w:val="27"/>
          <w:szCs w:val="27"/>
        </w:rPr>
        <w:t> from the CTE, </w:t>
      </w:r>
      <w:proofErr w:type="spellStart"/>
      <w:r>
        <w:rPr>
          <w:rStyle w:val="Strong"/>
          <w:rFonts w:ascii="Courier New" w:hAnsi="Courier New" w:cs="Courier New"/>
          <w:color w:val="4424A9"/>
          <w:sz w:val="21"/>
          <w:szCs w:val="21"/>
          <w:shd w:val="clear" w:color="auto" w:fill="EEF5FF"/>
        </w:rPr>
        <w:t>grade_average</w:t>
      </w:r>
      <w:proofErr w:type="spellEnd"/>
      <w:r>
        <w:rPr>
          <w:rFonts w:ascii="Arial" w:hAnsi="Arial" w:cs="Arial"/>
          <w:color w:val="2D2D2D"/>
          <w:sz w:val="27"/>
          <w:szCs w:val="27"/>
        </w:rPr>
        <w:t>. It also assigns the value “exceptional.” There is a </w:t>
      </w:r>
      <w:r>
        <w:rPr>
          <w:rStyle w:val="HTMLCode"/>
          <w:color w:val="4424A9"/>
          <w:sz w:val="21"/>
          <w:szCs w:val="21"/>
          <w:shd w:val="clear" w:color="auto" w:fill="EEF5FF"/>
        </w:rPr>
        <w:t>WHERE</w:t>
      </w:r>
      <w:r>
        <w:rPr>
          <w:rFonts w:ascii="Arial" w:hAnsi="Arial" w:cs="Arial"/>
          <w:color w:val="2D2D2D"/>
          <w:sz w:val="27"/>
          <w:szCs w:val="27"/>
        </w:rPr>
        <w:t> clause at the end to show only those students with an average grade above 8.5.</w:t>
      </w:r>
    </w:p>
    <w:p w:rsidR="00895494" w:rsidRDefault="00895494" w:rsidP="00895494">
      <w:pPr>
        <w:pStyle w:val="NormalWeb"/>
        <w:rPr>
          <w:rFonts w:ascii="Arial" w:hAnsi="Arial" w:cs="Arial"/>
          <w:color w:val="2D2D2D"/>
          <w:sz w:val="27"/>
          <w:szCs w:val="27"/>
        </w:rPr>
      </w:pPr>
      <w:r>
        <w:rPr>
          <w:rFonts w:ascii="Arial" w:hAnsi="Arial" w:cs="Arial"/>
          <w:color w:val="2D2D2D"/>
          <w:sz w:val="27"/>
          <w:szCs w:val="27"/>
        </w:rPr>
        <w:t>Running the query will result in the names of three exceptional students.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247"/>
        <w:gridCol w:w="2238"/>
        <w:gridCol w:w="2596"/>
        <w:gridCol w:w="2263"/>
      </w:tblGrid>
      <w:tr w:rsidR="00895494" w:rsidTr="00895494">
        <w:trPr>
          <w:tblHeader/>
          <w:tblCellSpacing w:w="0" w:type="dxa"/>
        </w:trPr>
        <w:tc>
          <w:tcPr>
            <w:tcW w:w="0" w:type="auto"/>
            <w:shd w:val="clear" w:color="auto" w:fill="B0C4DE"/>
            <w:tcMar>
              <w:top w:w="150" w:type="dxa"/>
              <w:left w:w="300" w:type="dxa"/>
              <w:bottom w:w="150" w:type="dxa"/>
              <w:right w:w="1050" w:type="dxa"/>
            </w:tcMar>
            <w:vAlign w:val="center"/>
            <w:hideMark/>
          </w:tcPr>
          <w:p w:rsidR="00895494" w:rsidRDefault="00895494">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895494" w:rsidRDefault="00895494">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895494" w:rsidRDefault="00895494">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average_grade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895494" w:rsidRDefault="00895494">
            <w:pPr>
              <w:spacing w:after="300" w:line="300" w:lineRule="atLeast"/>
              <w:rPr>
                <w:rFonts w:ascii="Arial" w:hAnsi="Arial" w:cs="Arial"/>
                <w:b/>
                <w:bCs/>
                <w:color w:val="000000"/>
                <w:sz w:val="23"/>
                <w:szCs w:val="23"/>
              </w:rPr>
            </w:pPr>
            <w:r>
              <w:rPr>
                <w:rFonts w:ascii="Arial" w:hAnsi="Arial" w:cs="Arial"/>
                <w:b/>
                <w:bCs/>
                <w:color w:val="000000"/>
                <w:sz w:val="23"/>
                <w:szCs w:val="23"/>
              </w:rPr>
              <w:t>tag</w:t>
            </w:r>
          </w:p>
        </w:tc>
      </w:tr>
      <w:tr w:rsidR="00895494" w:rsidTr="00895494">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Cheese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9.00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exceptional</w:t>
            </w:r>
          </w:p>
        </w:tc>
      </w:tr>
      <w:tr w:rsidR="00895494" w:rsidTr="00895494">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Rowan</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proofErr w:type="spellStart"/>
            <w:r>
              <w:rPr>
                <w:rFonts w:ascii="Arial" w:hAnsi="Arial" w:cs="Arial"/>
                <w:color w:val="000000"/>
                <w:sz w:val="23"/>
                <w:szCs w:val="23"/>
              </w:rPr>
              <w:t>Chatkinson</w:t>
            </w:r>
            <w:proofErr w:type="spellEnd"/>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9.50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exceptional</w:t>
            </w:r>
          </w:p>
        </w:tc>
      </w:tr>
      <w:tr w:rsidR="00895494" w:rsidTr="00895494">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Petunia</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proofErr w:type="spellStart"/>
            <w:r>
              <w:rPr>
                <w:rFonts w:ascii="Arial" w:hAnsi="Arial" w:cs="Arial"/>
                <w:color w:val="000000"/>
                <w:sz w:val="23"/>
                <w:szCs w:val="23"/>
              </w:rPr>
              <w:t>Opportunia</w:t>
            </w:r>
            <w:proofErr w:type="spellEnd"/>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8.67</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895494" w:rsidRDefault="00895494">
            <w:pPr>
              <w:spacing w:after="300" w:line="300" w:lineRule="atLeast"/>
              <w:rPr>
                <w:rFonts w:ascii="Arial" w:hAnsi="Arial" w:cs="Arial"/>
                <w:color w:val="000000"/>
                <w:sz w:val="23"/>
                <w:szCs w:val="23"/>
              </w:rPr>
            </w:pPr>
            <w:r>
              <w:rPr>
                <w:rFonts w:ascii="Arial" w:hAnsi="Arial" w:cs="Arial"/>
                <w:color w:val="000000"/>
                <w:sz w:val="23"/>
                <w:szCs w:val="23"/>
              </w:rPr>
              <w:t>exceptional</w:t>
            </w:r>
          </w:p>
        </w:tc>
      </w:tr>
    </w:tbl>
    <w:p w:rsidR="00E224DD" w:rsidRDefault="00E224DD" w:rsidP="00E224DD">
      <w:pPr>
        <w:pStyle w:val="Heading2"/>
        <w:rPr>
          <w:rFonts w:ascii="Arial" w:hAnsi="Arial" w:cs="Arial"/>
          <w:color w:val="000000"/>
          <w:sz w:val="66"/>
          <w:szCs w:val="66"/>
        </w:rPr>
      </w:pPr>
      <w:r>
        <w:rPr>
          <w:rFonts w:ascii="Arial" w:hAnsi="Arial" w:cs="Arial"/>
          <w:color w:val="000000"/>
          <w:sz w:val="66"/>
          <w:szCs w:val="66"/>
        </w:rPr>
        <w:lastRenderedPageBreak/>
        <w:t>Using More Than one CTEs in a Query</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It is possible to define and use more than one CTEs in a query. You do so by separating every CTE with a comma, and you use a </w:t>
      </w:r>
      <w:r>
        <w:rPr>
          <w:rStyle w:val="HTMLCode"/>
          <w:color w:val="4424A9"/>
          <w:sz w:val="21"/>
          <w:szCs w:val="21"/>
          <w:shd w:val="clear" w:color="auto" w:fill="EEF5FF"/>
        </w:rPr>
        <w:t>WITH</w:t>
      </w:r>
      <w:r>
        <w:rPr>
          <w:rFonts w:ascii="Arial" w:hAnsi="Arial" w:cs="Arial"/>
          <w:color w:val="2D2D2D"/>
          <w:sz w:val="27"/>
          <w:szCs w:val="27"/>
        </w:rPr>
        <w:t> statement only when defining the first CTE.</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Let me show you an example. With the same tables from the previous example, you have the following task: show the name of the subjects and their respective average and minimum grades, but only for those subjects in which everybody passed the exam, i.e. their mark is 5 or above.</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To get the desired result, your query should look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E224DD" w:rsidTr="00E224D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subject_average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su.id,</w:t>
            </w:r>
          </w:p>
          <w:p w:rsidR="00E224DD" w:rsidRDefault="00E224DD" w:rsidP="00E224DD">
            <w:pPr>
              <w:spacing w:after="300" w:line="300" w:lineRule="atLeast"/>
              <w:rPr>
                <w:rFonts w:ascii="Courier New" w:hAnsi="Courier New" w:cs="Courier New"/>
                <w:color w:val="000000"/>
                <w:sz w:val="23"/>
                <w:szCs w:val="23"/>
              </w:rPr>
            </w:pPr>
            <w:proofErr w:type="spellStart"/>
            <w:r>
              <w:rPr>
                <w:rStyle w:val="HTMLCode"/>
                <w:rFonts w:eastAsiaTheme="minorHAnsi"/>
                <w:color w:val="000000"/>
                <w:sz w:val="21"/>
                <w:szCs w:val="21"/>
              </w:rPr>
              <w:t>su.subject_name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subject_average_grade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 xml:space="preserve">subjects </w:t>
            </w:r>
            <w:proofErr w:type="spellStart"/>
            <w:r>
              <w:rPr>
                <w:rStyle w:val="HTMLCode"/>
                <w:rFonts w:eastAsiaTheme="minorHAnsi"/>
                <w:color w:val="000000"/>
                <w:sz w:val="21"/>
                <w:szCs w:val="21"/>
              </w:rPr>
              <w:t>su</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su.id = </w:t>
            </w:r>
            <w:proofErr w:type="spellStart"/>
            <w:r>
              <w:rPr>
                <w:rStyle w:val="HTMLCode"/>
                <w:rFonts w:eastAsiaTheme="minorHAnsi"/>
                <w:color w:val="000000"/>
                <w:sz w:val="21"/>
                <w:szCs w:val="21"/>
              </w:rPr>
              <w:t>e.subject_id</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su.id, </w:t>
            </w:r>
            <w:proofErr w:type="spellStart"/>
            <w:r>
              <w:rPr>
                <w:rStyle w:val="HTMLCode"/>
                <w:rFonts w:eastAsiaTheme="minorHAnsi"/>
                <w:color w:val="000000"/>
                <w:sz w:val="21"/>
                <w:szCs w:val="21"/>
              </w:rPr>
              <w:t>su.subject_name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Fonts w:ascii="Courier New" w:hAnsi="Courier New" w:cs="Courier New"/>
                <w:color w:val="000000"/>
                <w:sz w:val="23"/>
                <w:szCs w:val="23"/>
              </w:rPr>
              <w:t> </w:t>
            </w:r>
          </w:p>
          <w:p w:rsidR="00E224DD" w:rsidRDefault="00E224DD" w:rsidP="00E224DD">
            <w:pPr>
              <w:spacing w:after="300" w:line="300" w:lineRule="atLeast"/>
              <w:rPr>
                <w:rFonts w:ascii="Courier New" w:hAnsi="Courier New" w:cs="Courier New"/>
                <w:color w:val="000000"/>
                <w:sz w:val="23"/>
                <w:szCs w:val="23"/>
              </w:rPr>
            </w:pP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su.id,</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su.subject_name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subject_min_grade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FROM</w:t>
            </w:r>
            <w:r>
              <w:rPr>
                <w:rFonts w:ascii="Courier New" w:hAnsi="Courier New" w:cs="Courier New"/>
                <w:color w:val="000000"/>
                <w:sz w:val="23"/>
                <w:szCs w:val="23"/>
              </w:rPr>
              <w:t> </w:t>
            </w:r>
            <w:r>
              <w:rPr>
                <w:rStyle w:val="HTMLCode"/>
                <w:rFonts w:eastAsiaTheme="minorHAnsi"/>
                <w:color w:val="000000"/>
                <w:sz w:val="21"/>
                <w:szCs w:val="21"/>
              </w:rPr>
              <w:t xml:space="preserve">subjects </w:t>
            </w:r>
            <w:proofErr w:type="spellStart"/>
            <w:r>
              <w:rPr>
                <w:rStyle w:val="HTMLCode"/>
                <w:rFonts w:eastAsiaTheme="minorHAnsi"/>
                <w:color w:val="000000"/>
                <w:sz w:val="21"/>
                <w:szCs w:val="21"/>
              </w:rPr>
              <w:t>su</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su.id = </w:t>
            </w:r>
            <w:proofErr w:type="spellStart"/>
            <w:r>
              <w:rPr>
                <w:rStyle w:val="HTMLCode"/>
                <w:rFonts w:eastAsiaTheme="minorHAnsi"/>
                <w:color w:val="000000"/>
                <w:sz w:val="21"/>
                <w:szCs w:val="21"/>
              </w:rPr>
              <w:t>e.subject_id</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su.id, </w:t>
            </w:r>
            <w:proofErr w:type="spellStart"/>
            <w:r>
              <w:rPr>
                <w:rStyle w:val="HTMLCode"/>
                <w:rFonts w:eastAsiaTheme="minorHAnsi"/>
                <w:color w:val="000000"/>
                <w:sz w:val="21"/>
                <w:szCs w:val="21"/>
              </w:rPr>
              <w:t>su.subject_name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HAVING</w:t>
            </w:r>
            <w:r>
              <w:rPr>
                <w:rFonts w:ascii="Courier New" w:hAnsi="Courier New" w:cs="Courier New"/>
                <w:color w:val="000000"/>
                <w:sz w:val="23"/>
                <w:szCs w:val="23"/>
              </w:rPr>
              <w:t> </w:t>
            </w:r>
            <w:r>
              <w:rPr>
                <w:rStyle w:val="HTMLCode"/>
                <w:rFonts w:eastAsiaTheme="minorHAnsi"/>
                <w:color w:val="4424A9"/>
                <w:sz w:val="21"/>
                <w:szCs w:val="21"/>
              </w:rPr>
              <w:t>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&gt; 5</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Fonts w:ascii="Courier New" w:hAnsi="Courier New" w:cs="Courier New"/>
                <w:color w:val="000000"/>
                <w:sz w:val="23"/>
                <w:szCs w:val="23"/>
              </w:rPr>
              <w:t> </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sa.id,</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sa.subject_name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sa.subject_average_grade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proofErr w:type="spellStart"/>
            <w:r>
              <w:rPr>
                <w:rStyle w:val="HTMLCode"/>
                <w:rFonts w:eastAsiaTheme="minorHAnsi"/>
                <w:color w:val="000000"/>
                <w:sz w:val="21"/>
                <w:szCs w:val="21"/>
              </w:rPr>
              <w:t>subject_average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sa</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 xml:space="preserve"> m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sa.id =m.id;</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lastRenderedPageBreak/>
        <w:t>First, a CTE called </w:t>
      </w:r>
      <w:proofErr w:type="spellStart"/>
      <w:r>
        <w:rPr>
          <w:rStyle w:val="Strong"/>
          <w:rFonts w:ascii="Courier New" w:hAnsi="Courier New" w:cs="Courier New"/>
          <w:color w:val="4424A9"/>
          <w:sz w:val="21"/>
          <w:szCs w:val="21"/>
          <w:shd w:val="clear" w:color="auto" w:fill="EEF5FF"/>
        </w:rPr>
        <w:t>subject_average</w:t>
      </w:r>
      <w:proofErr w:type="spellEnd"/>
      <w:r>
        <w:rPr>
          <w:rFonts w:ascii="Arial" w:hAnsi="Arial" w:cs="Arial"/>
          <w:color w:val="2D2D2D"/>
          <w:sz w:val="27"/>
          <w:szCs w:val="27"/>
        </w:rPr>
        <w:t> is defined. It selects columns id and </w:t>
      </w:r>
      <w:proofErr w:type="spellStart"/>
      <w:r>
        <w:rPr>
          <w:rStyle w:val="HTMLCode"/>
          <w:color w:val="4424A9"/>
          <w:sz w:val="21"/>
          <w:szCs w:val="21"/>
          <w:shd w:val="clear" w:color="auto" w:fill="EEF5FF"/>
        </w:rPr>
        <w:t>subject_name</w:t>
      </w:r>
      <w:proofErr w:type="spellEnd"/>
      <w:r>
        <w:rPr>
          <w:rFonts w:ascii="Arial" w:hAnsi="Arial" w:cs="Arial"/>
          <w:color w:val="2D2D2D"/>
          <w:sz w:val="27"/>
          <w:szCs w:val="27"/>
        </w:rPr>
        <w:t> from the table </w:t>
      </w:r>
      <w:r>
        <w:rPr>
          <w:rStyle w:val="Strong"/>
          <w:rFonts w:ascii="Courier New" w:hAnsi="Courier New" w:cs="Courier New"/>
          <w:color w:val="4424A9"/>
          <w:sz w:val="21"/>
          <w:szCs w:val="21"/>
          <w:shd w:val="clear" w:color="auto" w:fill="EEF5FF"/>
        </w:rPr>
        <w:t>subjects</w:t>
      </w:r>
      <w:r>
        <w:rPr>
          <w:rFonts w:ascii="Arial" w:hAnsi="Arial" w:cs="Arial"/>
          <w:color w:val="2D2D2D"/>
          <w:sz w:val="27"/>
          <w:szCs w:val="27"/>
        </w:rPr>
        <w:t>. Next, it calculates the average grades using data from the table </w:t>
      </w:r>
      <w:r>
        <w:rPr>
          <w:rStyle w:val="Strong"/>
          <w:rFonts w:ascii="Courier New" w:hAnsi="Courier New" w:cs="Courier New"/>
          <w:color w:val="4424A9"/>
          <w:sz w:val="21"/>
          <w:szCs w:val="21"/>
          <w:shd w:val="clear" w:color="auto" w:fill="EEF5FF"/>
        </w:rPr>
        <w:t>exams</w:t>
      </w:r>
      <w:r>
        <w:rPr>
          <w:rFonts w:ascii="Arial" w:hAnsi="Arial" w:cs="Arial"/>
          <w:color w:val="2D2D2D"/>
          <w:sz w:val="27"/>
          <w:szCs w:val="27"/>
        </w:rPr>
        <w:t> and assigns the results in the new column </w:t>
      </w:r>
      <w:proofErr w:type="spellStart"/>
      <w:r>
        <w:rPr>
          <w:rStyle w:val="HTMLCode"/>
          <w:color w:val="4424A9"/>
          <w:sz w:val="21"/>
          <w:szCs w:val="21"/>
          <w:shd w:val="clear" w:color="auto" w:fill="EEF5FF"/>
        </w:rPr>
        <w:t>subject_average_grade</w:t>
      </w:r>
      <w:proofErr w:type="spellEnd"/>
      <w:r>
        <w:rPr>
          <w:rFonts w:ascii="Arial" w:hAnsi="Arial" w:cs="Arial"/>
          <w:color w:val="2D2D2D"/>
          <w:sz w:val="27"/>
          <w:szCs w:val="27"/>
        </w:rPr>
        <w:t>. Then, it groups the data to get the result by subject.</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Now, you define the second CTE. Remember what I said earlier—you separate CTEs with commas and write the second CTE omitting the WITH statement. The second CTE here is named </w:t>
      </w:r>
      <w:proofErr w:type="spellStart"/>
      <w:r>
        <w:rPr>
          <w:rStyle w:val="Strong"/>
          <w:rFonts w:ascii="Courier New" w:hAnsi="Courier New" w:cs="Courier New"/>
          <w:color w:val="4424A9"/>
          <w:sz w:val="21"/>
          <w:szCs w:val="21"/>
          <w:shd w:val="clear" w:color="auto" w:fill="EEF5FF"/>
        </w:rPr>
        <w:t>min_grade</w:t>
      </w:r>
      <w:proofErr w:type="spellEnd"/>
      <w:r>
        <w:rPr>
          <w:rFonts w:ascii="Arial" w:hAnsi="Arial" w:cs="Arial"/>
          <w:color w:val="2D2D2D"/>
          <w:sz w:val="27"/>
          <w:szCs w:val="27"/>
        </w:rPr>
        <w:t>. It too selects id and </w:t>
      </w:r>
      <w:proofErr w:type="spellStart"/>
      <w:r>
        <w:rPr>
          <w:rStyle w:val="HTMLCode"/>
          <w:color w:val="4424A9"/>
          <w:sz w:val="21"/>
          <w:szCs w:val="21"/>
          <w:shd w:val="clear" w:color="auto" w:fill="EEF5FF"/>
        </w:rPr>
        <w:t>subject_name</w:t>
      </w:r>
      <w:proofErr w:type="spellEnd"/>
      <w:r>
        <w:rPr>
          <w:rFonts w:ascii="Arial" w:hAnsi="Arial" w:cs="Arial"/>
          <w:color w:val="2D2D2D"/>
          <w:sz w:val="27"/>
          <w:szCs w:val="27"/>
        </w:rPr>
        <w:t> from the table </w:t>
      </w:r>
      <w:r>
        <w:rPr>
          <w:rStyle w:val="Strong"/>
          <w:rFonts w:ascii="Courier New" w:hAnsi="Courier New" w:cs="Courier New"/>
          <w:color w:val="4424A9"/>
          <w:sz w:val="21"/>
          <w:szCs w:val="21"/>
          <w:shd w:val="clear" w:color="auto" w:fill="EEF5FF"/>
        </w:rPr>
        <w:t>subjects</w:t>
      </w:r>
      <w:r>
        <w:rPr>
          <w:rFonts w:ascii="Arial" w:hAnsi="Arial" w:cs="Arial"/>
          <w:color w:val="2D2D2D"/>
          <w:sz w:val="27"/>
          <w:szCs w:val="27"/>
        </w:rPr>
        <w:t> then calculates the minimum grades, showing the result in the new column </w:t>
      </w:r>
      <w:proofErr w:type="spellStart"/>
      <w:r>
        <w:rPr>
          <w:rStyle w:val="HTMLCode"/>
          <w:color w:val="4424A9"/>
          <w:sz w:val="21"/>
          <w:szCs w:val="21"/>
          <w:shd w:val="clear" w:color="auto" w:fill="EEF5FF"/>
        </w:rPr>
        <w:t>subject_min_grade</w:t>
      </w:r>
      <w:proofErr w:type="spellEnd"/>
      <w:r>
        <w:rPr>
          <w:rFonts w:ascii="Arial" w:hAnsi="Arial" w:cs="Arial"/>
          <w:color w:val="2D2D2D"/>
          <w:sz w:val="27"/>
          <w:szCs w:val="27"/>
        </w:rPr>
        <w:t>. It groups the data as was done in the first CTE. Since you need the result only for the subjects in which everybody passed, you use a </w:t>
      </w:r>
      <w:r>
        <w:rPr>
          <w:rStyle w:val="HTMLCode"/>
          <w:color w:val="4424A9"/>
          <w:sz w:val="21"/>
          <w:szCs w:val="21"/>
          <w:shd w:val="clear" w:color="auto" w:fill="EEF5FF"/>
        </w:rPr>
        <w:t>HAVING</w:t>
      </w:r>
      <w:r>
        <w:rPr>
          <w:rFonts w:ascii="Arial" w:hAnsi="Arial" w:cs="Arial"/>
          <w:color w:val="2D2D2D"/>
          <w:sz w:val="27"/>
          <w:szCs w:val="27"/>
        </w:rPr>
        <w:t> clause to select only the subjects in which the minimum grade is 5 or above.</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Finally, you write the SELECT query which will show the subject ID, the subject name, and the average grade for each subject that meets the criteria. There are only two such subjects: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70"/>
        <w:gridCol w:w="3002"/>
        <w:gridCol w:w="3937"/>
      </w:tblGrid>
      <w:tr w:rsidR="00E224DD" w:rsidTr="00E224DD">
        <w:trPr>
          <w:tblHeader/>
          <w:tblCellSpacing w:w="0" w:type="dxa"/>
        </w:trPr>
        <w:tc>
          <w:tcPr>
            <w:tcW w:w="0" w:type="auto"/>
            <w:shd w:val="clear" w:color="auto" w:fill="B0C4DE"/>
            <w:tcMar>
              <w:top w:w="150" w:type="dxa"/>
              <w:left w:w="300" w:type="dxa"/>
              <w:bottom w:w="150" w:type="dxa"/>
              <w:right w:w="1050" w:type="dxa"/>
            </w:tcMar>
            <w:vAlign w:val="center"/>
            <w:hideMark/>
          </w:tcPr>
          <w:p w:rsidR="00E224DD" w:rsidRDefault="00E224D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E224DD" w:rsidRDefault="00E224DD">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subject_name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E224DD" w:rsidRDefault="00E224DD">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subject_average_grade</w:t>
            </w:r>
            <w:proofErr w:type="spellEnd"/>
          </w:p>
        </w:tc>
      </w:tr>
      <w:tr w:rsidR="00E224DD" w:rsidTr="00E224D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Monetary Policy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7.40</w:t>
            </w:r>
          </w:p>
        </w:tc>
      </w:tr>
      <w:tr w:rsidR="00E224DD" w:rsidTr="00E224DD">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Tax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8.00</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t>Once you learn the basics of CTEs, there’s </w:t>
      </w:r>
      <w:hyperlink r:id="rId6" w:tgtFrame="_blank" w:tooltip="Recursive Queries - SQL online course | LearnSQL.com" w:history="1">
        <w:r>
          <w:rPr>
            <w:rStyle w:val="Hyperlink"/>
            <w:rFonts w:ascii="Arial" w:hAnsi="Arial" w:cs="Arial"/>
            <w:color w:val="006DFF"/>
            <w:sz w:val="27"/>
            <w:szCs w:val="27"/>
          </w:rPr>
          <w:t>the Recursive Queries course</w:t>
        </w:r>
      </w:hyperlink>
      <w:r>
        <w:rPr>
          <w:rFonts w:ascii="Arial" w:hAnsi="Arial" w:cs="Arial"/>
          <w:color w:val="2D2D2D"/>
          <w:sz w:val="27"/>
          <w:szCs w:val="27"/>
        </w:rPr>
        <w:t> with plenty more examples where you can practice writing the syntax.</w:t>
      </w:r>
    </w:p>
    <w:p w:rsidR="00E224DD" w:rsidRDefault="00E224DD" w:rsidP="00E224DD">
      <w:pPr>
        <w:pStyle w:val="Heading2"/>
        <w:rPr>
          <w:rFonts w:ascii="Arial" w:hAnsi="Arial" w:cs="Arial"/>
          <w:color w:val="000000"/>
          <w:sz w:val="66"/>
          <w:szCs w:val="66"/>
        </w:rPr>
      </w:pPr>
      <w:r>
        <w:rPr>
          <w:rFonts w:ascii="Arial" w:hAnsi="Arial" w:cs="Arial"/>
          <w:color w:val="000000"/>
          <w:sz w:val="66"/>
          <w:szCs w:val="66"/>
        </w:rPr>
        <w:t>When to Use CTEs</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CTEs allow you to perform </w:t>
      </w:r>
      <w:r>
        <w:rPr>
          <w:rStyle w:val="Strong"/>
          <w:rFonts w:ascii="Arial" w:hAnsi="Arial" w:cs="Arial"/>
          <w:color w:val="2D2D2D"/>
          <w:sz w:val="27"/>
          <w:szCs w:val="27"/>
        </w:rPr>
        <w:t>multi-level aggregations</w:t>
      </w:r>
      <w:r>
        <w:rPr>
          <w:rFonts w:ascii="Arial" w:hAnsi="Arial" w:cs="Arial"/>
          <w:color w:val="2D2D2D"/>
          <w:sz w:val="27"/>
          <w:szCs w:val="27"/>
        </w:rPr>
        <w:t>. What are they?</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Let’s go back to the tables we used in the previous examples. The task now is to calculate the average minimum grade and the average maximum grade by subject.</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Where would you start? If you think logically, you should first find the minimum and maximum grades per subject then find the average of the results by subject. It’s straightforward—the code looks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E224DD" w:rsidTr="00E224D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su.id,</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MAX</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max_grade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r>
              <w:rPr>
                <w:rStyle w:val="HTMLCode"/>
                <w:rFonts w:eastAsiaTheme="minorHAnsi"/>
                <w:color w:val="4424A9"/>
                <w:sz w:val="21"/>
                <w:szCs w:val="21"/>
              </w:rPr>
              <w:t>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r>
              <w:rPr>
                <w:rStyle w:val="HTMLCode"/>
                <w:rFonts w:eastAsiaTheme="minorHAnsi"/>
                <w:color w:val="4424A9"/>
                <w:sz w:val="21"/>
                <w:szCs w:val="21"/>
              </w:rPr>
              <w:t>MAX</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avg_max_grade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 xml:space="preserve">subjects </w:t>
            </w:r>
            <w:proofErr w:type="spellStart"/>
            <w:r>
              <w:rPr>
                <w:rStyle w:val="HTMLCode"/>
                <w:rFonts w:eastAsiaTheme="minorHAnsi"/>
                <w:color w:val="000000"/>
                <w:sz w:val="21"/>
                <w:szCs w:val="21"/>
              </w:rPr>
              <w:t>su</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su.id = </w:t>
            </w:r>
            <w:proofErr w:type="spellStart"/>
            <w:r>
              <w:rPr>
                <w:rStyle w:val="HTMLCode"/>
                <w:rFonts w:eastAsiaTheme="minorHAnsi"/>
                <w:color w:val="000000"/>
                <w:sz w:val="21"/>
                <w:szCs w:val="21"/>
              </w:rPr>
              <w:t>e.subject_id</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su.id, </w:t>
            </w:r>
            <w:proofErr w:type="spellStart"/>
            <w:r>
              <w:rPr>
                <w:rStyle w:val="HTMLCode"/>
                <w:rFonts w:eastAsiaTheme="minorHAnsi"/>
                <w:color w:val="000000"/>
                <w:sz w:val="21"/>
                <w:szCs w:val="21"/>
              </w:rPr>
              <w:t>su.subject_name</w:t>
            </w:r>
            <w:proofErr w:type="spellEnd"/>
            <w:r>
              <w:rPr>
                <w:rStyle w:val="HTMLCode"/>
                <w:rFonts w:eastAsiaTheme="minorHAnsi"/>
                <w:color w:val="000000"/>
                <w:sz w:val="21"/>
                <w:szCs w:val="21"/>
              </w:rPr>
              <w:t>;</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lastRenderedPageBreak/>
        <w:t>Logically speaking, this tries to calculate the minimum grade and the maximum grade by subject first, then the average of those values. Voila! You now run the code, and get a message that looks like this:</w:t>
      </w:r>
    </w:p>
    <w:p w:rsidR="00E224DD" w:rsidRDefault="00E224DD" w:rsidP="00E224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Msg</w:t>
      </w:r>
      <w:proofErr w:type="spellEnd"/>
      <w:r>
        <w:rPr>
          <w:color w:val="333333"/>
        </w:rPr>
        <w:t xml:space="preserve"> 130, Level 15, State 1, Line 16</w:t>
      </w:r>
    </w:p>
    <w:p w:rsidR="00E224DD" w:rsidRDefault="00E224DD" w:rsidP="00E224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Cannot perform an aggregate function on an expression containing an aggregate or a subquery.</w:t>
      </w:r>
    </w:p>
    <w:p w:rsidR="00E224DD" w:rsidRDefault="00E224DD" w:rsidP="00E224DD">
      <w:pPr>
        <w:pStyle w:val="NormalWeb"/>
        <w:rPr>
          <w:rFonts w:ascii="Arial" w:hAnsi="Arial" w:cs="Arial"/>
          <w:color w:val="2D2D2D"/>
          <w:sz w:val="27"/>
          <w:szCs w:val="27"/>
        </w:rPr>
      </w:pPr>
      <w:proofErr w:type="spellStart"/>
      <w:r>
        <w:rPr>
          <w:rFonts w:ascii="Arial" w:hAnsi="Arial" w:cs="Arial"/>
          <w:color w:val="2D2D2D"/>
          <w:sz w:val="27"/>
          <w:szCs w:val="27"/>
        </w:rPr>
        <w:t>Hm</w:t>
      </w:r>
      <w:proofErr w:type="spellEnd"/>
      <w:r>
        <w:rPr>
          <w:rFonts w:ascii="Arial" w:hAnsi="Arial" w:cs="Arial"/>
          <w:color w:val="2D2D2D"/>
          <w:sz w:val="27"/>
          <w:szCs w:val="27"/>
        </w:rPr>
        <w:t>, not the outcome you hoped for? That’s because SQL doesn’t allow constructions such as AVG (MIN (</w:t>
      </w:r>
      <w:proofErr w:type="spellStart"/>
      <w:r>
        <w:rPr>
          <w:rFonts w:ascii="Arial" w:hAnsi="Arial" w:cs="Arial"/>
          <w:color w:val="2D2D2D"/>
          <w:sz w:val="27"/>
          <w:szCs w:val="27"/>
        </w:rPr>
        <w:t>e.grade</w:t>
      </w:r>
      <w:proofErr w:type="spellEnd"/>
      <w:r>
        <w:rPr>
          <w:rFonts w:ascii="Arial" w:hAnsi="Arial" w:cs="Arial"/>
          <w:color w:val="2D2D2D"/>
          <w:sz w:val="27"/>
          <w:szCs w:val="27"/>
        </w:rPr>
        <w:t>)). Your thoughts were correct, but you have to use a CTE to translate them into a SQL code. Here’s how to do it: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E224DD" w:rsidTr="00E224D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min_max_grade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su.id,</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MAX</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max_grade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 xml:space="preserve">subjects </w:t>
            </w:r>
            <w:proofErr w:type="spellStart"/>
            <w:r>
              <w:rPr>
                <w:rStyle w:val="HTMLCode"/>
                <w:rFonts w:eastAsiaTheme="minorHAnsi"/>
                <w:color w:val="000000"/>
                <w:sz w:val="21"/>
                <w:szCs w:val="21"/>
              </w:rPr>
              <w:t>su</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su.id = </w:t>
            </w:r>
            <w:proofErr w:type="spellStart"/>
            <w:r>
              <w:rPr>
                <w:rStyle w:val="HTMLCode"/>
                <w:rFonts w:eastAsiaTheme="minorHAnsi"/>
                <w:color w:val="000000"/>
                <w:sz w:val="21"/>
                <w:szCs w:val="21"/>
              </w:rPr>
              <w:t>e.subject_id</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su.id, </w:t>
            </w:r>
            <w:proofErr w:type="spellStart"/>
            <w:r>
              <w:rPr>
                <w:rStyle w:val="HTMLCode"/>
                <w:rFonts w:eastAsiaTheme="minorHAnsi"/>
                <w:color w:val="000000"/>
                <w:sz w:val="21"/>
                <w:szCs w:val="21"/>
              </w:rPr>
              <w:t>su.subject_name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Fonts w:ascii="Courier New" w:hAnsi="Courier New" w:cs="Courier New"/>
                <w:color w:val="000000"/>
                <w:sz w:val="23"/>
                <w:szCs w:val="23"/>
              </w:rPr>
              <w:t> </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4424A9"/>
                <w:sz w:val="21"/>
                <w:szCs w:val="21"/>
              </w:rPr>
              <w:t>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max_grade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avg_max_grade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proofErr w:type="spellStart"/>
            <w:r>
              <w:rPr>
                <w:rStyle w:val="HTMLCode"/>
                <w:rFonts w:eastAsiaTheme="minorHAnsi"/>
                <w:color w:val="000000"/>
                <w:sz w:val="21"/>
                <w:szCs w:val="21"/>
              </w:rPr>
              <w:t>min_max_grade</w:t>
            </w:r>
            <w:proofErr w:type="spellEnd"/>
            <w:r>
              <w:rPr>
                <w:rStyle w:val="HTMLCode"/>
                <w:rFonts w:eastAsiaTheme="minorHAnsi"/>
                <w:color w:val="000000"/>
                <w:sz w:val="21"/>
                <w:szCs w:val="21"/>
              </w:rPr>
              <w:t>;</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t>The CTE is named </w:t>
      </w:r>
      <w:proofErr w:type="spellStart"/>
      <w:r>
        <w:rPr>
          <w:rStyle w:val="Strong"/>
          <w:rFonts w:ascii="Courier New" w:hAnsi="Courier New" w:cs="Courier New"/>
          <w:color w:val="4424A9"/>
          <w:sz w:val="21"/>
          <w:szCs w:val="21"/>
          <w:shd w:val="clear" w:color="auto" w:fill="EEF5FF"/>
        </w:rPr>
        <w:t>min_max_grade</w:t>
      </w:r>
      <w:proofErr w:type="spellEnd"/>
      <w:r>
        <w:rPr>
          <w:rFonts w:ascii="Arial" w:hAnsi="Arial" w:cs="Arial"/>
          <w:color w:val="2D2D2D"/>
          <w:sz w:val="27"/>
          <w:szCs w:val="27"/>
        </w:rPr>
        <w:t>. In it, there is a </w:t>
      </w:r>
      <w:r>
        <w:rPr>
          <w:rStyle w:val="HTMLCode"/>
          <w:color w:val="4424A9"/>
          <w:sz w:val="21"/>
          <w:szCs w:val="21"/>
          <w:shd w:val="clear" w:color="auto" w:fill="EEF5FF"/>
        </w:rPr>
        <w:t>SELECT</w:t>
      </w:r>
      <w:r>
        <w:rPr>
          <w:rFonts w:ascii="Arial" w:hAnsi="Arial" w:cs="Arial"/>
          <w:color w:val="2D2D2D"/>
          <w:sz w:val="27"/>
          <w:szCs w:val="27"/>
        </w:rPr>
        <w:t> statement that calculates the minimum and the maximum grades by subject, as I intended to do in the query that returned the error message. The result is shown in the new columns </w:t>
      </w:r>
      <w:proofErr w:type="spellStart"/>
      <w:r>
        <w:rPr>
          <w:rStyle w:val="HTMLCode"/>
          <w:color w:val="4424A9"/>
          <w:sz w:val="21"/>
          <w:szCs w:val="21"/>
          <w:shd w:val="clear" w:color="auto" w:fill="EEF5FF"/>
        </w:rPr>
        <w:t>min_grade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max_grade</w:t>
      </w:r>
      <w:proofErr w:type="spellEnd"/>
      <w:r>
        <w:rPr>
          <w:rFonts w:ascii="Arial" w:hAnsi="Arial" w:cs="Arial"/>
          <w:color w:val="2D2D2D"/>
          <w:sz w:val="27"/>
          <w:szCs w:val="27"/>
        </w:rPr>
        <w:t>. A CTE now helps translate your logic into code.</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lastRenderedPageBreak/>
        <w:t>After defining the CTE, you write a </w:t>
      </w:r>
      <w:r>
        <w:rPr>
          <w:rStyle w:val="HTMLCode"/>
          <w:color w:val="4424A9"/>
          <w:sz w:val="21"/>
          <w:szCs w:val="21"/>
          <w:shd w:val="clear" w:color="auto" w:fill="EEF5FF"/>
        </w:rPr>
        <w:t>SELECT</w:t>
      </w:r>
      <w:r>
        <w:rPr>
          <w:rFonts w:ascii="Arial" w:hAnsi="Arial" w:cs="Arial"/>
          <w:color w:val="2D2D2D"/>
          <w:sz w:val="27"/>
          <w:szCs w:val="27"/>
        </w:rPr>
        <w:t> statement that calculates the average of </w:t>
      </w:r>
      <w:proofErr w:type="spellStart"/>
      <w:r>
        <w:rPr>
          <w:rStyle w:val="HTMLCode"/>
          <w:color w:val="4424A9"/>
          <w:sz w:val="21"/>
          <w:szCs w:val="21"/>
          <w:shd w:val="clear" w:color="auto" w:fill="EEF5FF"/>
        </w:rPr>
        <w:t>min_grade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max_grade</w:t>
      </w:r>
      <w:proofErr w:type="spellEnd"/>
      <w:r>
        <w:rPr>
          <w:rFonts w:ascii="Arial" w:hAnsi="Arial" w:cs="Arial"/>
          <w:color w:val="2D2D2D"/>
          <w:sz w:val="27"/>
          <w:szCs w:val="27"/>
        </w:rPr>
        <w:t> from the CTE. The result will be shown in the new columns </w:t>
      </w:r>
      <w:proofErr w:type="spellStart"/>
      <w:r>
        <w:rPr>
          <w:rStyle w:val="HTMLCode"/>
          <w:color w:val="4424A9"/>
          <w:sz w:val="21"/>
          <w:szCs w:val="21"/>
          <w:shd w:val="clear" w:color="auto" w:fill="EEF5FF"/>
        </w:rPr>
        <w:t>avg_min_grade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avg_max_grade</w:t>
      </w:r>
      <w:proofErr w:type="spellEnd"/>
      <w:r>
        <w:rPr>
          <w:rFonts w:ascii="Arial" w:hAnsi="Arial" w:cs="Arial"/>
          <w:color w:val="2D2D2D"/>
          <w:sz w:val="27"/>
          <w:szCs w:val="27"/>
        </w:rPr>
        <w:t>. Now that you see it, it’s easy, right?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053"/>
        <w:gridCol w:w="3119"/>
      </w:tblGrid>
      <w:tr w:rsidR="00E224DD" w:rsidTr="00E224DD">
        <w:trPr>
          <w:tblHeader/>
          <w:tblCellSpacing w:w="0" w:type="dxa"/>
        </w:trPr>
        <w:tc>
          <w:tcPr>
            <w:tcW w:w="0" w:type="auto"/>
            <w:shd w:val="clear" w:color="auto" w:fill="B0C4DE"/>
            <w:tcMar>
              <w:top w:w="150" w:type="dxa"/>
              <w:left w:w="300" w:type="dxa"/>
              <w:bottom w:w="150" w:type="dxa"/>
              <w:right w:w="1050" w:type="dxa"/>
            </w:tcMar>
            <w:vAlign w:val="center"/>
            <w:hideMark/>
          </w:tcPr>
          <w:p w:rsidR="00E224DD" w:rsidRDefault="00E224DD">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avg_min_grade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E224DD" w:rsidRDefault="00E224DD">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avg_max_grade</w:t>
            </w:r>
            <w:proofErr w:type="spellEnd"/>
          </w:p>
        </w:tc>
      </w:tr>
      <w:tr w:rsidR="00E224DD" w:rsidTr="00E224D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4.166666</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E224DD" w:rsidRDefault="00E224DD">
            <w:pPr>
              <w:spacing w:after="300" w:line="300" w:lineRule="atLeast"/>
              <w:rPr>
                <w:rFonts w:ascii="Arial" w:hAnsi="Arial" w:cs="Arial"/>
                <w:color w:val="000000"/>
                <w:sz w:val="23"/>
                <w:szCs w:val="23"/>
              </w:rPr>
            </w:pPr>
            <w:r>
              <w:rPr>
                <w:rFonts w:ascii="Arial" w:hAnsi="Arial" w:cs="Arial"/>
                <w:color w:val="000000"/>
                <w:sz w:val="23"/>
                <w:szCs w:val="23"/>
              </w:rPr>
              <w:t>9.833333</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t>CTEs are also very helpful when you need to organize long and complex queries. Using CTEs will improve the readability of your code, since it breaks down the code nicely into separate steps. It becomes easier to change the code or correct errors. If you were to insist on not using CTEs, your code could look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E224DD" w:rsidTr="00E224D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4424A9"/>
                <w:sz w:val="21"/>
                <w:szCs w:val="21"/>
              </w:rPr>
              <w:t>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max_grade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avg_max_grade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su.id,</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su.subject_name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min_grade</w:t>
            </w:r>
            <w:proofErr w:type="spellEnd"/>
            <w:r>
              <w:rPr>
                <w:rStyle w:val="HTMLCode"/>
                <w:rFonts w:eastAsiaTheme="minorHAnsi"/>
                <w:color w:val="000000"/>
                <w:sz w:val="21"/>
                <w:szCs w:val="21"/>
              </w:rPr>
              <w:t>,</w:t>
            </w:r>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MAX</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e.grade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max_grade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 xml:space="preserve">subjects </w:t>
            </w:r>
            <w:proofErr w:type="spellStart"/>
            <w:r>
              <w:rPr>
                <w:rStyle w:val="HTMLCode"/>
                <w:rFonts w:eastAsiaTheme="minorHAnsi"/>
                <w:color w:val="000000"/>
                <w:sz w:val="21"/>
                <w:szCs w:val="21"/>
              </w:rPr>
              <w:t>su</w:t>
            </w:r>
            <w:proofErr w:type="spellEnd"/>
            <w:r>
              <w:rPr>
                <w:rStyle w:val="HTMLCode"/>
                <w:rFonts w:eastAsiaTheme="minorHAnsi"/>
                <w:color w:val="000000"/>
                <w:sz w:val="21"/>
                <w:szCs w:val="21"/>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exams e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 xml:space="preserve">su.id = </w:t>
            </w:r>
            <w:proofErr w:type="spellStart"/>
            <w:r>
              <w:rPr>
                <w:rStyle w:val="HTMLCode"/>
                <w:rFonts w:eastAsiaTheme="minorHAnsi"/>
                <w:color w:val="000000"/>
                <w:sz w:val="21"/>
                <w:szCs w:val="21"/>
              </w:rPr>
              <w:t>e.subject_id</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 xml:space="preserve">su.id, </w:t>
            </w:r>
            <w:proofErr w:type="spellStart"/>
            <w:r>
              <w:rPr>
                <w:rStyle w:val="HTMLCode"/>
                <w:rFonts w:eastAsiaTheme="minorHAnsi"/>
                <w:color w:val="000000"/>
                <w:sz w:val="21"/>
                <w:szCs w:val="21"/>
              </w:rPr>
              <w:t>su.subject_name</w:t>
            </w:r>
            <w:proofErr w:type="spellEnd"/>
          </w:p>
          <w:p w:rsidR="00E224DD" w:rsidRDefault="00E224DD" w:rsidP="00E224DD">
            <w:pPr>
              <w:spacing w:after="300" w:line="300" w:lineRule="atLeast"/>
              <w:rPr>
                <w:rFonts w:ascii="Courier New" w:hAnsi="Courier New" w:cs="Courier New"/>
                <w:color w:val="000000"/>
                <w:sz w:val="23"/>
                <w:szCs w:val="23"/>
              </w:rPr>
            </w:pP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min_max</w:t>
            </w:r>
            <w:proofErr w:type="spellEnd"/>
            <w:r>
              <w:rPr>
                <w:rStyle w:val="HTMLCode"/>
                <w:rFonts w:eastAsiaTheme="minorHAnsi"/>
                <w:color w:val="000000"/>
                <w:sz w:val="21"/>
                <w:szCs w:val="21"/>
              </w:rPr>
              <w:t>;</w:t>
            </w:r>
          </w:p>
        </w:tc>
      </w:tr>
    </w:tbl>
    <w:p w:rsidR="00E224DD" w:rsidRDefault="00E224DD" w:rsidP="00E224DD">
      <w:pPr>
        <w:pStyle w:val="NormalWeb"/>
        <w:rPr>
          <w:rFonts w:ascii="Arial" w:hAnsi="Arial" w:cs="Arial"/>
          <w:color w:val="2D2D2D"/>
          <w:sz w:val="27"/>
          <w:szCs w:val="27"/>
        </w:rPr>
      </w:pPr>
      <w:r>
        <w:rPr>
          <w:rFonts w:ascii="Arial" w:hAnsi="Arial" w:cs="Arial"/>
          <w:color w:val="2D2D2D"/>
          <w:sz w:val="27"/>
          <w:szCs w:val="27"/>
        </w:rPr>
        <w:t xml:space="preserve">Compared to the solution using a CTE, this seems a bit all over the place and harder to read. Reading subqueries can be difficult, because you have to first think about what each subquery does, then go back to the main query, and </w:t>
      </w:r>
      <w:r>
        <w:rPr>
          <w:rFonts w:ascii="Arial" w:hAnsi="Arial" w:cs="Arial"/>
          <w:color w:val="2D2D2D"/>
          <w:sz w:val="27"/>
          <w:szCs w:val="27"/>
        </w:rPr>
        <w:lastRenderedPageBreak/>
        <w:t>somehow connect them all in your head. Besides, using subqueries like this goes counter to how your mind works logically and how you think about the steps that would get you to the solution. Recall that you broke down the problem into two steps: first, calculate the minimum and the maximum grades for every subject, then calculate the average of the minimums and the maximums. The CTE code reflects this order exactly.</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The logic in the code with a subquery is the opposite of how you thought about the solution. Here, we first write that you want some average of the grades, then we specify in the subquery that you want the averages to be of the minimum and the maximum grades. When you use a subquery, how you write the code generally goes counter to how you think of the logic.</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And if the code with a subquery is less readable and harder to understand than the code with a CTE in this simple example, imagine what it would be like if you had to write more complex queries! You would be scratching your head, trying really hard just to understand what every part of the code does. Having difficulties understanding a code can be very frustrating. This is where CTEs can help you.</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You’ve probably noticed that CTEs are a lot like subqueries. Maybe you were wondering why I am using CTEs when everything I did could have been done with subqueries. That’s true, but aside from being more readable, CTEs have one big advantage over subqueries: the results from a CTE can be used more than once in a query. If you’re interested in more on this topic, I recommend </w:t>
      </w:r>
      <w:hyperlink r:id="rId7" w:tgtFrame="_blank" w:tooltip="Subquery vs. CTE: A SQL Primer |   LearnSQL.com" w:history="1">
        <w:r>
          <w:rPr>
            <w:rStyle w:val="Hyperlink"/>
            <w:rFonts w:ascii="Arial" w:hAnsi="Arial" w:cs="Arial"/>
            <w:color w:val="006DFF"/>
            <w:sz w:val="27"/>
            <w:szCs w:val="27"/>
          </w:rPr>
          <w:t>reading about more differences between CTEs and subqueries</w:t>
        </w:r>
      </w:hyperlink>
      <w:r>
        <w:rPr>
          <w:rFonts w:ascii="Arial" w:hAnsi="Arial" w:cs="Arial"/>
          <w:color w:val="2D2D2D"/>
          <w:sz w:val="27"/>
          <w:szCs w:val="27"/>
        </w:rPr>
        <w:t>.</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I mentioned earlier that CTEs may be non-recursive or recursive. So far, we’ve looked at only non-recursive CTEs. Recursive CTEs are CTEs that reference themselves; by doing so, they return the sub-result and repeat the process until they return the final result. Using recursive CTEs really unlocks </w:t>
      </w:r>
      <w:hyperlink r:id="rId8" w:tgtFrame="_blank" w:tooltip="Get to Know the Power of SQL Recursive Queries |   LearnSQL.com" w:history="1">
        <w:r>
          <w:rPr>
            <w:rStyle w:val="Hyperlink"/>
            <w:rFonts w:ascii="Arial" w:hAnsi="Arial" w:cs="Arial"/>
            <w:color w:val="006DFF"/>
            <w:sz w:val="27"/>
            <w:szCs w:val="27"/>
          </w:rPr>
          <w:t>the power of CTEs</w:t>
        </w:r>
      </w:hyperlink>
      <w:r>
        <w:rPr>
          <w:rFonts w:ascii="Arial" w:hAnsi="Arial" w:cs="Arial"/>
          <w:color w:val="2D2D2D"/>
          <w:sz w:val="27"/>
          <w:szCs w:val="27"/>
        </w:rPr>
        <w:t>; they are useful when processing hierarchical structures, such as </w:t>
      </w:r>
      <w:hyperlink r:id="rId9" w:tgtFrame="_blank" w:tooltip="Do it in SQL: Recursive SQL Tree Traversal |   LearnSQL.com" w:history="1">
        <w:r>
          <w:rPr>
            <w:rStyle w:val="Hyperlink"/>
            <w:rFonts w:ascii="Arial" w:hAnsi="Arial" w:cs="Arial"/>
            <w:color w:val="006DFF"/>
            <w:sz w:val="27"/>
            <w:szCs w:val="27"/>
          </w:rPr>
          <w:t>trees</w:t>
        </w:r>
      </w:hyperlink>
      <w:r>
        <w:rPr>
          <w:rFonts w:ascii="Arial" w:hAnsi="Arial" w:cs="Arial"/>
          <w:color w:val="2D2D2D"/>
          <w:sz w:val="27"/>
          <w:szCs w:val="27"/>
        </w:rPr>
        <w:t> and graphs.</w:t>
      </w:r>
    </w:p>
    <w:p w:rsidR="00E224DD" w:rsidRDefault="00E224DD" w:rsidP="00E224DD">
      <w:pPr>
        <w:pStyle w:val="Heading2"/>
        <w:rPr>
          <w:rFonts w:ascii="Arial" w:hAnsi="Arial" w:cs="Arial"/>
          <w:color w:val="000000"/>
          <w:sz w:val="66"/>
          <w:szCs w:val="66"/>
        </w:rPr>
      </w:pPr>
      <w:r>
        <w:rPr>
          <w:rFonts w:ascii="Arial" w:hAnsi="Arial" w:cs="Arial"/>
          <w:color w:val="000000"/>
          <w:sz w:val="66"/>
          <w:szCs w:val="66"/>
        </w:rPr>
        <w:t>Getting the Hang of how to Use CTEs?</w:t>
      </w:r>
    </w:p>
    <w:p w:rsidR="00E224DD" w:rsidRDefault="00E224DD" w:rsidP="00E224DD">
      <w:pPr>
        <w:pStyle w:val="NormalWeb"/>
        <w:rPr>
          <w:rFonts w:ascii="Arial" w:hAnsi="Arial" w:cs="Arial"/>
          <w:color w:val="2D2D2D"/>
          <w:sz w:val="27"/>
          <w:szCs w:val="27"/>
        </w:rPr>
      </w:pPr>
      <w:r>
        <w:rPr>
          <w:rFonts w:ascii="Arial" w:hAnsi="Arial" w:cs="Arial"/>
          <w:color w:val="2D2D2D"/>
          <w:sz w:val="27"/>
          <w:szCs w:val="27"/>
        </w:rPr>
        <w:t xml:space="preserve">We’ve covered some of the basics of the CTE in this article. You’ve learned what a CTE is, understood its syntax, and reviewed some simple examples to </w:t>
      </w:r>
      <w:r>
        <w:rPr>
          <w:rFonts w:ascii="Arial" w:hAnsi="Arial" w:cs="Arial"/>
          <w:color w:val="2D2D2D"/>
          <w:sz w:val="27"/>
          <w:szCs w:val="27"/>
        </w:rPr>
        <w:lastRenderedPageBreak/>
        <w:t>give you a feel for what CTEs can do. I also pointed out some common uses of CTEs to help you find a way to use them in your study or work. I hope to have given you some good directions; now it’s your turn to put what you’ve learned into practice.</w:t>
      </w:r>
    </w:p>
    <w:p w:rsidR="006B328A" w:rsidRDefault="006B328A"/>
    <w:p w:rsidR="00506AD3" w:rsidRDefault="00506AD3" w:rsidP="00506AD3">
      <w:pPr>
        <w:pStyle w:val="NormalWeb"/>
        <w:rPr>
          <w:rFonts w:ascii="Arial" w:hAnsi="Arial" w:cs="Arial"/>
          <w:color w:val="2D2D2D"/>
          <w:sz w:val="27"/>
          <w:szCs w:val="27"/>
        </w:rPr>
      </w:pPr>
      <w:r>
        <w:rPr>
          <w:rStyle w:val="Emphasis"/>
          <w:rFonts w:ascii="Arial" w:hAnsi="Arial" w:cs="Arial"/>
          <w:color w:val="2D2D2D"/>
          <w:sz w:val="27"/>
          <w:szCs w:val="27"/>
        </w:rPr>
        <w:t>Common table expressions (CTEs) were introduced into SQL to improve the readability and the structure of SQL queries, especially those requiring multiple steps to get the necessary output. In this article, we will go through several examples to show how SQL CTEs can help you with complex calculations and hierarchical data structures.</w:t>
      </w:r>
    </w:p>
    <w:p w:rsidR="00506AD3" w:rsidRDefault="00506AD3" w:rsidP="00506AD3">
      <w:pPr>
        <w:pStyle w:val="Heading2"/>
        <w:rPr>
          <w:rFonts w:ascii="Arial" w:hAnsi="Arial" w:cs="Arial"/>
          <w:color w:val="000000"/>
          <w:sz w:val="66"/>
          <w:szCs w:val="66"/>
        </w:rPr>
      </w:pPr>
      <w:r>
        <w:rPr>
          <w:rFonts w:ascii="Arial" w:hAnsi="Arial" w:cs="Arial"/>
          <w:color w:val="000000"/>
          <w:sz w:val="66"/>
          <w:szCs w:val="66"/>
        </w:rPr>
        <w:t>Common Table Expressions in SQL</w:t>
      </w:r>
    </w:p>
    <w:p w:rsidR="00506AD3" w:rsidRDefault="00506AD3" w:rsidP="00506AD3">
      <w:pPr>
        <w:pStyle w:val="NormalWeb"/>
        <w:rPr>
          <w:rFonts w:ascii="Arial" w:hAnsi="Arial" w:cs="Arial"/>
          <w:color w:val="2D2D2D"/>
          <w:sz w:val="27"/>
          <w:szCs w:val="27"/>
        </w:rPr>
      </w:pPr>
      <w:r>
        <w:rPr>
          <w:rFonts w:ascii="Arial" w:hAnsi="Arial" w:cs="Arial"/>
          <w:color w:val="2D2D2D"/>
          <w:sz w:val="27"/>
          <w:szCs w:val="27"/>
        </w:rPr>
        <w:t>Common table expressions (CTEs), also called </w:t>
      </w:r>
      <w:r>
        <w:rPr>
          <w:rStyle w:val="HTMLCode"/>
          <w:color w:val="4424A9"/>
          <w:sz w:val="21"/>
          <w:szCs w:val="21"/>
          <w:shd w:val="clear" w:color="auto" w:fill="EEF5FF"/>
        </w:rPr>
        <w:t>WITH</w:t>
      </w:r>
      <w:r>
        <w:rPr>
          <w:rFonts w:ascii="Arial" w:hAnsi="Arial" w:cs="Arial"/>
          <w:color w:val="2D2D2D"/>
          <w:sz w:val="27"/>
          <w:szCs w:val="27"/>
        </w:rPr>
        <w:t> clauses, allow </w:t>
      </w:r>
      <w:r>
        <w:rPr>
          <w:rStyle w:val="Strong"/>
          <w:rFonts w:ascii="Arial" w:hAnsi="Arial" w:cs="Arial"/>
          <w:color w:val="2D2D2D"/>
          <w:sz w:val="27"/>
          <w:szCs w:val="27"/>
        </w:rPr>
        <w:t>creating named subqueries that are further referenced in the main query</w:t>
      </w:r>
      <w:r>
        <w:rPr>
          <w:rFonts w:ascii="Arial" w:hAnsi="Arial" w:cs="Arial"/>
          <w:color w:val="2D2D2D"/>
          <w:sz w:val="27"/>
          <w:szCs w:val="27"/>
        </w:rPr>
        <w:t>. CTEs were introduced in SQL to improve the readability and the structure of an SQL statement.</w:t>
      </w:r>
    </w:p>
    <w:p w:rsidR="00506AD3" w:rsidRDefault="00506AD3" w:rsidP="00506AD3">
      <w:pPr>
        <w:pStyle w:val="NormalWeb"/>
        <w:rPr>
          <w:rFonts w:ascii="Arial" w:hAnsi="Arial" w:cs="Arial"/>
          <w:color w:val="2D2D2D"/>
          <w:sz w:val="27"/>
          <w:szCs w:val="27"/>
        </w:rPr>
      </w:pPr>
      <w:r>
        <w:rPr>
          <w:rFonts w:ascii="Arial" w:hAnsi="Arial" w:cs="Arial"/>
          <w:color w:val="2D2D2D"/>
          <w:sz w:val="27"/>
          <w:szCs w:val="27"/>
        </w:rPr>
        <w:t>The basic CTE syntax is as follows: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506AD3" w:rsidTr="00506AD3">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506AD3" w:rsidRDefault="00506AD3" w:rsidP="00506AD3">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subquery_name</w:t>
            </w:r>
            <w:proofErr w:type="spellEnd"/>
            <w:r>
              <w:rPr>
                <w:rStyle w:val="HTMLCode"/>
                <w:rFonts w:eastAsiaTheme="minorHAnsi"/>
                <w:color w:val="000000"/>
                <w:sz w:val="21"/>
                <w:szCs w:val="21"/>
              </w:rPr>
              <w:t> </w:t>
            </w:r>
            <w:r>
              <w:rPr>
                <w:rStyle w:val="HTMLCode"/>
                <w:rFonts w:eastAsiaTheme="minorHAnsi"/>
                <w:color w:val="4424A9"/>
                <w:sz w:val="21"/>
                <w:szCs w:val="21"/>
              </w:rPr>
              <w:t>AS</w:t>
            </w:r>
          </w:p>
          <w:p w:rsidR="00506AD3" w:rsidRDefault="00506AD3" w:rsidP="00506AD3">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 subquery ...)</w:t>
            </w:r>
          </w:p>
          <w:p w:rsidR="00506AD3" w:rsidRDefault="00506AD3" w:rsidP="00506AD3">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 main query ...</w:t>
            </w:r>
          </w:p>
        </w:tc>
      </w:tr>
    </w:tbl>
    <w:p w:rsidR="00506AD3" w:rsidRDefault="00506AD3" w:rsidP="00506AD3">
      <w:pPr>
        <w:pStyle w:val="NormalWeb"/>
        <w:rPr>
          <w:rFonts w:ascii="Arial" w:hAnsi="Arial" w:cs="Arial"/>
          <w:color w:val="2D2D2D"/>
          <w:sz w:val="27"/>
          <w:szCs w:val="27"/>
        </w:rPr>
      </w:pPr>
      <w:r>
        <w:rPr>
          <w:rFonts w:ascii="Arial" w:hAnsi="Arial" w:cs="Arial"/>
          <w:color w:val="2D2D2D"/>
          <w:sz w:val="27"/>
          <w:szCs w:val="27"/>
        </w:rPr>
        <w:t>We start with the WITH keyword followed by the name we assign to the CTE (subquery). Then, we put the AS keyword and include the subquery in parentheses. After the CTE is defined, we move on to the main query, where we can reference this CTE by its name.</w:t>
      </w:r>
    </w:p>
    <w:p w:rsidR="00506AD3" w:rsidRDefault="00506AD3" w:rsidP="00506AD3">
      <w:pPr>
        <w:pStyle w:val="NormalWeb"/>
        <w:rPr>
          <w:rFonts w:ascii="Arial" w:hAnsi="Arial" w:cs="Arial"/>
          <w:color w:val="2D2D2D"/>
          <w:sz w:val="27"/>
          <w:szCs w:val="27"/>
        </w:rPr>
      </w:pPr>
      <w:r>
        <w:rPr>
          <w:rFonts w:ascii="Arial" w:hAnsi="Arial" w:cs="Arial"/>
          <w:color w:val="2D2D2D"/>
          <w:sz w:val="27"/>
          <w:szCs w:val="27"/>
        </w:rPr>
        <w:t>If you are new to CTEs, you may need to check out </w:t>
      </w:r>
      <w:hyperlink r:id="rId10" w:history="1">
        <w:r>
          <w:rPr>
            <w:rStyle w:val="Hyperlink"/>
            <w:rFonts w:ascii="Arial" w:hAnsi="Arial" w:cs="Arial"/>
            <w:color w:val="006DFF"/>
            <w:sz w:val="27"/>
            <w:szCs w:val="27"/>
          </w:rPr>
          <w:t>this article that explains in more detail how CTEs work</w:t>
        </w:r>
      </w:hyperlink>
      <w:r>
        <w:rPr>
          <w:rFonts w:ascii="Arial" w:hAnsi="Arial" w:cs="Arial"/>
          <w:color w:val="2D2D2D"/>
          <w:sz w:val="27"/>
          <w:szCs w:val="27"/>
        </w:rPr>
        <w:t>.</w:t>
      </w:r>
    </w:p>
    <w:p w:rsidR="00506AD3" w:rsidRDefault="00506AD3" w:rsidP="00506AD3">
      <w:pPr>
        <w:pStyle w:val="NormalWeb"/>
        <w:rPr>
          <w:rFonts w:ascii="Arial" w:hAnsi="Arial" w:cs="Arial"/>
          <w:color w:val="2D2D2D"/>
          <w:sz w:val="27"/>
          <w:szCs w:val="27"/>
        </w:rPr>
      </w:pPr>
      <w:r>
        <w:rPr>
          <w:rFonts w:ascii="Arial" w:hAnsi="Arial" w:cs="Arial"/>
          <w:color w:val="2D2D2D"/>
          <w:sz w:val="27"/>
          <w:szCs w:val="27"/>
        </w:rPr>
        <w:lastRenderedPageBreak/>
        <w:t>It is possible to have multiple CTEs in one query, reference one CTE within another (i.e., nested CTEs), or even reference a CTE within itself (recursive CTEs). This gives us a whole bunch of tools and opportunities.</w:t>
      </w:r>
    </w:p>
    <w:p w:rsidR="002C0519" w:rsidRDefault="002C0519" w:rsidP="002C0519">
      <w:pPr>
        <w:pStyle w:val="Heading2"/>
        <w:rPr>
          <w:rFonts w:ascii="Arial" w:hAnsi="Arial" w:cs="Arial"/>
          <w:color w:val="000000"/>
          <w:sz w:val="66"/>
          <w:szCs w:val="66"/>
        </w:rPr>
      </w:pPr>
      <w:r>
        <w:rPr>
          <w:rFonts w:ascii="Arial" w:hAnsi="Arial" w:cs="Arial"/>
          <w:color w:val="000000"/>
          <w:sz w:val="66"/>
          <w:szCs w:val="66"/>
        </w:rPr>
        <w:t>SQL CTE Examples</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To show how CTEs can assist you with various analytical tasks, I’ll go through five practical examples.</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We’ll start with the table </w:t>
      </w:r>
      <w:r>
        <w:rPr>
          <w:rStyle w:val="HTMLCode"/>
          <w:color w:val="4424A9"/>
          <w:sz w:val="21"/>
          <w:szCs w:val="21"/>
          <w:shd w:val="clear" w:color="auto" w:fill="EEF5FF"/>
        </w:rPr>
        <w:t>orders</w:t>
      </w:r>
      <w:r>
        <w:rPr>
          <w:rFonts w:ascii="Arial" w:hAnsi="Arial" w:cs="Arial"/>
          <w:color w:val="2D2D2D"/>
          <w:sz w:val="27"/>
          <w:szCs w:val="27"/>
        </w:rPr>
        <w:t>, with some basic information like the order date, the customer ID, the store name, the ID of the employee who registered the order, and the total amount of the order.</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463"/>
        <w:gridCol w:w="1496"/>
        <w:gridCol w:w="1644"/>
        <w:gridCol w:w="1519"/>
        <w:gridCol w:w="1656"/>
        <w:gridCol w:w="1566"/>
      </w:tblGrid>
      <w:tr w:rsidR="002C0519" w:rsidTr="002C0519">
        <w:trPr>
          <w:tblHeader/>
          <w:tblCellSpacing w:w="0" w:type="dxa"/>
        </w:trPr>
        <w:tc>
          <w:tcPr>
            <w:tcW w:w="0" w:type="auto"/>
            <w:gridSpan w:val="6"/>
            <w:shd w:val="clear" w:color="auto" w:fill="FFD469"/>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orders</w:t>
            </w:r>
          </w:p>
        </w:tc>
      </w:tr>
      <w:tr w:rsidR="002C0519" w:rsidTr="002C0519">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date</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proofErr w:type="spellStart"/>
            <w:r>
              <w:rPr>
                <w:rFonts w:ascii="Arial" w:hAnsi="Arial" w:cs="Arial"/>
                <w:color w:val="000000"/>
                <w:sz w:val="23"/>
                <w:szCs w:val="23"/>
              </w:rPr>
              <w:t>customer_id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store</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proofErr w:type="spellStart"/>
            <w:r>
              <w:rPr>
                <w:rFonts w:ascii="Arial" w:hAnsi="Arial" w:cs="Arial"/>
                <w:color w:val="000000"/>
                <w:sz w:val="23"/>
                <w:szCs w:val="23"/>
              </w:rPr>
              <w:t>employee_id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amount</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234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198.00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675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799.00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456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698.00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980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99.00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105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594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1045.45</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435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599.00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107</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246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678.89</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108</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256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458.80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109</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785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99.00</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110</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2021-07-03</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443</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16</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325.50</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Now, let’s write a couple of SQL queries! You may also practice SQL CTEs in this interactive </w:t>
      </w:r>
      <w:hyperlink r:id="rId11" w:history="1">
        <w:r>
          <w:rPr>
            <w:rStyle w:val="Hyperlink"/>
            <w:rFonts w:ascii="Arial" w:hAnsi="Arial" w:cs="Arial"/>
            <w:color w:val="006DFF"/>
            <w:sz w:val="27"/>
            <w:szCs w:val="27"/>
          </w:rPr>
          <w:t>Recursive Queries</w:t>
        </w:r>
      </w:hyperlink>
      <w:r>
        <w:rPr>
          <w:rFonts w:ascii="Arial" w:hAnsi="Arial" w:cs="Arial"/>
          <w:color w:val="2D2D2D"/>
          <w:sz w:val="27"/>
          <w:szCs w:val="27"/>
        </w:rPr>
        <w:t> course that covers all kinds of CTEs.</w:t>
      </w:r>
    </w:p>
    <w:p w:rsidR="002C0519" w:rsidRDefault="002C0519" w:rsidP="002C0519">
      <w:pPr>
        <w:pStyle w:val="Heading3"/>
        <w:spacing w:before="900" w:after="450"/>
        <w:rPr>
          <w:rFonts w:ascii="Arial" w:hAnsi="Arial" w:cs="Arial"/>
          <w:color w:val="000000"/>
          <w:sz w:val="53"/>
          <w:szCs w:val="53"/>
        </w:rPr>
      </w:pPr>
      <w:r>
        <w:rPr>
          <w:rFonts w:ascii="Arial" w:hAnsi="Arial" w:cs="Arial"/>
          <w:color w:val="000000"/>
          <w:sz w:val="53"/>
          <w:szCs w:val="53"/>
        </w:rPr>
        <w:lastRenderedPageBreak/>
        <w:t>Example 1</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In our first example, we want to compare the total amount of each order with the average order amount at the corresponding store.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We can start by calculating the average order amount for each store using a CTE and adding this column to the output of the main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C0519" w:rsidTr="002C0519">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store, </w:t>
            </w:r>
            <w:r>
              <w:rPr>
                <w:rStyle w:val="HTMLCode"/>
                <w:rFonts w:eastAsiaTheme="minorHAnsi"/>
                <w:color w:val="4424A9"/>
                <w:sz w:val="21"/>
                <w:szCs w:val="21"/>
              </w:rPr>
              <w:t>AVG</w:t>
            </w:r>
            <w:r>
              <w:rPr>
                <w:rStyle w:val="HTMLCode"/>
                <w:rFonts w:eastAsiaTheme="minorHAnsi"/>
                <w:color w:val="000000"/>
                <w:sz w:val="21"/>
                <w:szCs w:val="21"/>
              </w:rPr>
              <w:t>(amount)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average_order</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orders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 xml:space="preserve">o.id, </w:t>
            </w:r>
            <w:proofErr w:type="spellStart"/>
            <w:r>
              <w:rPr>
                <w:rStyle w:val="HTMLCode"/>
                <w:rFonts w:eastAsiaTheme="minorHAnsi"/>
                <w:color w:val="000000"/>
                <w:sz w:val="21"/>
                <w:szCs w:val="21"/>
              </w:rPr>
              <w:t>o.store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o.amount</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r>
              <w:rPr>
                <w:rStyle w:val="HTMLCode"/>
                <w:rFonts w:eastAsiaTheme="minorHAnsi"/>
                <w:color w:val="000000"/>
                <w:sz w:val="21"/>
                <w:szCs w:val="21"/>
              </w:rPr>
              <w:t>.average_order</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avg_for_store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orders o</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ON</w:t>
            </w:r>
            <w:r>
              <w:rPr>
                <w:rFonts w:ascii="Courier New" w:hAnsi="Courier New" w:cs="Courier New"/>
                <w:color w:val="000000"/>
                <w:sz w:val="23"/>
                <w:szCs w:val="23"/>
              </w:rPr>
              <w:t> </w:t>
            </w:r>
            <w:proofErr w:type="spellStart"/>
            <w:r>
              <w:rPr>
                <w:rStyle w:val="HTMLCode"/>
                <w:rFonts w:eastAsiaTheme="minorHAnsi"/>
                <w:color w:val="000000"/>
                <w:sz w:val="21"/>
                <w:szCs w:val="21"/>
              </w:rPr>
              <w:t>o.store</w:t>
            </w:r>
            <w:proofErr w:type="spellEnd"/>
            <w:r>
              <w:rPr>
                <w:rStyle w:val="HTMLCode"/>
                <w:rFonts w:eastAsiaTheme="minorHAnsi"/>
                <w:color w:val="000000"/>
                <w:sz w:val="21"/>
                <w:szCs w:val="21"/>
              </w:rPr>
              <w:t xml:space="preserve"> = </w:t>
            </w:r>
            <w:proofErr w:type="spellStart"/>
            <w:r>
              <w:rPr>
                <w:rStyle w:val="HTMLCode"/>
                <w:rFonts w:eastAsiaTheme="minorHAnsi"/>
                <w:color w:val="4424A9"/>
                <w:sz w:val="21"/>
                <w:szCs w:val="21"/>
              </w:rPr>
              <w:t>avg</w:t>
            </w:r>
            <w:r>
              <w:rPr>
                <w:rStyle w:val="HTMLCode"/>
                <w:rFonts w:eastAsiaTheme="minorHAnsi"/>
                <w:color w:val="000000"/>
                <w:sz w:val="21"/>
                <w:szCs w:val="21"/>
              </w:rPr>
              <w:t>.store</w:t>
            </w:r>
            <w:proofErr w:type="spellEnd"/>
            <w:r>
              <w:rPr>
                <w:rStyle w:val="HTMLCode"/>
                <w:rFonts w:eastAsiaTheme="minorHAnsi"/>
                <w:color w:val="000000"/>
                <w:sz w:val="21"/>
                <w:szCs w:val="21"/>
              </w:rPr>
              <w:t>;</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As you see, our query begins with a CTE called </w:t>
      </w:r>
      <w:proofErr w:type="spellStart"/>
      <w:r>
        <w:rPr>
          <w:rStyle w:val="HTMLCode"/>
          <w:color w:val="4424A9"/>
          <w:sz w:val="21"/>
          <w:szCs w:val="21"/>
          <w:shd w:val="clear" w:color="auto" w:fill="EEF5FF"/>
        </w:rPr>
        <w:t>avg_per_store</w:t>
      </w:r>
      <w:proofErr w:type="spellEnd"/>
      <w:r>
        <w:rPr>
          <w:rFonts w:ascii="Arial" w:hAnsi="Arial" w:cs="Arial"/>
          <w:color w:val="2D2D2D"/>
          <w:sz w:val="27"/>
          <w:szCs w:val="27"/>
        </w:rPr>
        <w:t>. Using this CTE, we create a table that lists all stores and the average order amount by store. Then, in the main query, we select to display the order ID, the store name, the order amount from the original </w:t>
      </w:r>
      <w:r>
        <w:rPr>
          <w:rStyle w:val="HTMLCode"/>
          <w:color w:val="4424A9"/>
          <w:sz w:val="21"/>
          <w:szCs w:val="21"/>
          <w:shd w:val="clear" w:color="auto" w:fill="EEF5FF"/>
        </w:rPr>
        <w:t>orders</w:t>
      </w:r>
      <w:r>
        <w:rPr>
          <w:rFonts w:ascii="Arial" w:hAnsi="Arial" w:cs="Arial"/>
          <w:color w:val="2D2D2D"/>
          <w:sz w:val="27"/>
          <w:szCs w:val="27"/>
        </w:rPr>
        <w:t> table, and the average order amount for each store (</w:t>
      </w:r>
      <w:proofErr w:type="spellStart"/>
      <w:r>
        <w:rPr>
          <w:rStyle w:val="HTMLCode"/>
          <w:color w:val="4424A9"/>
          <w:sz w:val="21"/>
          <w:szCs w:val="21"/>
          <w:shd w:val="clear" w:color="auto" w:fill="EEF5FF"/>
        </w:rPr>
        <w:t>avg_for_store</w:t>
      </w:r>
      <w:proofErr w:type="spellEnd"/>
      <w:r>
        <w:rPr>
          <w:rFonts w:ascii="Arial" w:hAnsi="Arial" w:cs="Arial"/>
          <w:color w:val="2D2D2D"/>
          <w:sz w:val="27"/>
          <w:szCs w:val="27"/>
        </w:rPr>
        <w:t>) from the CTE defined earlier.</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Here’s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749"/>
        <w:gridCol w:w="2056"/>
        <w:gridCol w:w="2197"/>
        <w:gridCol w:w="2902"/>
      </w:tblGrid>
      <w:tr w:rsidR="002C0519" w:rsidTr="002C0519">
        <w:trPr>
          <w:tblHeader/>
          <w:tblCellSpacing w:w="0" w:type="dxa"/>
        </w:trPr>
        <w:tc>
          <w:tcPr>
            <w:tcW w:w="0" w:type="auto"/>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store</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amount</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avg_for_store</w:t>
            </w:r>
            <w:proofErr w:type="spellEnd"/>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198.00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799.00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698.00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99.00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489.98</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1045.45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489.98</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599.00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107</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678.89</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108</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458.80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109</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99.00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110</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325.50</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489.98</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With this table, we can see how each order compares to the average order amount at the corresponding store.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Now, let’s move on to a more complex example.</w:t>
      </w:r>
    </w:p>
    <w:p w:rsidR="002C0519" w:rsidRDefault="002C0519" w:rsidP="002C0519">
      <w:pPr>
        <w:pStyle w:val="Heading3"/>
        <w:spacing w:before="900" w:after="450"/>
        <w:rPr>
          <w:rFonts w:ascii="Arial" w:hAnsi="Arial" w:cs="Arial"/>
          <w:color w:val="000000"/>
          <w:sz w:val="53"/>
          <w:szCs w:val="53"/>
        </w:rPr>
      </w:pPr>
      <w:r>
        <w:rPr>
          <w:rFonts w:ascii="Arial" w:hAnsi="Arial" w:cs="Arial"/>
          <w:color w:val="000000"/>
          <w:sz w:val="53"/>
          <w:szCs w:val="53"/>
        </w:rPr>
        <w:lastRenderedPageBreak/>
        <w:t>Example 2</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Here, we’ll compare different stores. Specifically, we want to see how the average order amount for each store compares to the minimum and the maximum of the average order amount among all stores.</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As in our first example, we’ll start by calculating the average order amount for each store using a CTE. Then, we’ll define two more CTEs:</w:t>
      </w:r>
    </w:p>
    <w:p w:rsidR="002C0519" w:rsidRDefault="002C0519" w:rsidP="002C0519">
      <w:pPr>
        <w:numPr>
          <w:ilvl w:val="0"/>
          <w:numId w:val="6"/>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calculate the minimum of the average order amount among all stores.</w:t>
      </w:r>
    </w:p>
    <w:p w:rsidR="002C0519" w:rsidRDefault="002C0519" w:rsidP="002C0519">
      <w:pPr>
        <w:numPr>
          <w:ilvl w:val="0"/>
          <w:numId w:val="6"/>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calculate the maximum of the average order amount among all stores.</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Note that these two CTEs will use the result of the first CTE.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Finally, in the main query, we’ll join all three CTEs to get the information we need:</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C0519" w:rsidTr="002C0519">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SELECT</w:t>
            </w:r>
            <w:r>
              <w:rPr>
                <w:rFonts w:ascii="Courier New" w:hAnsi="Courier New" w:cs="Courier New"/>
                <w:color w:val="000000"/>
                <w:sz w:val="23"/>
                <w:szCs w:val="23"/>
              </w:rPr>
              <w:t> </w:t>
            </w:r>
            <w:r>
              <w:rPr>
                <w:rStyle w:val="HTMLCode"/>
                <w:rFonts w:eastAsiaTheme="minorHAnsi"/>
                <w:color w:val="000000"/>
                <w:sz w:val="21"/>
                <w:szCs w:val="21"/>
              </w:rPr>
              <w:t>store, </w:t>
            </w:r>
            <w:r>
              <w:rPr>
                <w:rStyle w:val="HTMLCode"/>
                <w:rFonts w:eastAsiaTheme="minorHAnsi"/>
                <w:color w:val="4424A9"/>
                <w:sz w:val="21"/>
                <w:szCs w:val="21"/>
              </w:rPr>
              <w:t>AVG</w:t>
            </w:r>
            <w:r>
              <w:rPr>
                <w:rStyle w:val="HTMLCode"/>
                <w:rFonts w:eastAsiaTheme="minorHAnsi"/>
                <w:color w:val="000000"/>
                <w:sz w:val="21"/>
                <w:szCs w:val="21"/>
              </w:rPr>
              <w:t>(amount)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average_order</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orders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min_order_store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SELECT</w:t>
            </w:r>
            <w:r>
              <w:rPr>
                <w:rFonts w:ascii="Courier New" w:hAnsi="Courier New" w:cs="Courier New"/>
                <w:color w:val="000000"/>
                <w:sz w:val="23"/>
                <w:szCs w:val="23"/>
              </w:rPr>
              <w:t> </w:t>
            </w:r>
            <w:r>
              <w:rPr>
                <w:rStyle w:val="HTMLCode"/>
                <w:rFonts w:eastAsiaTheme="minorHAnsi"/>
                <w:color w:val="4424A9"/>
                <w:sz w:val="21"/>
                <w:szCs w:val="21"/>
              </w:rPr>
              <w:t>MIN</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average_order</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min_avg_order_store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max_order_store</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SELECT</w:t>
            </w:r>
            <w:r>
              <w:rPr>
                <w:rFonts w:ascii="Courier New" w:hAnsi="Courier New" w:cs="Courier New"/>
                <w:color w:val="000000"/>
                <w:sz w:val="23"/>
                <w:szCs w:val="23"/>
              </w:rPr>
              <w:t> </w:t>
            </w:r>
            <w:r>
              <w:rPr>
                <w:rStyle w:val="HTMLCode"/>
                <w:rFonts w:eastAsiaTheme="minorHAnsi"/>
                <w:color w:val="4424A9"/>
                <w:sz w:val="21"/>
                <w:szCs w:val="21"/>
              </w:rPr>
              <w:t>MAX</w:t>
            </w:r>
            <w:r>
              <w:rPr>
                <w:rFonts w:ascii="Courier New" w:hAnsi="Courier New" w:cs="Courier New"/>
                <w:color w:val="000000"/>
                <w:sz w:val="23"/>
                <w:szCs w:val="23"/>
              </w:rPr>
              <w:t> </w:t>
            </w:r>
            <w:r>
              <w:rPr>
                <w:rStyle w:val="HTMLCode"/>
                <w:rFonts w:eastAsiaTheme="minorHAnsi"/>
                <w:color w:val="000000"/>
                <w:sz w:val="21"/>
                <w:szCs w:val="21"/>
              </w:rPr>
              <w:t>(</w:t>
            </w:r>
            <w:proofErr w:type="spellStart"/>
            <w:r>
              <w:rPr>
                <w:rStyle w:val="HTMLCode"/>
                <w:rFonts w:eastAsiaTheme="minorHAnsi"/>
                <w:color w:val="000000"/>
                <w:sz w:val="21"/>
                <w:szCs w:val="21"/>
              </w:rPr>
              <w:t>average_order</w:t>
            </w:r>
            <w:proofErr w:type="spellEnd"/>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max_avg_order_store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4424A9"/>
                <w:sz w:val="21"/>
                <w:szCs w:val="21"/>
              </w:rPr>
              <w:t>avg</w:t>
            </w:r>
            <w:r>
              <w:rPr>
                <w:rStyle w:val="HTMLCode"/>
                <w:rFonts w:eastAsiaTheme="minorHAnsi"/>
                <w:color w:val="000000"/>
                <w:sz w:val="21"/>
                <w:szCs w:val="21"/>
              </w:rPr>
              <w:t>.store</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r>
              <w:rPr>
                <w:rStyle w:val="HTMLCode"/>
                <w:rFonts w:eastAsiaTheme="minorHAnsi"/>
                <w:color w:val="000000"/>
                <w:sz w:val="21"/>
                <w:szCs w:val="21"/>
              </w:rPr>
              <w:t>.average_order</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min</w:t>
            </w:r>
            <w:r>
              <w:rPr>
                <w:rStyle w:val="HTMLCode"/>
                <w:rFonts w:eastAsiaTheme="minorHAnsi"/>
                <w:color w:val="000000"/>
                <w:sz w:val="21"/>
                <w:szCs w:val="21"/>
              </w:rPr>
              <w:t>.min_avg_order_store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proofErr w:type="spellStart"/>
            <w:r>
              <w:rPr>
                <w:rStyle w:val="HTMLCode"/>
                <w:rFonts w:eastAsiaTheme="minorHAnsi"/>
                <w:color w:val="4424A9"/>
                <w:sz w:val="21"/>
                <w:szCs w:val="21"/>
              </w:rPr>
              <w:lastRenderedPageBreak/>
              <w:t>max</w:t>
            </w:r>
            <w:r>
              <w:rPr>
                <w:rStyle w:val="HTMLCode"/>
                <w:rFonts w:eastAsiaTheme="minorHAnsi"/>
                <w:color w:val="000000"/>
                <w:sz w:val="21"/>
                <w:szCs w:val="21"/>
              </w:rPr>
              <w:t>.max_avg_order_store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proofErr w:type="spellStart"/>
            <w:r>
              <w:rPr>
                <w:rStyle w:val="HTMLCode"/>
                <w:rFonts w:eastAsiaTheme="minorHAnsi"/>
                <w:color w:val="000000"/>
                <w:sz w:val="21"/>
                <w:szCs w:val="21"/>
              </w:rPr>
              <w:t>avg_per_store</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CROSS</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min_order_store</w:t>
            </w:r>
            <w:proofErr w:type="spellEnd"/>
            <w:r>
              <w:rPr>
                <w:rStyle w:val="HTMLCode"/>
                <w:rFonts w:eastAsiaTheme="minorHAnsi"/>
                <w:color w:val="000000"/>
                <w:sz w:val="21"/>
                <w:szCs w:val="21"/>
              </w:rPr>
              <w:t> </w:t>
            </w:r>
            <w:r>
              <w:rPr>
                <w:rStyle w:val="HTMLCode"/>
                <w:rFonts w:eastAsiaTheme="minorHAnsi"/>
                <w:color w:val="4424A9"/>
                <w:sz w:val="21"/>
                <w:szCs w:val="21"/>
              </w:rPr>
              <w:t>min</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CROSS</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max_order_store</w:t>
            </w:r>
            <w:proofErr w:type="spellEnd"/>
            <w:r>
              <w:rPr>
                <w:rStyle w:val="HTMLCode"/>
                <w:rFonts w:eastAsiaTheme="minorHAnsi"/>
                <w:color w:val="000000"/>
                <w:sz w:val="21"/>
                <w:szCs w:val="21"/>
              </w:rPr>
              <w:t> </w:t>
            </w:r>
            <w:r>
              <w:rPr>
                <w:rStyle w:val="HTMLCode"/>
                <w:rFonts w:eastAsiaTheme="minorHAnsi"/>
                <w:color w:val="4424A9"/>
                <w:sz w:val="21"/>
                <w:szCs w:val="21"/>
              </w:rPr>
              <w:t>max</w:t>
            </w:r>
            <w:r>
              <w:rPr>
                <w:rStyle w:val="HTMLCode"/>
                <w:rFonts w:eastAsiaTheme="minorHAnsi"/>
                <w:color w:val="000000"/>
                <w:sz w:val="21"/>
                <w:szCs w:val="21"/>
              </w:rPr>
              <w:t>;</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As you see, even with multiple nested CTEs, the SQL query remains clean and easy to follow. If you were to use subqueries, you would need to nest one subquery within the other two and repeat it several times within the same query. Here, with CTEs, we simply define all three CTEs at the beginning then reference them when needed.</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Here’s the output of this query:</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746"/>
        <w:gridCol w:w="2241"/>
        <w:gridCol w:w="2657"/>
        <w:gridCol w:w="2700"/>
      </w:tblGrid>
      <w:tr w:rsidR="002C0519" w:rsidTr="002C0519">
        <w:trPr>
          <w:tblHeader/>
          <w:tblCellSpacing w:w="0" w:type="dxa"/>
        </w:trPr>
        <w:tc>
          <w:tcPr>
            <w:tcW w:w="0" w:type="auto"/>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store</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average_order</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min_avg_order_store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max_avg_order_store</w:t>
            </w:r>
            <w:proofErr w:type="spellEnd"/>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489.98</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338.70</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725.30</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You can easily see how each store compares with others in terms of the average order amount. Of course, when you have only three stores, we could just compare them without adding the </w:t>
      </w:r>
      <w:proofErr w:type="spellStart"/>
      <w:r>
        <w:rPr>
          <w:rStyle w:val="HTMLCode"/>
          <w:color w:val="4424A9"/>
          <w:sz w:val="21"/>
          <w:szCs w:val="21"/>
          <w:shd w:val="clear" w:color="auto" w:fill="EEF5FF"/>
        </w:rPr>
        <w:t>min_avg_order_store</w:t>
      </w:r>
      <w:proofErr w:type="spellEnd"/>
      <w:r>
        <w:rPr>
          <w:rFonts w:ascii="Arial" w:hAnsi="Arial" w:cs="Arial"/>
          <w:color w:val="2D2D2D"/>
          <w:sz w:val="27"/>
          <w:szCs w:val="27"/>
        </w:rPr>
        <w:t> and </w:t>
      </w:r>
      <w:proofErr w:type="spellStart"/>
      <w:r>
        <w:rPr>
          <w:rStyle w:val="HTMLCode"/>
          <w:color w:val="4424A9"/>
          <w:sz w:val="21"/>
          <w:szCs w:val="21"/>
          <w:shd w:val="clear" w:color="auto" w:fill="EEF5FF"/>
        </w:rPr>
        <w:t>max_avg_order_store</w:t>
      </w:r>
      <w:proofErr w:type="spellEnd"/>
      <w:r>
        <w:rPr>
          <w:rFonts w:ascii="Arial" w:hAnsi="Arial" w:cs="Arial"/>
          <w:color w:val="2D2D2D"/>
          <w:sz w:val="27"/>
          <w:szCs w:val="27"/>
        </w:rPr>
        <w:t> columns. However, when you need to analyze the performance of many stores by different metrics, this approach might be very helpful.</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Read </w:t>
      </w:r>
      <w:hyperlink r:id="rId12" w:history="1">
        <w:r>
          <w:rPr>
            <w:rStyle w:val="Hyperlink"/>
            <w:rFonts w:ascii="Arial" w:hAnsi="Arial" w:cs="Arial"/>
            <w:color w:val="006DFF"/>
            <w:sz w:val="27"/>
            <w:szCs w:val="27"/>
          </w:rPr>
          <w:t>this guide</w:t>
        </w:r>
      </w:hyperlink>
      <w:r>
        <w:rPr>
          <w:rFonts w:ascii="Arial" w:hAnsi="Arial" w:cs="Arial"/>
          <w:color w:val="2D2D2D"/>
          <w:sz w:val="27"/>
          <w:szCs w:val="27"/>
        </w:rPr>
        <w:t> to learn the SQL CTE best practices.</w:t>
      </w:r>
    </w:p>
    <w:p w:rsidR="002C0519" w:rsidRDefault="002C0519" w:rsidP="002C0519">
      <w:pPr>
        <w:pStyle w:val="Heading3"/>
        <w:spacing w:before="900" w:after="450"/>
        <w:rPr>
          <w:rFonts w:ascii="Arial" w:hAnsi="Arial" w:cs="Arial"/>
          <w:color w:val="000000"/>
          <w:sz w:val="53"/>
          <w:szCs w:val="53"/>
        </w:rPr>
      </w:pPr>
      <w:r>
        <w:rPr>
          <w:rFonts w:ascii="Arial" w:hAnsi="Arial" w:cs="Arial"/>
          <w:color w:val="000000"/>
          <w:sz w:val="53"/>
          <w:szCs w:val="53"/>
        </w:rPr>
        <w:t>Example 3</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In our next example, we’ll continue with comparing the performance of our stores but with a few different metrics. Let’s say our company considers orders below $200 to be small and orders equal or above $200 to be big. Now, we want to calculate how many big orders and small orders each store had.</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To address this task using </w:t>
      </w:r>
      <w:r>
        <w:rPr>
          <w:rStyle w:val="HTMLCode"/>
          <w:color w:val="4424A9"/>
          <w:sz w:val="21"/>
          <w:szCs w:val="21"/>
          <w:shd w:val="clear" w:color="auto" w:fill="EEF5FF"/>
        </w:rPr>
        <w:t>WITH</w:t>
      </w:r>
      <w:r>
        <w:rPr>
          <w:rFonts w:ascii="Arial" w:hAnsi="Arial" w:cs="Arial"/>
          <w:color w:val="2D2D2D"/>
          <w:sz w:val="27"/>
          <w:szCs w:val="27"/>
        </w:rPr>
        <w:t> clauses, we need two common table expressions:</w:t>
      </w:r>
    </w:p>
    <w:p w:rsidR="002C0519" w:rsidRDefault="002C0519" w:rsidP="002C0519">
      <w:pPr>
        <w:numPr>
          <w:ilvl w:val="0"/>
          <w:numId w:val="7"/>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get the number of big orders for each store.</w:t>
      </w:r>
    </w:p>
    <w:p w:rsidR="002C0519" w:rsidRDefault="002C0519" w:rsidP="002C0519">
      <w:pPr>
        <w:numPr>
          <w:ilvl w:val="0"/>
          <w:numId w:val="7"/>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get the number of small orders for each store.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Some stores may not have any big orders or any small orders, leading to </w:t>
      </w:r>
      <w:r>
        <w:rPr>
          <w:rStyle w:val="HTMLCode"/>
          <w:color w:val="4424A9"/>
          <w:sz w:val="21"/>
          <w:szCs w:val="21"/>
          <w:shd w:val="clear" w:color="auto" w:fill="EEF5FF"/>
        </w:rPr>
        <w:t>NULL</w:t>
      </w:r>
      <w:r>
        <w:rPr>
          <w:rFonts w:ascii="Arial" w:hAnsi="Arial" w:cs="Arial"/>
          <w:color w:val="2D2D2D"/>
          <w:sz w:val="27"/>
          <w:szCs w:val="27"/>
        </w:rPr>
        <w:t> values. We need to make sure we don’t lose any stores during JOINs. For this reason, I prefer to have yet another CTE that simply outputs a list of all stores. Then, in the main query, we’ll join this CTE with the two CTEs containing the metrics on big and small orders: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C0519" w:rsidTr="002C0519">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r>
              <w:rPr>
                <w:rStyle w:val="HTMLCode"/>
                <w:rFonts w:eastAsiaTheme="minorHAnsi"/>
                <w:color w:val="000000"/>
                <w:sz w:val="21"/>
                <w:szCs w:val="21"/>
              </w:rPr>
              <w:t>stores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orders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big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store, </w:t>
            </w:r>
            <w:r>
              <w:rPr>
                <w:rStyle w:val="HTMLCode"/>
                <w:rFonts w:eastAsiaTheme="minorHAnsi"/>
                <w:color w:val="4424A9"/>
                <w:sz w:val="21"/>
                <w:szCs w:val="21"/>
              </w:rPr>
              <w:t>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big_orders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orders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r>
              <w:rPr>
                <w:rStyle w:val="HTMLCode"/>
                <w:rFonts w:eastAsiaTheme="minorHAnsi"/>
                <w:color w:val="000000"/>
                <w:sz w:val="21"/>
                <w:szCs w:val="21"/>
              </w:rPr>
              <w:t>amount &gt;= 200.00</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small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store, </w:t>
            </w:r>
            <w:r>
              <w:rPr>
                <w:rStyle w:val="HTMLCode"/>
                <w:rFonts w:eastAsiaTheme="minorHAnsi"/>
                <w:color w:val="4424A9"/>
                <w:sz w:val="21"/>
                <w:szCs w:val="21"/>
              </w:rPr>
              <w:t>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small_orders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orders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r>
              <w:rPr>
                <w:rStyle w:val="HTMLCode"/>
                <w:rFonts w:eastAsiaTheme="minorHAnsi"/>
                <w:color w:val="000000"/>
                <w:sz w:val="21"/>
                <w:szCs w:val="21"/>
              </w:rPr>
              <w:t>amount &lt; 200.00</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store)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000000"/>
                <w:sz w:val="21"/>
                <w:szCs w:val="21"/>
              </w:rPr>
              <w:t>s.store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b.big_orders</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sm.small_orders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stores 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FULL</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big b</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ON</w:t>
            </w:r>
            <w:r>
              <w:rPr>
                <w:rFonts w:ascii="Courier New" w:hAnsi="Courier New" w:cs="Courier New"/>
                <w:color w:val="000000"/>
                <w:sz w:val="23"/>
                <w:szCs w:val="23"/>
              </w:rPr>
              <w:t> </w:t>
            </w:r>
            <w:proofErr w:type="spellStart"/>
            <w:r>
              <w:rPr>
                <w:rStyle w:val="HTMLCode"/>
                <w:rFonts w:eastAsiaTheme="minorHAnsi"/>
                <w:color w:val="000000"/>
                <w:sz w:val="21"/>
                <w:szCs w:val="21"/>
              </w:rPr>
              <w:t>s.store</w:t>
            </w:r>
            <w:proofErr w:type="spellEnd"/>
            <w:r>
              <w:rPr>
                <w:rStyle w:val="HTMLCode"/>
                <w:rFonts w:eastAsiaTheme="minorHAnsi"/>
                <w:color w:val="000000"/>
                <w:sz w:val="21"/>
                <w:szCs w:val="21"/>
              </w:rPr>
              <w:t xml:space="preserve"> = </w:t>
            </w:r>
            <w:proofErr w:type="spellStart"/>
            <w:r>
              <w:rPr>
                <w:rStyle w:val="HTMLCode"/>
                <w:rFonts w:eastAsiaTheme="minorHAnsi"/>
                <w:color w:val="000000"/>
                <w:sz w:val="21"/>
                <w:szCs w:val="21"/>
              </w:rPr>
              <w:t>b.store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FULL</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 xml:space="preserve">small </w:t>
            </w:r>
            <w:proofErr w:type="spellStart"/>
            <w:r>
              <w:rPr>
                <w:rStyle w:val="HTMLCode"/>
                <w:rFonts w:eastAsiaTheme="minorHAnsi"/>
                <w:color w:val="000000"/>
                <w:sz w:val="21"/>
                <w:szCs w:val="21"/>
              </w:rPr>
              <w:t>sm</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ON</w:t>
            </w:r>
            <w:r>
              <w:rPr>
                <w:rFonts w:ascii="Courier New" w:hAnsi="Courier New" w:cs="Courier New"/>
                <w:color w:val="000000"/>
                <w:sz w:val="23"/>
                <w:szCs w:val="23"/>
              </w:rPr>
              <w:t> </w:t>
            </w:r>
            <w:proofErr w:type="spellStart"/>
            <w:r>
              <w:rPr>
                <w:rStyle w:val="HTMLCode"/>
                <w:rFonts w:eastAsiaTheme="minorHAnsi"/>
                <w:color w:val="000000"/>
                <w:sz w:val="21"/>
                <w:szCs w:val="21"/>
              </w:rPr>
              <w:t>s.store</w:t>
            </w:r>
            <w:proofErr w:type="spellEnd"/>
            <w:r>
              <w:rPr>
                <w:rStyle w:val="HTMLCode"/>
                <w:rFonts w:eastAsiaTheme="minorHAnsi"/>
                <w:color w:val="000000"/>
                <w:sz w:val="21"/>
                <w:szCs w:val="21"/>
              </w:rPr>
              <w:t xml:space="preserve"> = </w:t>
            </w:r>
            <w:proofErr w:type="spellStart"/>
            <w:r>
              <w:rPr>
                <w:rStyle w:val="HTMLCode"/>
                <w:rFonts w:eastAsiaTheme="minorHAnsi"/>
                <w:color w:val="000000"/>
                <w:sz w:val="21"/>
                <w:szCs w:val="21"/>
              </w:rPr>
              <w:t>sm.store</w:t>
            </w:r>
            <w:proofErr w:type="spellEnd"/>
            <w:r>
              <w:rPr>
                <w:rStyle w:val="HTMLCode"/>
                <w:rFonts w:eastAsiaTheme="minorHAnsi"/>
                <w:color w:val="000000"/>
                <w:sz w:val="21"/>
                <w:szCs w:val="21"/>
              </w:rPr>
              <w:t>;</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So, in this query, we:</w:t>
      </w:r>
    </w:p>
    <w:p w:rsidR="002C0519" w:rsidRDefault="002C0519" w:rsidP="002C0519">
      <w:pPr>
        <w:numPr>
          <w:ilvl w:val="0"/>
          <w:numId w:val="8"/>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Define the CTE </w:t>
      </w:r>
      <w:r>
        <w:rPr>
          <w:rStyle w:val="HTMLCode"/>
          <w:rFonts w:eastAsiaTheme="minorHAnsi"/>
          <w:color w:val="4424A9"/>
          <w:sz w:val="21"/>
          <w:szCs w:val="21"/>
          <w:shd w:val="clear" w:color="auto" w:fill="EEF5FF"/>
        </w:rPr>
        <w:t>stores</w:t>
      </w:r>
      <w:r>
        <w:rPr>
          <w:rFonts w:ascii="Arial" w:hAnsi="Arial" w:cs="Arial"/>
          <w:color w:val="2D2D2D"/>
          <w:sz w:val="27"/>
          <w:szCs w:val="27"/>
        </w:rPr>
        <w:t> to get a full list of stores.</w:t>
      </w:r>
    </w:p>
    <w:p w:rsidR="002C0519" w:rsidRDefault="002C0519" w:rsidP="002C0519">
      <w:pPr>
        <w:numPr>
          <w:ilvl w:val="0"/>
          <w:numId w:val="8"/>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Define the CTE </w:t>
      </w:r>
      <w:r>
        <w:rPr>
          <w:rStyle w:val="HTMLCode"/>
          <w:rFonts w:eastAsiaTheme="minorHAnsi"/>
          <w:color w:val="4424A9"/>
          <w:sz w:val="21"/>
          <w:szCs w:val="21"/>
          <w:shd w:val="clear" w:color="auto" w:fill="EEF5FF"/>
        </w:rPr>
        <w:t>big</w:t>
      </w:r>
      <w:r>
        <w:rPr>
          <w:rFonts w:ascii="Arial" w:hAnsi="Arial" w:cs="Arial"/>
          <w:color w:val="2D2D2D"/>
          <w:sz w:val="27"/>
          <w:szCs w:val="27"/>
        </w:rPr>
        <w:t> to calculate, for each store, the number of orders with the total amount equal to or above $200.</w:t>
      </w:r>
    </w:p>
    <w:p w:rsidR="002C0519" w:rsidRDefault="002C0519" w:rsidP="002C0519">
      <w:pPr>
        <w:numPr>
          <w:ilvl w:val="0"/>
          <w:numId w:val="8"/>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Define the CTE </w:t>
      </w:r>
      <w:r>
        <w:rPr>
          <w:rStyle w:val="HTMLCode"/>
          <w:rFonts w:eastAsiaTheme="minorHAnsi"/>
          <w:color w:val="4424A9"/>
          <w:sz w:val="21"/>
          <w:szCs w:val="21"/>
          <w:shd w:val="clear" w:color="auto" w:fill="EEF5FF"/>
        </w:rPr>
        <w:t>small</w:t>
      </w:r>
      <w:r>
        <w:rPr>
          <w:rFonts w:ascii="Arial" w:hAnsi="Arial" w:cs="Arial"/>
          <w:color w:val="2D2D2D"/>
          <w:sz w:val="27"/>
          <w:szCs w:val="27"/>
        </w:rPr>
        <w:t> to calculate, for each store, the number of orders below $200.</w:t>
      </w:r>
    </w:p>
    <w:p w:rsidR="002C0519" w:rsidRDefault="002C0519" w:rsidP="002C0519">
      <w:pPr>
        <w:numPr>
          <w:ilvl w:val="0"/>
          <w:numId w:val="8"/>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Join all three CTEs.</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Here’s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056"/>
        <w:gridCol w:w="2554"/>
        <w:gridCol w:w="2812"/>
      </w:tblGrid>
      <w:tr w:rsidR="002C0519" w:rsidTr="002C0519">
        <w:trPr>
          <w:tblHeader/>
          <w:tblCellSpacing w:w="0" w:type="dxa"/>
        </w:trPr>
        <w:tc>
          <w:tcPr>
            <w:tcW w:w="0" w:type="auto"/>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store</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big_orders</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small_orders</w:t>
            </w:r>
            <w:proofErr w:type="spellEnd"/>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Center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East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West</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We can now see the West store performs really well; all of its orders are above $200. The Center store is also good, with two orders above $200 and one order below $200. Only half of the orders at the East store are big, with two orders above $200 and two orders below $200.</w:t>
      </w:r>
    </w:p>
    <w:p w:rsidR="002C0519" w:rsidRDefault="002C0519" w:rsidP="002C0519">
      <w:pPr>
        <w:pStyle w:val="Heading3"/>
        <w:spacing w:before="900" w:after="450"/>
        <w:rPr>
          <w:rFonts w:ascii="Arial" w:hAnsi="Arial" w:cs="Arial"/>
          <w:color w:val="000000"/>
          <w:sz w:val="53"/>
          <w:szCs w:val="53"/>
        </w:rPr>
      </w:pPr>
      <w:r>
        <w:rPr>
          <w:rFonts w:ascii="Arial" w:hAnsi="Arial" w:cs="Arial"/>
          <w:color w:val="000000"/>
          <w:sz w:val="53"/>
          <w:szCs w:val="53"/>
        </w:rPr>
        <w:t>Example 4</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For the next two examples, we’ll use the table below with some basic information about the employees of our company. Specifically, we have the employee ID, the first name, the last name, the ID of the employee’s superior, the department, and the last bonus amount.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429"/>
        <w:gridCol w:w="1584"/>
        <w:gridCol w:w="1582"/>
        <w:gridCol w:w="1597"/>
        <w:gridCol w:w="1602"/>
        <w:gridCol w:w="1550"/>
      </w:tblGrid>
      <w:tr w:rsidR="002C0519" w:rsidTr="002C0519">
        <w:trPr>
          <w:tblHeader/>
          <w:tblCellSpacing w:w="0" w:type="dxa"/>
        </w:trPr>
        <w:tc>
          <w:tcPr>
            <w:tcW w:w="0" w:type="auto"/>
            <w:gridSpan w:val="6"/>
            <w:shd w:val="clear" w:color="auto" w:fill="FFD469"/>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employees</w:t>
            </w:r>
          </w:p>
        </w:tc>
      </w:tr>
      <w:tr w:rsidR="002C0519" w:rsidTr="002C0519">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proofErr w:type="spellStart"/>
            <w:r>
              <w:rPr>
                <w:rFonts w:ascii="Arial" w:hAnsi="Arial" w:cs="Arial"/>
                <w:color w:val="000000"/>
                <w:sz w:val="23"/>
                <w:szCs w:val="23"/>
              </w:rPr>
              <w:t>first_name</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proofErr w:type="spellStart"/>
            <w:r>
              <w:rPr>
                <w:rFonts w:ascii="Arial" w:hAnsi="Arial" w:cs="Arial"/>
                <w:color w:val="000000"/>
                <w:sz w:val="23"/>
                <w:szCs w:val="23"/>
              </w:rPr>
              <w:t>last_name</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proofErr w:type="spellStart"/>
            <w:r>
              <w:rPr>
                <w:rFonts w:ascii="Arial" w:hAnsi="Arial" w:cs="Arial"/>
                <w:color w:val="000000"/>
                <w:sz w:val="23"/>
                <w:szCs w:val="23"/>
              </w:rPr>
              <w:t>superior_id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department</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bonus</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Davies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CEO</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2545.00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Mark</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Taylor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Finance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Kate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Wilson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Operations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Olivia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Watson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Operations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450.00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Ja</w:t>
            </w:r>
            <w:r>
              <w:rPr>
                <w:rFonts w:ascii="Arial" w:hAnsi="Arial" w:cs="Arial"/>
                <w:color w:val="000000"/>
                <w:sz w:val="23"/>
                <w:szCs w:val="23"/>
              </w:rPr>
              <w:lastRenderedPageBreak/>
              <w:t>mes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Ad</w:t>
            </w:r>
            <w:r>
              <w:rPr>
                <w:rFonts w:ascii="Arial" w:hAnsi="Arial" w:cs="Arial"/>
                <w:color w:val="000000"/>
                <w:sz w:val="23"/>
                <w:szCs w:val="23"/>
              </w:rPr>
              <w:lastRenderedPageBreak/>
              <w:t>dington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w:t>
            </w:r>
            <w:r>
              <w:rPr>
                <w:rFonts w:ascii="Arial" w:hAnsi="Arial" w:cs="Arial"/>
                <w:color w:val="000000"/>
                <w:sz w:val="23"/>
                <w:szCs w:val="23"/>
              </w:rPr>
              <w:lastRenderedPageBreak/>
              <w:t>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19</w:t>
            </w:r>
            <w:r>
              <w:rPr>
                <w:rFonts w:ascii="Arial" w:hAnsi="Arial" w:cs="Arial"/>
                <w:color w:val="000000"/>
                <w:sz w:val="23"/>
                <w:szCs w:val="23"/>
              </w:rPr>
              <w:lastRenderedPageBreak/>
              <w:t>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Rachael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White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Marketing</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1250.00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Sara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Clinton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Marketing</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1000.00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800.00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Noah</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Jon</w:t>
            </w:r>
            <w:r>
              <w:rPr>
                <w:rFonts w:ascii="Arial" w:hAnsi="Arial" w:cs="Arial"/>
                <w:color w:val="000000"/>
                <w:sz w:val="23"/>
                <w:szCs w:val="23"/>
              </w:rPr>
              <w:lastRenderedPageBreak/>
              <w:t>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500.</w:t>
            </w:r>
            <w:r>
              <w:rPr>
                <w:rFonts w:ascii="Arial" w:hAnsi="Arial" w:cs="Arial"/>
                <w:color w:val="000000"/>
                <w:sz w:val="23"/>
                <w:szCs w:val="23"/>
              </w:rPr>
              <w:lastRenderedPageBreak/>
              <w:t>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Steven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Brown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900.00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Liam</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Williams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700.00</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Paul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Lee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500.00</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16</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Patrick</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Evans</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500.00</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Now, let’s calculate the average bonus by department, then count how many employees had bonuses above their respective department average and how many had below.</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Common table expressions can be very handy with such complex calculations. We’ll have three CTEs in this SQL query:</w:t>
      </w:r>
    </w:p>
    <w:p w:rsidR="002C0519" w:rsidRDefault="002C0519" w:rsidP="002C0519">
      <w:pPr>
        <w:numPr>
          <w:ilvl w:val="0"/>
          <w:numId w:val="9"/>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calculate the average bonus amount for each department.</w:t>
      </w:r>
    </w:p>
    <w:p w:rsidR="002C0519" w:rsidRDefault="002C0519" w:rsidP="002C0519">
      <w:pPr>
        <w:numPr>
          <w:ilvl w:val="0"/>
          <w:numId w:val="9"/>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calculate, by department, the number of employees whose bonuses were </w:t>
      </w:r>
      <w:r>
        <w:rPr>
          <w:rStyle w:val="Strong"/>
          <w:rFonts w:ascii="Arial" w:hAnsi="Arial" w:cs="Arial"/>
          <w:color w:val="2D2D2D"/>
          <w:sz w:val="27"/>
          <w:szCs w:val="27"/>
        </w:rPr>
        <w:t>above their respective department average</w:t>
      </w:r>
      <w:r>
        <w:rPr>
          <w:rFonts w:ascii="Arial" w:hAnsi="Arial" w:cs="Arial"/>
          <w:color w:val="2D2D2D"/>
          <w:sz w:val="27"/>
          <w:szCs w:val="27"/>
        </w:rPr>
        <w:t>.</w:t>
      </w:r>
    </w:p>
    <w:p w:rsidR="002C0519" w:rsidRDefault="002C0519" w:rsidP="002C0519">
      <w:pPr>
        <w:numPr>
          <w:ilvl w:val="0"/>
          <w:numId w:val="9"/>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To calculate, by department, the number of employees whose bonuses were </w:t>
      </w:r>
      <w:r>
        <w:rPr>
          <w:rStyle w:val="Strong"/>
          <w:rFonts w:ascii="Arial" w:hAnsi="Arial" w:cs="Arial"/>
          <w:color w:val="2D2D2D"/>
          <w:sz w:val="27"/>
          <w:szCs w:val="27"/>
        </w:rPr>
        <w:t>below their respective department average</w:t>
      </w:r>
      <w:r>
        <w:rPr>
          <w:rFonts w:ascii="Arial" w:hAnsi="Arial" w:cs="Arial"/>
          <w:color w:val="2D2D2D"/>
          <w:sz w:val="27"/>
          <w:szCs w:val="27"/>
        </w:rPr>
        <w:t>.</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In the main query, we’ll join all three CTEs.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C0519" w:rsidTr="002C0519">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proofErr w:type="spellStart"/>
            <w:r>
              <w:rPr>
                <w:rStyle w:val="HTMLCode"/>
                <w:rFonts w:eastAsiaTheme="minorHAnsi"/>
                <w:color w:val="000000"/>
                <w:sz w:val="21"/>
                <w:szCs w:val="21"/>
              </w:rPr>
              <w:t>avg_bonus_department</w:t>
            </w:r>
            <w:proofErr w:type="spellEnd"/>
            <w:r>
              <w:rPr>
                <w:rStyle w:val="HTMLCode"/>
                <w:rFonts w:eastAsiaTheme="minorHAnsi"/>
                <w:color w:val="000000"/>
                <w:sz w:val="21"/>
                <w:szCs w:val="21"/>
              </w:rPr>
              <w:t>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department, </w:t>
            </w:r>
            <w:r>
              <w:rPr>
                <w:rStyle w:val="HTMLCode"/>
                <w:rFonts w:eastAsiaTheme="minorHAnsi"/>
                <w:color w:val="4424A9"/>
                <w:sz w:val="21"/>
                <w:szCs w:val="21"/>
              </w:rPr>
              <w:t>AVG</w:t>
            </w:r>
            <w:r>
              <w:rPr>
                <w:rStyle w:val="HTMLCode"/>
                <w:rFonts w:eastAsiaTheme="minorHAnsi"/>
                <w:color w:val="000000"/>
                <w:sz w:val="21"/>
                <w:szCs w:val="21"/>
              </w:rPr>
              <w:t>(bonus)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average_bonus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employees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department),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above_average</w:t>
            </w:r>
            <w:proofErr w:type="spellEnd"/>
            <w:r>
              <w:rPr>
                <w:rStyle w:val="HTMLCode"/>
                <w:rFonts w:eastAsiaTheme="minorHAnsi"/>
                <w:color w:val="000000"/>
                <w:sz w:val="21"/>
                <w:szCs w:val="21"/>
              </w:rPr>
              <w:t>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 </w:t>
            </w:r>
            <w:r>
              <w:rPr>
                <w:rStyle w:val="HTMLCode"/>
                <w:rFonts w:eastAsiaTheme="minorHAnsi"/>
                <w:color w:val="4424A9"/>
                <w:sz w:val="21"/>
                <w:szCs w:val="21"/>
              </w:rPr>
              <w:t>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employees_above_average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employees 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JOIN</w:t>
            </w:r>
            <w:r>
              <w:rPr>
                <w:rFonts w:ascii="Courier New" w:hAnsi="Courier New" w:cs="Courier New"/>
                <w:color w:val="000000"/>
                <w:sz w:val="23"/>
                <w:szCs w:val="23"/>
              </w:rPr>
              <w:t> </w:t>
            </w:r>
            <w:proofErr w:type="spellStart"/>
            <w:r>
              <w:rPr>
                <w:rStyle w:val="HTMLCode"/>
                <w:rFonts w:eastAsiaTheme="minorHAnsi"/>
                <w:color w:val="000000"/>
                <w:sz w:val="21"/>
                <w:szCs w:val="21"/>
              </w:rPr>
              <w:t>avg_bonus_department</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ON</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 xml:space="preserve"> = </w:t>
            </w:r>
            <w:proofErr w:type="spellStart"/>
            <w:r>
              <w:rPr>
                <w:rStyle w:val="HTMLCode"/>
                <w:rFonts w:eastAsiaTheme="minorHAnsi"/>
                <w:color w:val="4424A9"/>
                <w:sz w:val="21"/>
                <w:szCs w:val="21"/>
              </w:rPr>
              <w:t>avg</w:t>
            </w:r>
            <w:r>
              <w:rPr>
                <w:rStyle w:val="HTMLCode"/>
                <w:rFonts w:eastAsiaTheme="minorHAnsi"/>
                <w:color w:val="000000"/>
                <w:sz w:val="21"/>
                <w:szCs w:val="21"/>
              </w:rPr>
              <w:t>.department</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r>
              <w:rPr>
                <w:rStyle w:val="HTMLCode"/>
                <w:rFonts w:eastAsiaTheme="minorHAnsi"/>
                <w:color w:val="000000"/>
                <w:sz w:val="21"/>
                <w:szCs w:val="21"/>
              </w:rPr>
              <w:t xml:space="preserve">bonus &gt; </w:t>
            </w:r>
            <w:proofErr w:type="spellStart"/>
            <w:r>
              <w:rPr>
                <w:rStyle w:val="HTMLCode"/>
                <w:rFonts w:eastAsiaTheme="minorHAnsi"/>
                <w:color w:val="000000"/>
                <w:sz w:val="21"/>
                <w:szCs w:val="21"/>
              </w:rPr>
              <w:t>average_bonus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below_average</w:t>
            </w:r>
            <w:proofErr w:type="spellEnd"/>
            <w:r>
              <w:rPr>
                <w:rStyle w:val="HTMLCode"/>
                <w:rFonts w:eastAsiaTheme="minorHAnsi"/>
                <w:color w:val="000000"/>
                <w:sz w:val="21"/>
                <w:szCs w:val="21"/>
              </w:rPr>
              <w:t> </w:t>
            </w:r>
            <w:r>
              <w:rPr>
                <w:rStyle w:val="HTMLCode"/>
                <w:rFonts w:eastAsiaTheme="minorHAnsi"/>
                <w:color w:val="4424A9"/>
                <w:sz w:val="21"/>
                <w:szCs w:val="21"/>
              </w:rPr>
              <w:t>AS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w:t>
            </w: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 </w:t>
            </w:r>
            <w:r>
              <w:rPr>
                <w:rStyle w:val="HTMLCode"/>
                <w:rFonts w:eastAsiaTheme="minorHAnsi"/>
                <w:color w:val="4424A9"/>
                <w:sz w:val="21"/>
                <w:szCs w:val="21"/>
              </w:rPr>
              <w:t>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proofErr w:type="spellStart"/>
            <w:r>
              <w:rPr>
                <w:rStyle w:val="HTMLCode"/>
                <w:rFonts w:eastAsiaTheme="minorHAnsi"/>
                <w:color w:val="000000"/>
                <w:sz w:val="21"/>
                <w:szCs w:val="21"/>
              </w:rPr>
              <w:t>employees_below_average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     FROM</w:t>
            </w:r>
            <w:r>
              <w:rPr>
                <w:rFonts w:ascii="Courier New" w:hAnsi="Courier New" w:cs="Courier New"/>
                <w:color w:val="000000"/>
                <w:sz w:val="23"/>
                <w:szCs w:val="23"/>
              </w:rPr>
              <w:t> </w:t>
            </w:r>
            <w:r>
              <w:rPr>
                <w:rStyle w:val="HTMLCode"/>
                <w:rFonts w:eastAsiaTheme="minorHAnsi"/>
                <w:color w:val="000000"/>
                <w:sz w:val="21"/>
                <w:szCs w:val="21"/>
              </w:rPr>
              <w:t>employees e</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JOIN</w:t>
            </w:r>
            <w:r>
              <w:rPr>
                <w:rFonts w:ascii="Courier New" w:hAnsi="Courier New" w:cs="Courier New"/>
                <w:color w:val="000000"/>
                <w:sz w:val="23"/>
                <w:szCs w:val="23"/>
              </w:rPr>
              <w:t> </w:t>
            </w:r>
            <w:proofErr w:type="spellStart"/>
            <w:r>
              <w:rPr>
                <w:rStyle w:val="HTMLCode"/>
                <w:rFonts w:eastAsiaTheme="minorHAnsi"/>
                <w:color w:val="000000"/>
                <w:sz w:val="21"/>
                <w:szCs w:val="21"/>
              </w:rPr>
              <w:t>avg_bonus_department</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ON</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 xml:space="preserve"> = </w:t>
            </w:r>
            <w:proofErr w:type="spellStart"/>
            <w:r>
              <w:rPr>
                <w:rStyle w:val="HTMLCode"/>
                <w:rFonts w:eastAsiaTheme="minorHAnsi"/>
                <w:color w:val="4424A9"/>
                <w:sz w:val="21"/>
                <w:szCs w:val="21"/>
              </w:rPr>
              <w:t>avg</w:t>
            </w:r>
            <w:r>
              <w:rPr>
                <w:rStyle w:val="HTMLCode"/>
                <w:rFonts w:eastAsiaTheme="minorHAnsi"/>
                <w:color w:val="000000"/>
                <w:sz w:val="21"/>
                <w:szCs w:val="21"/>
              </w:rPr>
              <w:t>.department</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r>
              <w:rPr>
                <w:rStyle w:val="HTMLCode"/>
                <w:rFonts w:eastAsiaTheme="minorHAnsi"/>
                <w:color w:val="000000"/>
                <w:sz w:val="21"/>
                <w:szCs w:val="21"/>
              </w:rPr>
              <w:t xml:space="preserve">bonus &lt; </w:t>
            </w:r>
            <w:proofErr w:type="spellStart"/>
            <w:r>
              <w:rPr>
                <w:rStyle w:val="HTMLCode"/>
                <w:rFonts w:eastAsiaTheme="minorHAnsi"/>
                <w:color w:val="000000"/>
                <w:sz w:val="21"/>
                <w:szCs w:val="21"/>
              </w:rPr>
              <w:t>average_bonus</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proofErr w:type="spellStart"/>
            <w:r>
              <w:rPr>
                <w:rStyle w:val="HTMLCode"/>
                <w:rFonts w:eastAsiaTheme="minorHAnsi"/>
                <w:color w:val="000000"/>
                <w:sz w:val="21"/>
                <w:szCs w:val="21"/>
              </w:rPr>
              <w:t>e.department</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proofErr w:type="spellStart"/>
            <w:r>
              <w:rPr>
                <w:rStyle w:val="HTMLCode"/>
                <w:rFonts w:eastAsiaTheme="minorHAnsi"/>
                <w:color w:val="4424A9"/>
                <w:sz w:val="21"/>
                <w:szCs w:val="21"/>
              </w:rPr>
              <w:t>avg</w:t>
            </w:r>
            <w:r>
              <w:rPr>
                <w:rStyle w:val="HTMLCode"/>
                <w:rFonts w:eastAsiaTheme="minorHAnsi"/>
                <w:color w:val="000000"/>
                <w:sz w:val="21"/>
                <w:szCs w:val="21"/>
              </w:rPr>
              <w:t>.department</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r>
              <w:rPr>
                <w:rStyle w:val="HTMLCode"/>
                <w:rFonts w:eastAsiaTheme="minorHAnsi"/>
                <w:color w:val="000000"/>
                <w:sz w:val="21"/>
                <w:szCs w:val="21"/>
              </w:rPr>
              <w:t>.average_bonus</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aa.employees_above_average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ba.employees_below_average</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proofErr w:type="spellStart"/>
            <w:r>
              <w:rPr>
                <w:rStyle w:val="HTMLCode"/>
                <w:rFonts w:eastAsiaTheme="minorHAnsi"/>
                <w:color w:val="000000"/>
                <w:sz w:val="21"/>
                <w:szCs w:val="21"/>
              </w:rPr>
              <w:t>avg_bonus_department</w:t>
            </w:r>
            <w:proofErr w:type="spellEnd"/>
            <w:r>
              <w:rPr>
                <w:rStyle w:val="HTMLCode"/>
                <w:rFonts w:eastAsiaTheme="minorHAnsi"/>
                <w:color w:val="000000"/>
                <w:sz w:val="21"/>
                <w:szCs w:val="21"/>
              </w:rPr>
              <w:t> </w:t>
            </w:r>
            <w:proofErr w:type="spellStart"/>
            <w:r>
              <w:rPr>
                <w:rStyle w:val="HTMLCode"/>
                <w:rFonts w:eastAsiaTheme="minorHAnsi"/>
                <w:color w:val="4424A9"/>
                <w:sz w:val="21"/>
                <w:szCs w:val="21"/>
              </w:rPr>
              <w:t>avg</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LEFT</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above_average</w:t>
            </w:r>
            <w:proofErr w:type="spellEnd"/>
            <w:r>
              <w:rPr>
                <w:rStyle w:val="HTMLCode"/>
                <w:rFonts w:eastAsiaTheme="minorHAnsi"/>
                <w:color w:val="000000"/>
                <w:sz w:val="21"/>
                <w:szCs w:val="21"/>
              </w:rPr>
              <w:t xml:space="preserve"> aa</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ON</w:t>
            </w:r>
            <w:r>
              <w:rPr>
                <w:rFonts w:ascii="Courier New" w:hAnsi="Courier New" w:cs="Courier New"/>
                <w:color w:val="000000"/>
                <w:sz w:val="23"/>
                <w:szCs w:val="23"/>
              </w:rPr>
              <w:t> </w:t>
            </w:r>
            <w:proofErr w:type="spellStart"/>
            <w:r>
              <w:rPr>
                <w:rStyle w:val="HTMLCode"/>
                <w:rFonts w:eastAsiaTheme="minorHAnsi"/>
                <w:color w:val="4424A9"/>
                <w:sz w:val="21"/>
                <w:szCs w:val="21"/>
              </w:rPr>
              <w:t>avg</w:t>
            </w:r>
            <w:r>
              <w:rPr>
                <w:rStyle w:val="HTMLCode"/>
                <w:rFonts w:eastAsiaTheme="minorHAnsi"/>
                <w:color w:val="000000"/>
                <w:sz w:val="21"/>
                <w:szCs w:val="21"/>
              </w:rPr>
              <w:t>.department</w:t>
            </w:r>
            <w:proofErr w:type="spellEnd"/>
            <w:r>
              <w:rPr>
                <w:rStyle w:val="HTMLCode"/>
                <w:rFonts w:eastAsiaTheme="minorHAnsi"/>
                <w:color w:val="000000"/>
                <w:sz w:val="21"/>
                <w:szCs w:val="21"/>
              </w:rPr>
              <w:t xml:space="preserve"> = </w:t>
            </w:r>
            <w:proofErr w:type="spellStart"/>
            <w:r>
              <w:rPr>
                <w:rStyle w:val="HTMLCode"/>
                <w:rFonts w:eastAsiaTheme="minorHAnsi"/>
                <w:color w:val="000000"/>
                <w:sz w:val="21"/>
                <w:szCs w:val="21"/>
              </w:rPr>
              <w:t>aa.department</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LEFT</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proofErr w:type="spellStart"/>
            <w:r>
              <w:rPr>
                <w:rStyle w:val="HTMLCode"/>
                <w:rFonts w:eastAsiaTheme="minorHAnsi"/>
                <w:color w:val="000000"/>
                <w:sz w:val="21"/>
                <w:szCs w:val="21"/>
              </w:rPr>
              <w:t>below_average</w:t>
            </w:r>
            <w:proofErr w:type="spellEnd"/>
            <w:r>
              <w:rPr>
                <w:rStyle w:val="HTMLCode"/>
                <w:rFonts w:eastAsiaTheme="minorHAnsi"/>
                <w:color w:val="000000"/>
                <w:sz w:val="21"/>
                <w:szCs w:val="21"/>
              </w:rPr>
              <w:t xml:space="preserve"> </w:t>
            </w:r>
            <w:proofErr w:type="spellStart"/>
            <w:r>
              <w:rPr>
                <w:rStyle w:val="HTMLCode"/>
                <w:rFonts w:eastAsiaTheme="minorHAnsi"/>
                <w:color w:val="000000"/>
                <w:sz w:val="21"/>
                <w:szCs w:val="21"/>
              </w:rPr>
              <w:t>ba</w:t>
            </w:r>
            <w:proofErr w:type="spellEnd"/>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ON</w:t>
            </w:r>
            <w:r>
              <w:rPr>
                <w:rFonts w:ascii="Courier New" w:hAnsi="Courier New" w:cs="Courier New"/>
                <w:color w:val="000000"/>
                <w:sz w:val="23"/>
                <w:szCs w:val="23"/>
              </w:rPr>
              <w:t> </w:t>
            </w:r>
            <w:proofErr w:type="spellStart"/>
            <w:r>
              <w:rPr>
                <w:rStyle w:val="HTMLCode"/>
                <w:rFonts w:eastAsiaTheme="minorHAnsi"/>
                <w:color w:val="4424A9"/>
                <w:sz w:val="21"/>
                <w:szCs w:val="21"/>
              </w:rPr>
              <w:t>avg</w:t>
            </w:r>
            <w:r>
              <w:rPr>
                <w:rStyle w:val="HTMLCode"/>
                <w:rFonts w:eastAsiaTheme="minorHAnsi"/>
                <w:color w:val="000000"/>
                <w:sz w:val="21"/>
                <w:szCs w:val="21"/>
              </w:rPr>
              <w:t>.department</w:t>
            </w:r>
            <w:proofErr w:type="spellEnd"/>
            <w:r>
              <w:rPr>
                <w:rStyle w:val="HTMLCode"/>
                <w:rFonts w:eastAsiaTheme="minorHAnsi"/>
                <w:color w:val="000000"/>
                <w:sz w:val="21"/>
                <w:szCs w:val="21"/>
              </w:rPr>
              <w:t xml:space="preserve"> = </w:t>
            </w:r>
            <w:proofErr w:type="spellStart"/>
            <w:r>
              <w:rPr>
                <w:rStyle w:val="HTMLCode"/>
                <w:rFonts w:eastAsiaTheme="minorHAnsi"/>
                <w:color w:val="000000"/>
                <w:sz w:val="21"/>
                <w:szCs w:val="21"/>
              </w:rPr>
              <w:t>ba.department</w:t>
            </w:r>
            <w:proofErr w:type="spellEnd"/>
            <w:r>
              <w:rPr>
                <w:rStyle w:val="HTMLCode"/>
                <w:rFonts w:eastAsiaTheme="minorHAnsi"/>
                <w:color w:val="000000"/>
                <w:sz w:val="21"/>
                <w:szCs w:val="21"/>
              </w:rPr>
              <w:t>;</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Here’s the result of the query:</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910"/>
        <w:gridCol w:w="2100"/>
        <w:gridCol w:w="2662"/>
        <w:gridCol w:w="2672"/>
      </w:tblGrid>
      <w:tr w:rsidR="002C0519" w:rsidTr="002C0519">
        <w:trPr>
          <w:tblHeader/>
          <w:tblCellSpacing w:w="0" w:type="dxa"/>
        </w:trPr>
        <w:tc>
          <w:tcPr>
            <w:tcW w:w="0" w:type="auto"/>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department</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average_bonus</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employees_above_average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employees_below_average</w:t>
            </w:r>
            <w:proofErr w:type="spellEnd"/>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CEO</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2545.00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Marketing</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1125.00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Finance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1100.00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Operations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675.00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Sales</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828.57</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Since there is only one person in Finance, the average bonus for the department is exactly equal to the bonus of this person. As a result, we have nobody in the Finance department whose bonus was either above or below average (reflected as NULL values in the result). The same applies to the CEO.</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For the Sales department, we can see that the average bonus was $828.57, and only two out of seven people had bonuses above the department average.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We will leave you to interpret the results for the Marketing and Operations departments in the same way, and we will move on to an even more complex example with a recursive query.</w:t>
      </w:r>
    </w:p>
    <w:p w:rsidR="002C0519" w:rsidRDefault="002C0519" w:rsidP="002C0519">
      <w:pPr>
        <w:pStyle w:val="Heading3"/>
        <w:spacing w:before="900" w:after="450"/>
        <w:rPr>
          <w:rFonts w:ascii="Arial" w:hAnsi="Arial" w:cs="Arial"/>
          <w:color w:val="000000"/>
          <w:sz w:val="53"/>
          <w:szCs w:val="53"/>
        </w:rPr>
      </w:pPr>
      <w:r>
        <w:rPr>
          <w:rFonts w:ascii="Arial" w:hAnsi="Arial" w:cs="Arial"/>
          <w:color w:val="000000"/>
          <w:sz w:val="53"/>
          <w:szCs w:val="53"/>
        </w:rPr>
        <w:t>Example 5</w:t>
      </w:r>
    </w:p>
    <w:p w:rsidR="002C0519" w:rsidRDefault="002C0519" w:rsidP="002C0519">
      <w:pPr>
        <w:pStyle w:val="NormalWeb"/>
        <w:rPr>
          <w:rFonts w:ascii="Arial" w:hAnsi="Arial" w:cs="Arial"/>
          <w:color w:val="2D2D2D"/>
          <w:sz w:val="27"/>
          <w:szCs w:val="27"/>
        </w:rPr>
      </w:pPr>
      <w:r>
        <w:rPr>
          <w:rStyle w:val="Strong"/>
          <w:rFonts w:ascii="Arial" w:hAnsi="Arial" w:cs="Arial"/>
          <w:color w:val="2D2D2D"/>
          <w:sz w:val="27"/>
          <w:szCs w:val="27"/>
        </w:rPr>
        <w:t>Common table expressions can reference themselves</w:t>
      </w:r>
      <w:r>
        <w:rPr>
          <w:rFonts w:ascii="Arial" w:hAnsi="Arial" w:cs="Arial"/>
          <w:color w:val="2D2D2D"/>
          <w:sz w:val="27"/>
          <w:szCs w:val="27"/>
        </w:rPr>
        <w:t>, making them a perfect tool for analyzing hierarchical structures. Let’s see with an example.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Using the information from the </w:t>
      </w:r>
      <w:r>
        <w:rPr>
          <w:rStyle w:val="HTMLCode"/>
          <w:color w:val="4424A9"/>
          <w:sz w:val="21"/>
          <w:szCs w:val="21"/>
          <w:shd w:val="clear" w:color="auto" w:fill="EEF5FF"/>
        </w:rPr>
        <w:t>employees</w:t>
      </w:r>
      <w:r>
        <w:rPr>
          <w:rFonts w:ascii="Arial" w:hAnsi="Arial" w:cs="Arial"/>
          <w:color w:val="2D2D2D"/>
          <w:sz w:val="27"/>
          <w:szCs w:val="27"/>
        </w:rPr>
        <w:t> table and the </w:t>
      </w:r>
      <w:r>
        <w:rPr>
          <w:rStyle w:val="HTMLCode"/>
          <w:color w:val="4424A9"/>
          <w:sz w:val="21"/>
          <w:szCs w:val="21"/>
          <w:shd w:val="clear" w:color="auto" w:fill="EEF5FF"/>
        </w:rPr>
        <w:t>orders</w:t>
      </w:r>
      <w:r>
        <w:rPr>
          <w:rFonts w:ascii="Arial" w:hAnsi="Arial" w:cs="Arial"/>
          <w:color w:val="2D2D2D"/>
          <w:sz w:val="27"/>
          <w:szCs w:val="27"/>
        </w:rPr>
        <w:t> table, we can draw the following organizational structure of our company. The store personnel are considered part of the Sales team. In addition, in the </w:t>
      </w:r>
      <w:r>
        <w:rPr>
          <w:rStyle w:val="HTMLCode"/>
          <w:color w:val="4424A9"/>
          <w:sz w:val="21"/>
          <w:szCs w:val="21"/>
          <w:shd w:val="clear" w:color="auto" w:fill="EEF5FF"/>
        </w:rPr>
        <w:t>orders</w:t>
      </w:r>
      <w:r>
        <w:rPr>
          <w:rFonts w:ascii="Arial" w:hAnsi="Arial" w:cs="Arial"/>
          <w:color w:val="2D2D2D"/>
          <w:sz w:val="27"/>
          <w:szCs w:val="27"/>
        </w:rPr>
        <w:t> table, we can see which employees have orders in which stores, so we can derive the store to which each salesperson belongs.</w:t>
      </w:r>
    </w:p>
    <w:p w:rsidR="002C0519" w:rsidRDefault="002C0519" w:rsidP="002C0519">
      <w:pPr>
        <w:rPr>
          <w:rFonts w:ascii="Times New Roman" w:hAnsi="Times New Roman" w:cs="Times New Roman"/>
          <w:sz w:val="24"/>
          <w:szCs w:val="24"/>
        </w:rPr>
      </w:pPr>
      <w:r>
        <w:rPr>
          <w:noProof/>
        </w:rPr>
        <w:lastRenderedPageBreak/>
        <w:drawing>
          <wp:inline distT="0" distB="0" distL="0" distR="0">
            <wp:extent cx="29165550" cy="14135100"/>
            <wp:effectExtent l="0" t="0" r="0" b="0"/>
            <wp:docPr id="1" name="Picture 1" descr="SQL CT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TE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65550" cy="14135100"/>
                    </a:xfrm>
                    <a:prstGeom prst="rect">
                      <a:avLst/>
                    </a:prstGeom>
                    <a:noFill/>
                    <a:ln>
                      <a:noFill/>
                    </a:ln>
                  </pic:spPr>
                </pic:pic>
              </a:graphicData>
            </a:graphic>
          </wp:inline>
        </w:drawing>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Now, let’s say we need to find out the level of each employee in the organizational structure (i.e., level 1 is the CEO, level 2 is for his direct reports, etc.). We can add a column that shows this with a recursive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C0519" w:rsidTr="002C0519">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WITH</w:t>
            </w:r>
            <w:r>
              <w:rPr>
                <w:rFonts w:ascii="Courier New" w:hAnsi="Courier New" w:cs="Courier New"/>
                <w:color w:val="000000"/>
                <w:sz w:val="23"/>
                <w:szCs w:val="23"/>
              </w:rPr>
              <w:t> </w:t>
            </w:r>
            <w:r>
              <w:rPr>
                <w:rStyle w:val="HTMLCode"/>
                <w:rFonts w:eastAsiaTheme="minorHAnsi"/>
                <w:color w:val="000000"/>
                <w:sz w:val="21"/>
                <w:szCs w:val="21"/>
              </w:rPr>
              <w:t>RECURSIVE levels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SELECT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id,</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first_name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last_name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superior_id</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1 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4424A9"/>
                <w:sz w:val="21"/>
                <w:szCs w:val="21"/>
              </w:rPr>
              <w:t>level</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employees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proofErr w:type="spellStart"/>
            <w:r>
              <w:rPr>
                <w:rStyle w:val="HTMLCode"/>
                <w:rFonts w:eastAsiaTheme="minorHAnsi"/>
                <w:color w:val="000000"/>
                <w:sz w:val="21"/>
                <w:szCs w:val="21"/>
              </w:rPr>
              <w:t>superior_id</w:t>
            </w:r>
            <w:proofErr w:type="spellEnd"/>
            <w:r>
              <w:rPr>
                <w:rStyle w:val="HTMLCode"/>
                <w:rFonts w:eastAsiaTheme="minorHAnsi"/>
                <w:color w:val="000000"/>
                <w:sz w:val="21"/>
                <w:szCs w:val="21"/>
              </w:rPr>
              <w:t> </w:t>
            </w:r>
            <w:r>
              <w:rPr>
                <w:rStyle w:val="HTMLCode"/>
                <w:rFonts w:eastAsiaTheme="minorHAnsi"/>
                <w:color w:val="4424A9"/>
                <w:sz w:val="21"/>
                <w:szCs w:val="21"/>
              </w:rPr>
              <w:t>IS</w:t>
            </w:r>
            <w:r>
              <w:rPr>
                <w:rFonts w:ascii="Courier New" w:hAnsi="Courier New" w:cs="Courier New"/>
                <w:color w:val="000000"/>
                <w:sz w:val="23"/>
                <w:szCs w:val="23"/>
              </w:rPr>
              <w:t> </w:t>
            </w:r>
            <w:r>
              <w:rPr>
                <w:rStyle w:val="HTMLCode"/>
                <w:rFonts w:eastAsiaTheme="minorHAnsi"/>
                <w:color w:val="4424A9"/>
                <w:sz w:val="21"/>
                <w:szCs w:val="21"/>
              </w:rPr>
              <w:t>NULL</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UNION</w:t>
            </w:r>
            <w:r>
              <w:rPr>
                <w:rFonts w:ascii="Courier New" w:hAnsi="Courier New" w:cs="Courier New"/>
                <w:color w:val="000000"/>
                <w:sz w:val="23"/>
                <w:szCs w:val="23"/>
              </w:rPr>
              <w:t> </w:t>
            </w:r>
            <w:r>
              <w:rPr>
                <w:rStyle w:val="HTMLCode"/>
                <w:rFonts w:eastAsiaTheme="minorHAnsi"/>
                <w:color w:val="4424A9"/>
                <w:sz w:val="21"/>
                <w:szCs w:val="21"/>
              </w:rPr>
              <w:t>ALL</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SELECT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employees.id,</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employees.first_name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employees.last_name</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employees.superior_id</w:t>
            </w:r>
            <w:proofErr w:type="spellEnd"/>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proofErr w:type="spellStart"/>
            <w:r>
              <w:rPr>
                <w:rStyle w:val="HTMLCode"/>
                <w:rFonts w:eastAsiaTheme="minorHAnsi"/>
                <w:color w:val="000000"/>
                <w:sz w:val="21"/>
                <w:szCs w:val="21"/>
              </w:rPr>
              <w:t>levels.</w:t>
            </w:r>
            <w:r>
              <w:rPr>
                <w:rStyle w:val="HTMLCode"/>
                <w:rFonts w:eastAsiaTheme="minorHAnsi"/>
                <w:color w:val="4424A9"/>
                <w:sz w:val="21"/>
                <w:szCs w:val="21"/>
              </w:rPr>
              <w:t>level</w:t>
            </w:r>
            <w:proofErr w:type="spellEnd"/>
            <w:r>
              <w:rPr>
                <w:rFonts w:ascii="Courier New" w:hAnsi="Courier New" w:cs="Courier New"/>
                <w:color w:val="000000"/>
                <w:sz w:val="23"/>
                <w:szCs w:val="23"/>
              </w:rPr>
              <w:t> </w:t>
            </w:r>
            <w:r>
              <w:rPr>
                <w:rStyle w:val="HTMLCode"/>
                <w:rFonts w:eastAsiaTheme="minorHAnsi"/>
                <w:color w:val="000000"/>
                <w:sz w:val="21"/>
                <w:szCs w:val="21"/>
              </w:rPr>
              <w:t>+ 1</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employees, levels</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WHERE</w:t>
            </w:r>
            <w:r>
              <w:rPr>
                <w:rFonts w:ascii="Courier New" w:hAnsi="Courier New" w:cs="Courier New"/>
                <w:color w:val="000000"/>
                <w:sz w:val="23"/>
                <w:szCs w:val="23"/>
              </w:rPr>
              <w:t> </w:t>
            </w:r>
            <w:proofErr w:type="spellStart"/>
            <w:r>
              <w:rPr>
                <w:rStyle w:val="HTMLCode"/>
                <w:rFonts w:eastAsiaTheme="minorHAnsi"/>
                <w:color w:val="000000"/>
                <w:sz w:val="21"/>
                <w:szCs w:val="21"/>
              </w:rPr>
              <w:t>employees.superior_id</w:t>
            </w:r>
            <w:proofErr w:type="spellEnd"/>
            <w:r>
              <w:rPr>
                <w:rStyle w:val="HTMLCode"/>
                <w:rFonts w:eastAsiaTheme="minorHAnsi"/>
                <w:color w:val="000000"/>
                <w:sz w:val="21"/>
                <w:szCs w:val="21"/>
              </w:rPr>
              <w:t xml:space="preserve"> = levels.id</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Fonts w:ascii="Courier New" w:hAnsi="Courier New" w:cs="Courier New"/>
                <w:color w:val="000000"/>
                <w:sz w:val="23"/>
                <w:szCs w:val="23"/>
              </w:rPr>
              <w:lastRenderedPageBreak/>
              <w:t> </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r>
              <w:rPr>
                <w:rFonts w:ascii="Courier New" w:hAnsi="Courier New" w:cs="Courier New"/>
                <w:color w:val="000000"/>
                <w:sz w:val="23"/>
                <w:szCs w:val="23"/>
              </w:rPr>
              <w:t> </w:t>
            </w:r>
            <w:r>
              <w:rPr>
                <w:rStyle w:val="HTMLCode"/>
                <w:rFonts w:eastAsiaTheme="minorHAnsi"/>
                <w:color w:val="000000"/>
                <w:sz w:val="21"/>
                <w:szCs w:val="21"/>
              </w:rPr>
              <w:t>*</w:t>
            </w:r>
          </w:p>
          <w:p w:rsidR="002C0519" w:rsidRDefault="002C0519" w:rsidP="002C0519">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levels;</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lastRenderedPageBreak/>
        <w:t>As you see, the CTE </w:t>
      </w:r>
      <w:r>
        <w:rPr>
          <w:rStyle w:val="HTMLCode"/>
          <w:color w:val="4424A9"/>
          <w:sz w:val="21"/>
          <w:szCs w:val="21"/>
          <w:shd w:val="clear" w:color="auto" w:fill="EEF5FF"/>
        </w:rPr>
        <w:t>levels</w:t>
      </w:r>
      <w:r>
        <w:rPr>
          <w:rFonts w:ascii="Arial" w:hAnsi="Arial" w:cs="Arial"/>
          <w:color w:val="2D2D2D"/>
          <w:sz w:val="27"/>
          <w:szCs w:val="27"/>
        </w:rPr>
        <w:t> in this query references itself. It starts with selecting the record corresponding to the big boss, the one who doesn’t have a superior (i.e., </w:t>
      </w:r>
      <w:proofErr w:type="spellStart"/>
      <w:r>
        <w:rPr>
          <w:rStyle w:val="HTMLCode"/>
          <w:color w:val="4424A9"/>
          <w:sz w:val="21"/>
          <w:szCs w:val="21"/>
          <w:shd w:val="clear" w:color="auto" w:fill="EEF5FF"/>
        </w:rPr>
        <w:t>superior_id</w:t>
      </w:r>
      <w:proofErr w:type="spellEnd"/>
      <w:r>
        <w:rPr>
          <w:rStyle w:val="HTMLCode"/>
          <w:color w:val="4424A9"/>
          <w:sz w:val="21"/>
          <w:szCs w:val="21"/>
          <w:shd w:val="clear" w:color="auto" w:fill="EEF5FF"/>
        </w:rPr>
        <w:t xml:space="preserve"> IS NULL</w:t>
      </w:r>
      <w:r>
        <w:rPr>
          <w:rFonts w:ascii="Arial" w:hAnsi="Arial" w:cs="Arial"/>
          <w:color w:val="2D2D2D"/>
          <w:sz w:val="27"/>
          <w:szCs w:val="27"/>
        </w:rPr>
        <w:t>). We assign 1 to the level of this person, then use </w:t>
      </w:r>
      <w:r>
        <w:rPr>
          <w:rStyle w:val="HTMLCode"/>
          <w:color w:val="4424A9"/>
          <w:sz w:val="21"/>
          <w:szCs w:val="21"/>
          <w:shd w:val="clear" w:color="auto" w:fill="EEF5FF"/>
        </w:rPr>
        <w:t>UNION ALL</w:t>
      </w:r>
      <w:r>
        <w:rPr>
          <w:rFonts w:ascii="Arial" w:hAnsi="Arial" w:cs="Arial"/>
          <w:color w:val="2D2D2D"/>
          <w:sz w:val="27"/>
          <w:szCs w:val="27"/>
        </w:rPr>
        <w:t> to add other records, adding one to it for each level of management in the organizational structure.</w:t>
      </w:r>
    </w:p>
    <w:p w:rsidR="002C0519" w:rsidRDefault="002C0519" w:rsidP="002C0519">
      <w:pPr>
        <w:pStyle w:val="NormalWeb"/>
        <w:rPr>
          <w:rFonts w:ascii="Arial" w:hAnsi="Arial" w:cs="Arial"/>
          <w:color w:val="2D2D2D"/>
          <w:sz w:val="27"/>
          <w:szCs w:val="27"/>
        </w:rPr>
      </w:pPr>
      <w:r>
        <w:rPr>
          <w:rFonts w:ascii="Arial" w:hAnsi="Arial" w:cs="Arial"/>
          <w:color w:val="2D2D2D"/>
          <w:sz w:val="27"/>
          <w:szCs w:val="27"/>
        </w:rPr>
        <w:t>Here’s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14"/>
        <w:gridCol w:w="2041"/>
        <w:gridCol w:w="2019"/>
        <w:gridCol w:w="2093"/>
        <w:gridCol w:w="1677"/>
      </w:tblGrid>
      <w:tr w:rsidR="002C0519" w:rsidTr="002C0519">
        <w:trPr>
          <w:tblHeader/>
          <w:tblCellSpacing w:w="0" w:type="dxa"/>
        </w:trPr>
        <w:tc>
          <w:tcPr>
            <w:tcW w:w="0" w:type="auto"/>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first_name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last_name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superior_id</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rsidR="002C0519" w:rsidRDefault="002C0519">
            <w:pPr>
              <w:spacing w:after="300" w:line="300" w:lineRule="atLeast"/>
              <w:rPr>
                <w:rFonts w:ascii="Arial" w:hAnsi="Arial" w:cs="Arial"/>
                <w:b/>
                <w:bCs/>
                <w:color w:val="000000"/>
                <w:sz w:val="23"/>
                <w:szCs w:val="23"/>
              </w:rPr>
            </w:pPr>
            <w:r>
              <w:rPr>
                <w:rFonts w:ascii="Arial" w:hAnsi="Arial" w:cs="Arial"/>
                <w:b/>
                <w:bCs/>
                <w:color w:val="000000"/>
                <w:sz w:val="23"/>
                <w:szCs w:val="23"/>
              </w:rPr>
              <w:t>level</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Davies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Mark</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Taylor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Kate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Wilson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James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Addington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Rachael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White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2</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lastRenderedPageBreak/>
              <w:t>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Olivia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Watson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Sara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Clinton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Steven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Brown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Paul</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Lee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3</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Noah</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Jones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w:t>
            </w:r>
          </w:p>
        </w:tc>
      </w:tr>
      <w:tr w:rsidR="002C0519" w:rsidTr="002C0519">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Liam</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Williams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w:t>
            </w:r>
          </w:p>
        </w:tc>
      </w:tr>
      <w:tr w:rsidR="002C0519" w:rsidTr="002C0519">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16</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Patrick</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Evans</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rsidR="002C0519" w:rsidRDefault="002C0519">
            <w:pPr>
              <w:spacing w:after="300" w:line="300" w:lineRule="atLeast"/>
              <w:rPr>
                <w:rFonts w:ascii="Arial" w:hAnsi="Arial" w:cs="Arial"/>
                <w:color w:val="000000"/>
                <w:sz w:val="23"/>
                <w:szCs w:val="23"/>
              </w:rPr>
            </w:pPr>
            <w:r>
              <w:rPr>
                <w:rFonts w:ascii="Arial" w:hAnsi="Arial" w:cs="Arial"/>
                <w:color w:val="000000"/>
                <w:sz w:val="23"/>
                <w:szCs w:val="23"/>
              </w:rPr>
              <w:t>4</w:t>
            </w:r>
          </w:p>
        </w:tc>
      </w:tr>
    </w:tbl>
    <w:p w:rsidR="002C0519" w:rsidRDefault="002C0519" w:rsidP="002C0519">
      <w:pPr>
        <w:pStyle w:val="NormalWeb"/>
        <w:rPr>
          <w:rFonts w:ascii="Arial" w:hAnsi="Arial" w:cs="Arial"/>
          <w:color w:val="2D2D2D"/>
          <w:sz w:val="27"/>
          <w:szCs w:val="27"/>
        </w:rPr>
      </w:pPr>
      <w:r>
        <w:rPr>
          <w:rFonts w:ascii="Arial" w:hAnsi="Arial" w:cs="Arial"/>
          <w:color w:val="2D2D2D"/>
          <w:sz w:val="27"/>
          <w:szCs w:val="27"/>
        </w:rPr>
        <w:t>The topic of recursive queries is quite challenging, so I will not go into more details here. But please make sure to check out </w:t>
      </w:r>
      <w:hyperlink r:id="rId14" w:history="1">
        <w:r>
          <w:rPr>
            <w:rStyle w:val="Hyperlink"/>
            <w:rFonts w:ascii="Arial" w:hAnsi="Arial" w:cs="Arial"/>
            <w:color w:val="006DFF"/>
            <w:sz w:val="27"/>
            <w:szCs w:val="27"/>
          </w:rPr>
          <w:t>this article explaining recursive CTEs with examples</w:t>
        </w:r>
      </w:hyperlink>
      <w:r>
        <w:rPr>
          <w:rFonts w:ascii="Arial" w:hAnsi="Arial" w:cs="Arial"/>
          <w:color w:val="2D2D2D"/>
          <w:sz w:val="27"/>
          <w:szCs w:val="27"/>
        </w:rPr>
        <w:t>, especially if you work with hierarchical data.</w:t>
      </w:r>
    </w:p>
    <w:p w:rsidR="00506AD3" w:rsidRDefault="00506AD3">
      <w:bookmarkStart w:id="0" w:name="_GoBack"/>
      <w:bookmarkEnd w:id="0"/>
    </w:p>
    <w:sectPr w:rsidR="00506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2AE"/>
    <w:multiLevelType w:val="multilevel"/>
    <w:tmpl w:val="F1F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7352B"/>
    <w:multiLevelType w:val="multilevel"/>
    <w:tmpl w:val="EBF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73D92"/>
    <w:multiLevelType w:val="multilevel"/>
    <w:tmpl w:val="7AE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B11EE"/>
    <w:multiLevelType w:val="multilevel"/>
    <w:tmpl w:val="116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E14F0"/>
    <w:multiLevelType w:val="multilevel"/>
    <w:tmpl w:val="02A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F2773"/>
    <w:multiLevelType w:val="multilevel"/>
    <w:tmpl w:val="32A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86320"/>
    <w:multiLevelType w:val="multilevel"/>
    <w:tmpl w:val="375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num>
  <w:num w:numId="5">
    <w:abstractNumId w:val="2"/>
  </w:num>
  <w:num w:numId="6">
    <w:abstractNumId w:val="1"/>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8A"/>
    <w:rsid w:val="002C0519"/>
    <w:rsid w:val="00352CD0"/>
    <w:rsid w:val="00506AD3"/>
    <w:rsid w:val="006B328A"/>
    <w:rsid w:val="00895494"/>
    <w:rsid w:val="00E2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5978"/>
  <w15:chartTrackingRefBased/>
  <w15:docId w15:val="{5C71858D-138D-41F6-83FE-38C1C15C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3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3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0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32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B32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32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5494"/>
    <w:rPr>
      <w:color w:val="0000FF"/>
      <w:u w:val="single"/>
    </w:rPr>
  </w:style>
  <w:style w:type="character" w:styleId="Strong">
    <w:name w:val="Strong"/>
    <w:basedOn w:val="DefaultParagraphFont"/>
    <w:uiPriority w:val="22"/>
    <w:qFormat/>
    <w:rsid w:val="00895494"/>
    <w:rPr>
      <w:b/>
      <w:bCs/>
    </w:rPr>
  </w:style>
  <w:style w:type="paragraph" w:styleId="HTMLPreformatted">
    <w:name w:val="HTML Preformatted"/>
    <w:basedOn w:val="Normal"/>
    <w:link w:val="HTMLPreformattedChar"/>
    <w:uiPriority w:val="99"/>
    <w:semiHidden/>
    <w:unhideWhenUsed/>
    <w:rsid w:val="00E2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4DD"/>
    <w:rPr>
      <w:rFonts w:ascii="Courier New" w:eastAsia="Times New Roman" w:hAnsi="Courier New" w:cs="Courier New"/>
      <w:sz w:val="20"/>
      <w:szCs w:val="20"/>
    </w:rPr>
  </w:style>
  <w:style w:type="character" w:styleId="Emphasis">
    <w:name w:val="Emphasis"/>
    <w:basedOn w:val="DefaultParagraphFont"/>
    <w:uiPriority w:val="20"/>
    <w:qFormat/>
    <w:rsid w:val="00506AD3"/>
    <w:rPr>
      <w:i/>
      <w:iCs/>
    </w:rPr>
  </w:style>
  <w:style w:type="character" w:customStyle="1" w:styleId="Heading3Char">
    <w:name w:val="Heading 3 Char"/>
    <w:basedOn w:val="DefaultParagraphFont"/>
    <w:link w:val="Heading3"/>
    <w:uiPriority w:val="9"/>
    <w:semiHidden/>
    <w:rsid w:val="002C05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5712">
      <w:bodyDiv w:val="1"/>
      <w:marLeft w:val="0"/>
      <w:marRight w:val="0"/>
      <w:marTop w:val="0"/>
      <w:marBottom w:val="0"/>
      <w:divBdr>
        <w:top w:val="none" w:sz="0" w:space="0" w:color="auto"/>
        <w:left w:val="none" w:sz="0" w:space="0" w:color="auto"/>
        <w:bottom w:val="none" w:sz="0" w:space="0" w:color="auto"/>
        <w:right w:val="none" w:sz="0" w:space="0" w:color="auto"/>
      </w:divBdr>
      <w:divsChild>
        <w:div w:id="1489905589">
          <w:marLeft w:val="0"/>
          <w:marRight w:val="0"/>
          <w:marTop w:val="0"/>
          <w:marBottom w:val="0"/>
          <w:divBdr>
            <w:top w:val="none" w:sz="0" w:space="0" w:color="auto"/>
            <w:left w:val="none" w:sz="0" w:space="0" w:color="auto"/>
            <w:bottom w:val="none" w:sz="0" w:space="0" w:color="auto"/>
            <w:right w:val="none" w:sz="0" w:space="0" w:color="auto"/>
          </w:divBdr>
          <w:divsChild>
            <w:div w:id="1203513306">
              <w:marLeft w:val="0"/>
              <w:marRight w:val="0"/>
              <w:marTop w:val="0"/>
              <w:marBottom w:val="0"/>
              <w:divBdr>
                <w:top w:val="none" w:sz="0" w:space="0" w:color="auto"/>
                <w:left w:val="none" w:sz="0" w:space="0" w:color="auto"/>
                <w:bottom w:val="none" w:sz="0" w:space="0" w:color="auto"/>
                <w:right w:val="none" w:sz="0" w:space="0" w:color="auto"/>
              </w:divBdr>
              <w:divsChild>
                <w:div w:id="1837644677">
                  <w:marLeft w:val="0"/>
                  <w:marRight w:val="0"/>
                  <w:marTop w:val="0"/>
                  <w:marBottom w:val="0"/>
                  <w:divBdr>
                    <w:top w:val="none" w:sz="0" w:space="0" w:color="auto"/>
                    <w:left w:val="none" w:sz="0" w:space="0" w:color="auto"/>
                    <w:bottom w:val="none" w:sz="0" w:space="0" w:color="auto"/>
                    <w:right w:val="none" w:sz="0" w:space="0" w:color="auto"/>
                  </w:divBdr>
                  <w:divsChild>
                    <w:div w:id="1384914060">
                      <w:marLeft w:val="0"/>
                      <w:marRight w:val="0"/>
                      <w:marTop w:val="0"/>
                      <w:marBottom w:val="0"/>
                      <w:divBdr>
                        <w:top w:val="none" w:sz="0" w:space="0" w:color="auto"/>
                        <w:left w:val="none" w:sz="0" w:space="0" w:color="auto"/>
                        <w:bottom w:val="none" w:sz="0" w:space="0" w:color="auto"/>
                        <w:right w:val="none" w:sz="0" w:space="0" w:color="auto"/>
                      </w:divBdr>
                    </w:div>
                    <w:div w:id="1172334093">
                      <w:marLeft w:val="0"/>
                      <w:marRight w:val="0"/>
                      <w:marTop w:val="0"/>
                      <w:marBottom w:val="0"/>
                      <w:divBdr>
                        <w:top w:val="none" w:sz="0" w:space="0" w:color="auto"/>
                        <w:left w:val="none" w:sz="0" w:space="0" w:color="auto"/>
                        <w:bottom w:val="none" w:sz="0" w:space="0" w:color="auto"/>
                        <w:right w:val="none" w:sz="0" w:space="0" w:color="auto"/>
                      </w:divBdr>
                    </w:div>
                    <w:div w:id="964580681">
                      <w:marLeft w:val="0"/>
                      <w:marRight w:val="0"/>
                      <w:marTop w:val="0"/>
                      <w:marBottom w:val="0"/>
                      <w:divBdr>
                        <w:top w:val="none" w:sz="0" w:space="0" w:color="auto"/>
                        <w:left w:val="none" w:sz="0" w:space="0" w:color="auto"/>
                        <w:bottom w:val="none" w:sz="0" w:space="0" w:color="auto"/>
                        <w:right w:val="none" w:sz="0" w:space="0" w:color="auto"/>
                      </w:divBdr>
                    </w:div>
                    <w:div w:id="1995255668">
                      <w:marLeft w:val="0"/>
                      <w:marRight w:val="0"/>
                      <w:marTop w:val="0"/>
                      <w:marBottom w:val="0"/>
                      <w:divBdr>
                        <w:top w:val="none" w:sz="0" w:space="0" w:color="auto"/>
                        <w:left w:val="none" w:sz="0" w:space="0" w:color="auto"/>
                        <w:bottom w:val="none" w:sz="0" w:space="0" w:color="auto"/>
                        <w:right w:val="none" w:sz="0" w:space="0" w:color="auto"/>
                      </w:divBdr>
                    </w:div>
                    <w:div w:id="343093267">
                      <w:marLeft w:val="0"/>
                      <w:marRight w:val="0"/>
                      <w:marTop w:val="0"/>
                      <w:marBottom w:val="0"/>
                      <w:divBdr>
                        <w:top w:val="none" w:sz="0" w:space="0" w:color="auto"/>
                        <w:left w:val="none" w:sz="0" w:space="0" w:color="auto"/>
                        <w:bottom w:val="none" w:sz="0" w:space="0" w:color="auto"/>
                        <w:right w:val="none" w:sz="0" w:space="0" w:color="auto"/>
                      </w:divBdr>
                    </w:div>
                    <w:div w:id="1884168576">
                      <w:marLeft w:val="0"/>
                      <w:marRight w:val="0"/>
                      <w:marTop w:val="0"/>
                      <w:marBottom w:val="0"/>
                      <w:divBdr>
                        <w:top w:val="none" w:sz="0" w:space="0" w:color="auto"/>
                        <w:left w:val="none" w:sz="0" w:space="0" w:color="auto"/>
                        <w:bottom w:val="none" w:sz="0" w:space="0" w:color="auto"/>
                        <w:right w:val="none" w:sz="0" w:space="0" w:color="auto"/>
                      </w:divBdr>
                    </w:div>
                    <w:div w:id="1216357854">
                      <w:marLeft w:val="0"/>
                      <w:marRight w:val="0"/>
                      <w:marTop w:val="0"/>
                      <w:marBottom w:val="0"/>
                      <w:divBdr>
                        <w:top w:val="none" w:sz="0" w:space="0" w:color="auto"/>
                        <w:left w:val="none" w:sz="0" w:space="0" w:color="auto"/>
                        <w:bottom w:val="none" w:sz="0" w:space="0" w:color="auto"/>
                        <w:right w:val="none" w:sz="0" w:space="0" w:color="auto"/>
                      </w:divBdr>
                    </w:div>
                    <w:div w:id="10240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5031">
          <w:marLeft w:val="0"/>
          <w:marRight w:val="0"/>
          <w:marTop w:val="0"/>
          <w:marBottom w:val="0"/>
          <w:divBdr>
            <w:top w:val="none" w:sz="0" w:space="0" w:color="auto"/>
            <w:left w:val="none" w:sz="0" w:space="0" w:color="auto"/>
            <w:bottom w:val="none" w:sz="0" w:space="0" w:color="auto"/>
            <w:right w:val="none" w:sz="0" w:space="0" w:color="auto"/>
          </w:divBdr>
          <w:divsChild>
            <w:div w:id="261841421">
              <w:marLeft w:val="0"/>
              <w:marRight w:val="0"/>
              <w:marTop w:val="0"/>
              <w:marBottom w:val="0"/>
              <w:divBdr>
                <w:top w:val="none" w:sz="0" w:space="0" w:color="auto"/>
                <w:left w:val="none" w:sz="0" w:space="0" w:color="auto"/>
                <w:bottom w:val="none" w:sz="0" w:space="0" w:color="auto"/>
                <w:right w:val="none" w:sz="0" w:space="0" w:color="auto"/>
              </w:divBdr>
              <w:divsChild>
                <w:div w:id="743526299">
                  <w:marLeft w:val="0"/>
                  <w:marRight w:val="0"/>
                  <w:marTop w:val="0"/>
                  <w:marBottom w:val="0"/>
                  <w:divBdr>
                    <w:top w:val="none" w:sz="0" w:space="0" w:color="auto"/>
                    <w:left w:val="none" w:sz="0" w:space="0" w:color="auto"/>
                    <w:bottom w:val="none" w:sz="0" w:space="0" w:color="auto"/>
                    <w:right w:val="none" w:sz="0" w:space="0" w:color="auto"/>
                  </w:divBdr>
                  <w:divsChild>
                    <w:div w:id="1972857439">
                      <w:marLeft w:val="0"/>
                      <w:marRight w:val="0"/>
                      <w:marTop w:val="0"/>
                      <w:marBottom w:val="0"/>
                      <w:divBdr>
                        <w:top w:val="none" w:sz="0" w:space="0" w:color="auto"/>
                        <w:left w:val="none" w:sz="0" w:space="0" w:color="auto"/>
                        <w:bottom w:val="none" w:sz="0" w:space="0" w:color="auto"/>
                        <w:right w:val="none" w:sz="0" w:space="0" w:color="auto"/>
                      </w:divBdr>
                    </w:div>
                    <w:div w:id="1415392033">
                      <w:marLeft w:val="0"/>
                      <w:marRight w:val="0"/>
                      <w:marTop w:val="0"/>
                      <w:marBottom w:val="0"/>
                      <w:divBdr>
                        <w:top w:val="none" w:sz="0" w:space="0" w:color="auto"/>
                        <w:left w:val="none" w:sz="0" w:space="0" w:color="auto"/>
                        <w:bottom w:val="none" w:sz="0" w:space="0" w:color="auto"/>
                        <w:right w:val="none" w:sz="0" w:space="0" w:color="auto"/>
                      </w:divBdr>
                    </w:div>
                    <w:div w:id="667833992">
                      <w:marLeft w:val="0"/>
                      <w:marRight w:val="0"/>
                      <w:marTop w:val="0"/>
                      <w:marBottom w:val="0"/>
                      <w:divBdr>
                        <w:top w:val="none" w:sz="0" w:space="0" w:color="auto"/>
                        <w:left w:val="none" w:sz="0" w:space="0" w:color="auto"/>
                        <w:bottom w:val="none" w:sz="0" w:space="0" w:color="auto"/>
                        <w:right w:val="none" w:sz="0" w:space="0" w:color="auto"/>
                      </w:divBdr>
                    </w:div>
                    <w:div w:id="1211262329">
                      <w:marLeft w:val="0"/>
                      <w:marRight w:val="0"/>
                      <w:marTop w:val="0"/>
                      <w:marBottom w:val="0"/>
                      <w:divBdr>
                        <w:top w:val="none" w:sz="0" w:space="0" w:color="auto"/>
                        <w:left w:val="none" w:sz="0" w:space="0" w:color="auto"/>
                        <w:bottom w:val="none" w:sz="0" w:space="0" w:color="auto"/>
                        <w:right w:val="none" w:sz="0" w:space="0" w:color="auto"/>
                      </w:divBdr>
                    </w:div>
                    <w:div w:id="2106879780">
                      <w:marLeft w:val="0"/>
                      <w:marRight w:val="0"/>
                      <w:marTop w:val="0"/>
                      <w:marBottom w:val="0"/>
                      <w:divBdr>
                        <w:top w:val="none" w:sz="0" w:space="0" w:color="auto"/>
                        <w:left w:val="none" w:sz="0" w:space="0" w:color="auto"/>
                        <w:bottom w:val="none" w:sz="0" w:space="0" w:color="auto"/>
                        <w:right w:val="none" w:sz="0" w:space="0" w:color="auto"/>
                      </w:divBdr>
                    </w:div>
                    <w:div w:id="1739863453">
                      <w:marLeft w:val="0"/>
                      <w:marRight w:val="0"/>
                      <w:marTop w:val="0"/>
                      <w:marBottom w:val="0"/>
                      <w:divBdr>
                        <w:top w:val="none" w:sz="0" w:space="0" w:color="auto"/>
                        <w:left w:val="none" w:sz="0" w:space="0" w:color="auto"/>
                        <w:bottom w:val="none" w:sz="0" w:space="0" w:color="auto"/>
                        <w:right w:val="none" w:sz="0" w:space="0" w:color="auto"/>
                      </w:divBdr>
                    </w:div>
                    <w:div w:id="1893077544">
                      <w:marLeft w:val="0"/>
                      <w:marRight w:val="0"/>
                      <w:marTop w:val="0"/>
                      <w:marBottom w:val="0"/>
                      <w:divBdr>
                        <w:top w:val="none" w:sz="0" w:space="0" w:color="auto"/>
                        <w:left w:val="none" w:sz="0" w:space="0" w:color="auto"/>
                        <w:bottom w:val="none" w:sz="0" w:space="0" w:color="auto"/>
                        <w:right w:val="none" w:sz="0" w:space="0" w:color="auto"/>
                      </w:divBdr>
                    </w:div>
                    <w:div w:id="489828049">
                      <w:marLeft w:val="0"/>
                      <w:marRight w:val="0"/>
                      <w:marTop w:val="0"/>
                      <w:marBottom w:val="0"/>
                      <w:divBdr>
                        <w:top w:val="none" w:sz="0" w:space="0" w:color="auto"/>
                        <w:left w:val="none" w:sz="0" w:space="0" w:color="auto"/>
                        <w:bottom w:val="none" w:sz="0" w:space="0" w:color="auto"/>
                        <w:right w:val="none" w:sz="0" w:space="0" w:color="auto"/>
                      </w:divBdr>
                    </w:div>
                    <w:div w:id="456988868">
                      <w:marLeft w:val="0"/>
                      <w:marRight w:val="0"/>
                      <w:marTop w:val="0"/>
                      <w:marBottom w:val="0"/>
                      <w:divBdr>
                        <w:top w:val="none" w:sz="0" w:space="0" w:color="auto"/>
                        <w:left w:val="none" w:sz="0" w:space="0" w:color="auto"/>
                        <w:bottom w:val="none" w:sz="0" w:space="0" w:color="auto"/>
                        <w:right w:val="none" w:sz="0" w:space="0" w:color="auto"/>
                      </w:divBdr>
                    </w:div>
                    <w:div w:id="736778695">
                      <w:marLeft w:val="0"/>
                      <w:marRight w:val="0"/>
                      <w:marTop w:val="0"/>
                      <w:marBottom w:val="0"/>
                      <w:divBdr>
                        <w:top w:val="none" w:sz="0" w:space="0" w:color="auto"/>
                        <w:left w:val="none" w:sz="0" w:space="0" w:color="auto"/>
                        <w:bottom w:val="none" w:sz="0" w:space="0" w:color="auto"/>
                        <w:right w:val="none" w:sz="0" w:space="0" w:color="auto"/>
                      </w:divBdr>
                    </w:div>
                    <w:div w:id="1429038135">
                      <w:marLeft w:val="0"/>
                      <w:marRight w:val="0"/>
                      <w:marTop w:val="0"/>
                      <w:marBottom w:val="0"/>
                      <w:divBdr>
                        <w:top w:val="none" w:sz="0" w:space="0" w:color="auto"/>
                        <w:left w:val="none" w:sz="0" w:space="0" w:color="auto"/>
                        <w:bottom w:val="none" w:sz="0" w:space="0" w:color="auto"/>
                        <w:right w:val="none" w:sz="0" w:space="0" w:color="auto"/>
                      </w:divBdr>
                    </w:div>
                    <w:div w:id="1211114472">
                      <w:marLeft w:val="0"/>
                      <w:marRight w:val="0"/>
                      <w:marTop w:val="0"/>
                      <w:marBottom w:val="0"/>
                      <w:divBdr>
                        <w:top w:val="none" w:sz="0" w:space="0" w:color="auto"/>
                        <w:left w:val="none" w:sz="0" w:space="0" w:color="auto"/>
                        <w:bottom w:val="none" w:sz="0" w:space="0" w:color="auto"/>
                        <w:right w:val="none" w:sz="0" w:space="0" w:color="auto"/>
                      </w:divBdr>
                    </w:div>
                    <w:div w:id="445469277">
                      <w:marLeft w:val="0"/>
                      <w:marRight w:val="0"/>
                      <w:marTop w:val="0"/>
                      <w:marBottom w:val="0"/>
                      <w:divBdr>
                        <w:top w:val="none" w:sz="0" w:space="0" w:color="auto"/>
                        <w:left w:val="none" w:sz="0" w:space="0" w:color="auto"/>
                        <w:bottom w:val="none" w:sz="0" w:space="0" w:color="auto"/>
                        <w:right w:val="none" w:sz="0" w:space="0" w:color="auto"/>
                      </w:divBdr>
                    </w:div>
                    <w:div w:id="1689795954">
                      <w:marLeft w:val="0"/>
                      <w:marRight w:val="0"/>
                      <w:marTop w:val="0"/>
                      <w:marBottom w:val="0"/>
                      <w:divBdr>
                        <w:top w:val="none" w:sz="0" w:space="0" w:color="auto"/>
                        <w:left w:val="none" w:sz="0" w:space="0" w:color="auto"/>
                        <w:bottom w:val="none" w:sz="0" w:space="0" w:color="auto"/>
                        <w:right w:val="none" w:sz="0" w:space="0" w:color="auto"/>
                      </w:divBdr>
                    </w:div>
                    <w:div w:id="16853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3930">
      <w:bodyDiv w:val="1"/>
      <w:marLeft w:val="0"/>
      <w:marRight w:val="0"/>
      <w:marTop w:val="0"/>
      <w:marBottom w:val="0"/>
      <w:divBdr>
        <w:top w:val="none" w:sz="0" w:space="0" w:color="auto"/>
        <w:left w:val="none" w:sz="0" w:space="0" w:color="auto"/>
        <w:bottom w:val="none" w:sz="0" w:space="0" w:color="auto"/>
        <w:right w:val="none" w:sz="0" w:space="0" w:color="auto"/>
      </w:divBdr>
      <w:divsChild>
        <w:div w:id="184633538">
          <w:marLeft w:val="0"/>
          <w:marRight w:val="0"/>
          <w:marTop w:val="0"/>
          <w:marBottom w:val="0"/>
          <w:divBdr>
            <w:top w:val="none" w:sz="0" w:space="0" w:color="auto"/>
            <w:left w:val="none" w:sz="0" w:space="0" w:color="auto"/>
            <w:bottom w:val="none" w:sz="0" w:space="0" w:color="auto"/>
            <w:right w:val="none" w:sz="0" w:space="0" w:color="auto"/>
          </w:divBdr>
          <w:divsChild>
            <w:div w:id="482283188">
              <w:marLeft w:val="0"/>
              <w:marRight w:val="0"/>
              <w:marTop w:val="0"/>
              <w:marBottom w:val="0"/>
              <w:divBdr>
                <w:top w:val="none" w:sz="0" w:space="0" w:color="auto"/>
                <w:left w:val="none" w:sz="0" w:space="0" w:color="auto"/>
                <w:bottom w:val="none" w:sz="0" w:space="0" w:color="auto"/>
                <w:right w:val="none" w:sz="0" w:space="0" w:color="auto"/>
              </w:divBdr>
              <w:divsChild>
                <w:div w:id="295068956">
                  <w:marLeft w:val="0"/>
                  <w:marRight w:val="0"/>
                  <w:marTop w:val="0"/>
                  <w:marBottom w:val="0"/>
                  <w:divBdr>
                    <w:top w:val="none" w:sz="0" w:space="0" w:color="auto"/>
                    <w:left w:val="none" w:sz="0" w:space="0" w:color="auto"/>
                    <w:bottom w:val="none" w:sz="0" w:space="0" w:color="auto"/>
                    <w:right w:val="none" w:sz="0" w:space="0" w:color="auto"/>
                  </w:divBdr>
                  <w:divsChild>
                    <w:div w:id="1002271576">
                      <w:marLeft w:val="0"/>
                      <w:marRight w:val="0"/>
                      <w:marTop w:val="0"/>
                      <w:marBottom w:val="0"/>
                      <w:divBdr>
                        <w:top w:val="none" w:sz="0" w:space="0" w:color="auto"/>
                        <w:left w:val="none" w:sz="0" w:space="0" w:color="auto"/>
                        <w:bottom w:val="none" w:sz="0" w:space="0" w:color="auto"/>
                        <w:right w:val="none" w:sz="0" w:space="0" w:color="auto"/>
                      </w:divBdr>
                    </w:div>
                    <w:div w:id="319116811">
                      <w:marLeft w:val="0"/>
                      <w:marRight w:val="0"/>
                      <w:marTop w:val="0"/>
                      <w:marBottom w:val="0"/>
                      <w:divBdr>
                        <w:top w:val="none" w:sz="0" w:space="0" w:color="auto"/>
                        <w:left w:val="none" w:sz="0" w:space="0" w:color="auto"/>
                        <w:bottom w:val="none" w:sz="0" w:space="0" w:color="auto"/>
                        <w:right w:val="none" w:sz="0" w:space="0" w:color="auto"/>
                      </w:divBdr>
                    </w:div>
                    <w:div w:id="209651833">
                      <w:marLeft w:val="0"/>
                      <w:marRight w:val="0"/>
                      <w:marTop w:val="0"/>
                      <w:marBottom w:val="0"/>
                      <w:divBdr>
                        <w:top w:val="none" w:sz="0" w:space="0" w:color="auto"/>
                        <w:left w:val="none" w:sz="0" w:space="0" w:color="auto"/>
                        <w:bottom w:val="none" w:sz="0" w:space="0" w:color="auto"/>
                        <w:right w:val="none" w:sz="0" w:space="0" w:color="auto"/>
                      </w:divBdr>
                    </w:div>
                    <w:div w:id="117771530">
                      <w:marLeft w:val="0"/>
                      <w:marRight w:val="0"/>
                      <w:marTop w:val="0"/>
                      <w:marBottom w:val="0"/>
                      <w:divBdr>
                        <w:top w:val="none" w:sz="0" w:space="0" w:color="auto"/>
                        <w:left w:val="none" w:sz="0" w:space="0" w:color="auto"/>
                        <w:bottom w:val="none" w:sz="0" w:space="0" w:color="auto"/>
                        <w:right w:val="none" w:sz="0" w:space="0" w:color="auto"/>
                      </w:divBdr>
                    </w:div>
                    <w:div w:id="1205411639">
                      <w:marLeft w:val="0"/>
                      <w:marRight w:val="0"/>
                      <w:marTop w:val="0"/>
                      <w:marBottom w:val="0"/>
                      <w:divBdr>
                        <w:top w:val="none" w:sz="0" w:space="0" w:color="auto"/>
                        <w:left w:val="none" w:sz="0" w:space="0" w:color="auto"/>
                        <w:bottom w:val="none" w:sz="0" w:space="0" w:color="auto"/>
                        <w:right w:val="none" w:sz="0" w:space="0" w:color="auto"/>
                      </w:divBdr>
                    </w:div>
                    <w:div w:id="566302023">
                      <w:marLeft w:val="0"/>
                      <w:marRight w:val="0"/>
                      <w:marTop w:val="0"/>
                      <w:marBottom w:val="0"/>
                      <w:divBdr>
                        <w:top w:val="none" w:sz="0" w:space="0" w:color="auto"/>
                        <w:left w:val="none" w:sz="0" w:space="0" w:color="auto"/>
                        <w:bottom w:val="none" w:sz="0" w:space="0" w:color="auto"/>
                        <w:right w:val="none" w:sz="0" w:space="0" w:color="auto"/>
                      </w:divBdr>
                    </w:div>
                    <w:div w:id="1694719393">
                      <w:marLeft w:val="0"/>
                      <w:marRight w:val="0"/>
                      <w:marTop w:val="0"/>
                      <w:marBottom w:val="0"/>
                      <w:divBdr>
                        <w:top w:val="none" w:sz="0" w:space="0" w:color="auto"/>
                        <w:left w:val="none" w:sz="0" w:space="0" w:color="auto"/>
                        <w:bottom w:val="none" w:sz="0" w:space="0" w:color="auto"/>
                        <w:right w:val="none" w:sz="0" w:space="0" w:color="auto"/>
                      </w:divBdr>
                    </w:div>
                    <w:div w:id="317073667">
                      <w:marLeft w:val="0"/>
                      <w:marRight w:val="0"/>
                      <w:marTop w:val="0"/>
                      <w:marBottom w:val="0"/>
                      <w:divBdr>
                        <w:top w:val="none" w:sz="0" w:space="0" w:color="auto"/>
                        <w:left w:val="none" w:sz="0" w:space="0" w:color="auto"/>
                        <w:bottom w:val="none" w:sz="0" w:space="0" w:color="auto"/>
                        <w:right w:val="none" w:sz="0" w:space="0" w:color="auto"/>
                      </w:divBdr>
                    </w:div>
                    <w:div w:id="1719931977">
                      <w:marLeft w:val="0"/>
                      <w:marRight w:val="0"/>
                      <w:marTop w:val="0"/>
                      <w:marBottom w:val="0"/>
                      <w:divBdr>
                        <w:top w:val="none" w:sz="0" w:space="0" w:color="auto"/>
                        <w:left w:val="none" w:sz="0" w:space="0" w:color="auto"/>
                        <w:bottom w:val="none" w:sz="0" w:space="0" w:color="auto"/>
                        <w:right w:val="none" w:sz="0" w:space="0" w:color="auto"/>
                      </w:divBdr>
                    </w:div>
                    <w:div w:id="1056516089">
                      <w:marLeft w:val="0"/>
                      <w:marRight w:val="0"/>
                      <w:marTop w:val="0"/>
                      <w:marBottom w:val="0"/>
                      <w:divBdr>
                        <w:top w:val="none" w:sz="0" w:space="0" w:color="auto"/>
                        <w:left w:val="none" w:sz="0" w:space="0" w:color="auto"/>
                        <w:bottom w:val="none" w:sz="0" w:space="0" w:color="auto"/>
                        <w:right w:val="none" w:sz="0" w:space="0" w:color="auto"/>
                      </w:divBdr>
                    </w:div>
                    <w:div w:id="243491519">
                      <w:marLeft w:val="0"/>
                      <w:marRight w:val="0"/>
                      <w:marTop w:val="0"/>
                      <w:marBottom w:val="0"/>
                      <w:divBdr>
                        <w:top w:val="none" w:sz="0" w:space="0" w:color="auto"/>
                        <w:left w:val="none" w:sz="0" w:space="0" w:color="auto"/>
                        <w:bottom w:val="none" w:sz="0" w:space="0" w:color="auto"/>
                        <w:right w:val="none" w:sz="0" w:space="0" w:color="auto"/>
                      </w:divBdr>
                    </w:div>
                    <w:div w:id="1819221993">
                      <w:marLeft w:val="0"/>
                      <w:marRight w:val="0"/>
                      <w:marTop w:val="0"/>
                      <w:marBottom w:val="0"/>
                      <w:divBdr>
                        <w:top w:val="none" w:sz="0" w:space="0" w:color="auto"/>
                        <w:left w:val="none" w:sz="0" w:space="0" w:color="auto"/>
                        <w:bottom w:val="none" w:sz="0" w:space="0" w:color="auto"/>
                        <w:right w:val="none" w:sz="0" w:space="0" w:color="auto"/>
                      </w:divBdr>
                    </w:div>
                    <w:div w:id="875240088">
                      <w:marLeft w:val="0"/>
                      <w:marRight w:val="0"/>
                      <w:marTop w:val="0"/>
                      <w:marBottom w:val="0"/>
                      <w:divBdr>
                        <w:top w:val="none" w:sz="0" w:space="0" w:color="auto"/>
                        <w:left w:val="none" w:sz="0" w:space="0" w:color="auto"/>
                        <w:bottom w:val="none" w:sz="0" w:space="0" w:color="auto"/>
                        <w:right w:val="none" w:sz="0" w:space="0" w:color="auto"/>
                      </w:divBdr>
                    </w:div>
                    <w:div w:id="1305740550">
                      <w:marLeft w:val="0"/>
                      <w:marRight w:val="0"/>
                      <w:marTop w:val="0"/>
                      <w:marBottom w:val="0"/>
                      <w:divBdr>
                        <w:top w:val="none" w:sz="0" w:space="0" w:color="auto"/>
                        <w:left w:val="none" w:sz="0" w:space="0" w:color="auto"/>
                        <w:bottom w:val="none" w:sz="0" w:space="0" w:color="auto"/>
                        <w:right w:val="none" w:sz="0" w:space="0" w:color="auto"/>
                      </w:divBdr>
                    </w:div>
                    <w:div w:id="10909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6067">
      <w:bodyDiv w:val="1"/>
      <w:marLeft w:val="0"/>
      <w:marRight w:val="0"/>
      <w:marTop w:val="0"/>
      <w:marBottom w:val="0"/>
      <w:divBdr>
        <w:top w:val="none" w:sz="0" w:space="0" w:color="auto"/>
        <w:left w:val="none" w:sz="0" w:space="0" w:color="auto"/>
        <w:bottom w:val="none" w:sz="0" w:space="0" w:color="auto"/>
        <w:right w:val="none" w:sz="0" w:space="0" w:color="auto"/>
      </w:divBdr>
    </w:div>
    <w:div w:id="504786429">
      <w:bodyDiv w:val="1"/>
      <w:marLeft w:val="0"/>
      <w:marRight w:val="0"/>
      <w:marTop w:val="0"/>
      <w:marBottom w:val="0"/>
      <w:divBdr>
        <w:top w:val="none" w:sz="0" w:space="0" w:color="auto"/>
        <w:left w:val="none" w:sz="0" w:space="0" w:color="auto"/>
        <w:bottom w:val="none" w:sz="0" w:space="0" w:color="auto"/>
        <w:right w:val="none" w:sz="0" w:space="0" w:color="auto"/>
      </w:divBdr>
    </w:div>
    <w:div w:id="1433553384">
      <w:bodyDiv w:val="1"/>
      <w:marLeft w:val="0"/>
      <w:marRight w:val="0"/>
      <w:marTop w:val="0"/>
      <w:marBottom w:val="0"/>
      <w:divBdr>
        <w:top w:val="none" w:sz="0" w:space="0" w:color="auto"/>
        <w:left w:val="none" w:sz="0" w:space="0" w:color="auto"/>
        <w:bottom w:val="none" w:sz="0" w:space="0" w:color="auto"/>
        <w:right w:val="none" w:sz="0" w:space="0" w:color="auto"/>
      </w:divBdr>
      <w:divsChild>
        <w:div w:id="201022459">
          <w:marLeft w:val="0"/>
          <w:marRight w:val="0"/>
          <w:marTop w:val="0"/>
          <w:marBottom w:val="0"/>
          <w:divBdr>
            <w:top w:val="none" w:sz="0" w:space="0" w:color="auto"/>
            <w:left w:val="none" w:sz="0" w:space="0" w:color="auto"/>
            <w:bottom w:val="none" w:sz="0" w:space="0" w:color="auto"/>
            <w:right w:val="none" w:sz="0" w:space="0" w:color="auto"/>
          </w:divBdr>
          <w:divsChild>
            <w:div w:id="15429727">
              <w:marLeft w:val="0"/>
              <w:marRight w:val="0"/>
              <w:marTop w:val="0"/>
              <w:marBottom w:val="0"/>
              <w:divBdr>
                <w:top w:val="none" w:sz="0" w:space="0" w:color="auto"/>
                <w:left w:val="none" w:sz="0" w:space="0" w:color="auto"/>
                <w:bottom w:val="none" w:sz="0" w:space="0" w:color="auto"/>
                <w:right w:val="none" w:sz="0" w:space="0" w:color="auto"/>
              </w:divBdr>
              <w:divsChild>
                <w:div w:id="53705539">
                  <w:marLeft w:val="0"/>
                  <w:marRight w:val="0"/>
                  <w:marTop w:val="0"/>
                  <w:marBottom w:val="0"/>
                  <w:divBdr>
                    <w:top w:val="none" w:sz="0" w:space="0" w:color="auto"/>
                    <w:left w:val="none" w:sz="0" w:space="0" w:color="auto"/>
                    <w:bottom w:val="none" w:sz="0" w:space="0" w:color="auto"/>
                    <w:right w:val="none" w:sz="0" w:space="0" w:color="auto"/>
                  </w:divBdr>
                  <w:divsChild>
                    <w:div w:id="577833059">
                      <w:marLeft w:val="0"/>
                      <w:marRight w:val="0"/>
                      <w:marTop w:val="0"/>
                      <w:marBottom w:val="0"/>
                      <w:divBdr>
                        <w:top w:val="none" w:sz="0" w:space="0" w:color="auto"/>
                        <w:left w:val="none" w:sz="0" w:space="0" w:color="auto"/>
                        <w:bottom w:val="none" w:sz="0" w:space="0" w:color="auto"/>
                        <w:right w:val="none" w:sz="0" w:space="0" w:color="auto"/>
                      </w:divBdr>
                    </w:div>
                    <w:div w:id="1462574868">
                      <w:marLeft w:val="0"/>
                      <w:marRight w:val="0"/>
                      <w:marTop w:val="0"/>
                      <w:marBottom w:val="0"/>
                      <w:divBdr>
                        <w:top w:val="none" w:sz="0" w:space="0" w:color="auto"/>
                        <w:left w:val="none" w:sz="0" w:space="0" w:color="auto"/>
                        <w:bottom w:val="none" w:sz="0" w:space="0" w:color="auto"/>
                        <w:right w:val="none" w:sz="0" w:space="0" w:color="auto"/>
                      </w:divBdr>
                    </w:div>
                    <w:div w:id="1371806425">
                      <w:marLeft w:val="0"/>
                      <w:marRight w:val="0"/>
                      <w:marTop w:val="0"/>
                      <w:marBottom w:val="0"/>
                      <w:divBdr>
                        <w:top w:val="none" w:sz="0" w:space="0" w:color="auto"/>
                        <w:left w:val="none" w:sz="0" w:space="0" w:color="auto"/>
                        <w:bottom w:val="none" w:sz="0" w:space="0" w:color="auto"/>
                        <w:right w:val="none" w:sz="0" w:space="0" w:color="auto"/>
                      </w:divBdr>
                    </w:div>
                    <w:div w:id="258028847">
                      <w:marLeft w:val="0"/>
                      <w:marRight w:val="0"/>
                      <w:marTop w:val="0"/>
                      <w:marBottom w:val="0"/>
                      <w:divBdr>
                        <w:top w:val="none" w:sz="0" w:space="0" w:color="auto"/>
                        <w:left w:val="none" w:sz="0" w:space="0" w:color="auto"/>
                        <w:bottom w:val="none" w:sz="0" w:space="0" w:color="auto"/>
                        <w:right w:val="none" w:sz="0" w:space="0" w:color="auto"/>
                      </w:divBdr>
                    </w:div>
                    <w:div w:id="1894736886">
                      <w:marLeft w:val="0"/>
                      <w:marRight w:val="0"/>
                      <w:marTop w:val="0"/>
                      <w:marBottom w:val="0"/>
                      <w:divBdr>
                        <w:top w:val="none" w:sz="0" w:space="0" w:color="auto"/>
                        <w:left w:val="none" w:sz="0" w:space="0" w:color="auto"/>
                        <w:bottom w:val="none" w:sz="0" w:space="0" w:color="auto"/>
                        <w:right w:val="none" w:sz="0" w:space="0" w:color="auto"/>
                      </w:divBdr>
                    </w:div>
                    <w:div w:id="217590618">
                      <w:marLeft w:val="0"/>
                      <w:marRight w:val="0"/>
                      <w:marTop w:val="0"/>
                      <w:marBottom w:val="0"/>
                      <w:divBdr>
                        <w:top w:val="none" w:sz="0" w:space="0" w:color="auto"/>
                        <w:left w:val="none" w:sz="0" w:space="0" w:color="auto"/>
                        <w:bottom w:val="none" w:sz="0" w:space="0" w:color="auto"/>
                        <w:right w:val="none" w:sz="0" w:space="0" w:color="auto"/>
                      </w:divBdr>
                    </w:div>
                    <w:div w:id="917833566">
                      <w:marLeft w:val="0"/>
                      <w:marRight w:val="0"/>
                      <w:marTop w:val="0"/>
                      <w:marBottom w:val="0"/>
                      <w:divBdr>
                        <w:top w:val="none" w:sz="0" w:space="0" w:color="auto"/>
                        <w:left w:val="none" w:sz="0" w:space="0" w:color="auto"/>
                        <w:bottom w:val="none" w:sz="0" w:space="0" w:color="auto"/>
                        <w:right w:val="none" w:sz="0" w:space="0" w:color="auto"/>
                      </w:divBdr>
                    </w:div>
                    <w:div w:id="706179943">
                      <w:marLeft w:val="0"/>
                      <w:marRight w:val="0"/>
                      <w:marTop w:val="0"/>
                      <w:marBottom w:val="0"/>
                      <w:divBdr>
                        <w:top w:val="none" w:sz="0" w:space="0" w:color="auto"/>
                        <w:left w:val="none" w:sz="0" w:space="0" w:color="auto"/>
                        <w:bottom w:val="none" w:sz="0" w:space="0" w:color="auto"/>
                        <w:right w:val="none" w:sz="0" w:space="0" w:color="auto"/>
                      </w:divBdr>
                    </w:div>
                    <w:div w:id="1500389155">
                      <w:marLeft w:val="0"/>
                      <w:marRight w:val="0"/>
                      <w:marTop w:val="0"/>
                      <w:marBottom w:val="0"/>
                      <w:divBdr>
                        <w:top w:val="none" w:sz="0" w:space="0" w:color="auto"/>
                        <w:left w:val="none" w:sz="0" w:space="0" w:color="auto"/>
                        <w:bottom w:val="none" w:sz="0" w:space="0" w:color="auto"/>
                        <w:right w:val="none" w:sz="0" w:space="0" w:color="auto"/>
                      </w:divBdr>
                    </w:div>
                    <w:div w:id="472675488">
                      <w:marLeft w:val="0"/>
                      <w:marRight w:val="0"/>
                      <w:marTop w:val="0"/>
                      <w:marBottom w:val="0"/>
                      <w:divBdr>
                        <w:top w:val="none" w:sz="0" w:space="0" w:color="auto"/>
                        <w:left w:val="none" w:sz="0" w:space="0" w:color="auto"/>
                        <w:bottom w:val="none" w:sz="0" w:space="0" w:color="auto"/>
                        <w:right w:val="none" w:sz="0" w:space="0" w:color="auto"/>
                      </w:divBdr>
                    </w:div>
                    <w:div w:id="1195922127">
                      <w:marLeft w:val="0"/>
                      <w:marRight w:val="0"/>
                      <w:marTop w:val="0"/>
                      <w:marBottom w:val="0"/>
                      <w:divBdr>
                        <w:top w:val="none" w:sz="0" w:space="0" w:color="auto"/>
                        <w:left w:val="none" w:sz="0" w:space="0" w:color="auto"/>
                        <w:bottom w:val="none" w:sz="0" w:space="0" w:color="auto"/>
                        <w:right w:val="none" w:sz="0" w:space="0" w:color="auto"/>
                      </w:divBdr>
                    </w:div>
                    <w:div w:id="29307360">
                      <w:marLeft w:val="0"/>
                      <w:marRight w:val="0"/>
                      <w:marTop w:val="0"/>
                      <w:marBottom w:val="0"/>
                      <w:divBdr>
                        <w:top w:val="none" w:sz="0" w:space="0" w:color="auto"/>
                        <w:left w:val="none" w:sz="0" w:space="0" w:color="auto"/>
                        <w:bottom w:val="none" w:sz="0" w:space="0" w:color="auto"/>
                        <w:right w:val="none" w:sz="0" w:space="0" w:color="auto"/>
                      </w:divBdr>
                    </w:div>
                    <w:div w:id="9765514">
                      <w:marLeft w:val="0"/>
                      <w:marRight w:val="0"/>
                      <w:marTop w:val="0"/>
                      <w:marBottom w:val="0"/>
                      <w:divBdr>
                        <w:top w:val="none" w:sz="0" w:space="0" w:color="auto"/>
                        <w:left w:val="none" w:sz="0" w:space="0" w:color="auto"/>
                        <w:bottom w:val="none" w:sz="0" w:space="0" w:color="auto"/>
                        <w:right w:val="none" w:sz="0" w:space="0" w:color="auto"/>
                      </w:divBdr>
                    </w:div>
                    <w:div w:id="1675300445">
                      <w:marLeft w:val="0"/>
                      <w:marRight w:val="0"/>
                      <w:marTop w:val="0"/>
                      <w:marBottom w:val="0"/>
                      <w:divBdr>
                        <w:top w:val="none" w:sz="0" w:space="0" w:color="auto"/>
                        <w:left w:val="none" w:sz="0" w:space="0" w:color="auto"/>
                        <w:bottom w:val="none" w:sz="0" w:space="0" w:color="auto"/>
                        <w:right w:val="none" w:sz="0" w:space="0" w:color="auto"/>
                      </w:divBdr>
                    </w:div>
                    <w:div w:id="207689671">
                      <w:marLeft w:val="0"/>
                      <w:marRight w:val="0"/>
                      <w:marTop w:val="0"/>
                      <w:marBottom w:val="0"/>
                      <w:divBdr>
                        <w:top w:val="none" w:sz="0" w:space="0" w:color="auto"/>
                        <w:left w:val="none" w:sz="0" w:space="0" w:color="auto"/>
                        <w:bottom w:val="none" w:sz="0" w:space="0" w:color="auto"/>
                        <w:right w:val="none" w:sz="0" w:space="0" w:color="auto"/>
                      </w:divBdr>
                    </w:div>
                    <w:div w:id="871695367">
                      <w:marLeft w:val="0"/>
                      <w:marRight w:val="0"/>
                      <w:marTop w:val="0"/>
                      <w:marBottom w:val="0"/>
                      <w:divBdr>
                        <w:top w:val="none" w:sz="0" w:space="0" w:color="auto"/>
                        <w:left w:val="none" w:sz="0" w:space="0" w:color="auto"/>
                        <w:bottom w:val="none" w:sz="0" w:space="0" w:color="auto"/>
                        <w:right w:val="none" w:sz="0" w:space="0" w:color="auto"/>
                      </w:divBdr>
                    </w:div>
                    <w:div w:id="2143158667">
                      <w:marLeft w:val="0"/>
                      <w:marRight w:val="0"/>
                      <w:marTop w:val="0"/>
                      <w:marBottom w:val="0"/>
                      <w:divBdr>
                        <w:top w:val="none" w:sz="0" w:space="0" w:color="auto"/>
                        <w:left w:val="none" w:sz="0" w:space="0" w:color="auto"/>
                        <w:bottom w:val="none" w:sz="0" w:space="0" w:color="auto"/>
                        <w:right w:val="none" w:sz="0" w:space="0" w:color="auto"/>
                      </w:divBdr>
                    </w:div>
                    <w:div w:id="1273972802">
                      <w:marLeft w:val="0"/>
                      <w:marRight w:val="0"/>
                      <w:marTop w:val="0"/>
                      <w:marBottom w:val="0"/>
                      <w:divBdr>
                        <w:top w:val="none" w:sz="0" w:space="0" w:color="auto"/>
                        <w:left w:val="none" w:sz="0" w:space="0" w:color="auto"/>
                        <w:bottom w:val="none" w:sz="0" w:space="0" w:color="auto"/>
                        <w:right w:val="none" w:sz="0" w:space="0" w:color="auto"/>
                      </w:divBdr>
                    </w:div>
                    <w:div w:id="829906661">
                      <w:marLeft w:val="0"/>
                      <w:marRight w:val="0"/>
                      <w:marTop w:val="0"/>
                      <w:marBottom w:val="0"/>
                      <w:divBdr>
                        <w:top w:val="none" w:sz="0" w:space="0" w:color="auto"/>
                        <w:left w:val="none" w:sz="0" w:space="0" w:color="auto"/>
                        <w:bottom w:val="none" w:sz="0" w:space="0" w:color="auto"/>
                        <w:right w:val="none" w:sz="0" w:space="0" w:color="auto"/>
                      </w:divBdr>
                    </w:div>
                    <w:div w:id="2199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7633">
          <w:marLeft w:val="0"/>
          <w:marRight w:val="0"/>
          <w:marTop w:val="0"/>
          <w:marBottom w:val="0"/>
          <w:divBdr>
            <w:top w:val="none" w:sz="0" w:space="0" w:color="auto"/>
            <w:left w:val="none" w:sz="0" w:space="0" w:color="auto"/>
            <w:bottom w:val="none" w:sz="0" w:space="0" w:color="auto"/>
            <w:right w:val="none" w:sz="0" w:space="0" w:color="auto"/>
          </w:divBdr>
          <w:divsChild>
            <w:div w:id="903759468">
              <w:marLeft w:val="0"/>
              <w:marRight w:val="0"/>
              <w:marTop w:val="0"/>
              <w:marBottom w:val="0"/>
              <w:divBdr>
                <w:top w:val="none" w:sz="0" w:space="0" w:color="auto"/>
                <w:left w:val="none" w:sz="0" w:space="0" w:color="auto"/>
                <w:bottom w:val="none" w:sz="0" w:space="0" w:color="auto"/>
                <w:right w:val="none" w:sz="0" w:space="0" w:color="auto"/>
              </w:divBdr>
              <w:divsChild>
                <w:div w:id="1317302718">
                  <w:marLeft w:val="0"/>
                  <w:marRight w:val="0"/>
                  <w:marTop w:val="0"/>
                  <w:marBottom w:val="0"/>
                  <w:divBdr>
                    <w:top w:val="none" w:sz="0" w:space="0" w:color="auto"/>
                    <w:left w:val="none" w:sz="0" w:space="0" w:color="auto"/>
                    <w:bottom w:val="none" w:sz="0" w:space="0" w:color="auto"/>
                    <w:right w:val="none" w:sz="0" w:space="0" w:color="auto"/>
                  </w:divBdr>
                  <w:divsChild>
                    <w:div w:id="1410035390">
                      <w:marLeft w:val="0"/>
                      <w:marRight w:val="0"/>
                      <w:marTop w:val="0"/>
                      <w:marBottom w:val="0"/>
                      <w:divBdr>
                        <w:top w:val="none" w:sz="0" w:space="0" w:color="auto"/>
                        <w:left w:val="none" w:sz="0" w:space="0" w:color="auto"/>
                        <w:bottom w:val="none" w:sz="0" w:space="0" w:color="auto"/>
                        <w:right w:val="none" w:sz="0" w:space="0" w:color="auto"/>
                      </w:divBdr>
                    </w:div>
                    <w:div w:id="477109916">
                      <w:marLeft w:val="0"/>
                      <w:marRight w:val="0"/>
                      <w:marTop w:val="0"/>
                      <w:marBottom w:val="0"/>
                      <w:divBdr>
                        <w:top w:val="none" w:sz="0" w:space="0" w:color="auto"/>
                        <w:left w:val="none" w:sz="0" w:space="0" w:color="auto"/>
                        <w:bottom w:val="none" w:sz="0" w:space="0" w:color="auto"/>
                        <w:right w:val="none" w:sz="0" w:space="0" w:color="auto"/>
                      </w:divBdr>
                    </w:div>
                    <w:div w:id="1665278791">
                      <w:marLeft w:val="0"/>
                      <w:marRight w:val="0"/>
                      <w:marTop w:val="0"/>
                      <w:marBottom w:val="0"/>
                      <w:divBdr>
                        <w:top w:val="none" w:sz="0" w:space="0" w:color="auto"/>
                        <w:left w:val="none" w:sz="0" w:space="0" w:color="auto"/>
                        <w:bottom w:val="none" w:sz="0" w:space="0" w:color="auto"/>
                        <w:right w:val="none" w:sz="0" w:space="0" w:color="auto"/>
                      </w:divBdr>
                    </w:div>
                    <w:div w:id="1581864873">
                      <w:marLeft w:val="0"/>
                      <w:marRight w:val="0"/>
                      <w:marTop w:val="0"/>
                      <w:marBottom w:val="0"/>
                      <w:divBdr>
                        <w:top w:val="none" w:sz="0" w:space="0" w:color="auto"/>
                        <w:left w:val="none" w:sz="0" w:space="0" w:color="auto"/>
                        <w:bottom w:val="none" w:sz="0" w:space="0" w:color="auto"/>
                        <w:right w:val="none" w:sz="0" w:space="0" w:color="auto"/>
                      </w:divBdr>
                    </w:div>
                    <w:div w:id="320549923">
                      <w:marLeft w:val="0"/>
                      <w:marRight w:val="0"/>
                      <w:marTop w:val="0"/>
                      <w:marBottom w:val="0"/>
                      <w:divBdr>
                        <w:top w:val="none" w:sz="0" w:space="0" w:color="auto"/>
                        <w:left w:val="none" w:sz="0" w:space="0" w:color="auto"/>
                        <w:bottom w:val="none" w:sz="0" w:space="0" w:color="auto"/>
                        <w:right w:val="none" w:sz="0" w:space="0" w:color="auto"/>
                      </w:divBdr>
                    </w:div>
                    <w:div w:id="1119451366">
                      <w:marLeft w:val="0"/>
                      <w:marRight w:val="0"/>
                      <w:marTop w:val="0"/>
                      <w:marBottom w:val="0"/>
                      <w:divBdr>
                        <w:top w:val="none" w:sz="0" w:space="0" w:color="auto"/>
                        <w:left w:val="none" w:sz="0" w:space="0" w:color="auto"/>
                        <w:bottom w:val="none" w:sz="0" w:space="0" w:color="auto"/>
                        <w:right w:val="none" w:sz="0" w:space="0" w:color="auto"/>
                      </w:divBdr>
                    </w:div>
                    <w:div w:id="1217620256">
                      <w:marLeft w:val="0"/>
                      <w:marRight w:val="0"/>
                      <w:marTop w:val="0"/>
                      <w:marBottom w:val="0"/>
                      <w:divBdr>
                        <w:top w:val="none" w:sz="0" w:space="0" w:color="auto"/>
                        <w:left w:val="none" w:sz="0" w:space="0" w:color="auto"/>
                        <w:bottom w:val="none" w:sz="0" w:space="0" w:color="auto"/>
                        <w:right w:val="none" w:sz="0" w:space="0" w:color="auto"/>
                      </w:divBdr>
                    </w:div>
                    <w:div w:id="532042253">
                      <w:marLeft w:val="0"/>
                      <w:marRight w:val="0"/>
                      <w:marTop w:val="0"/>
                      <w:marBottom w:val="0"/>
                      <w:divBdr>
                        <w:top w:val="none" w:sz="0" w:space="0" w:color="auto"/>
                        <w:left w:val="none" w:sz="0" w:space="0" w:color="auto"/>
                        <w:bottom w:val="none" w:sz="0" w:space="0" w:color="auto"/>
                        <w:right w:val="none" w:sz="0" w:space="0" w:color="auto"/>
                      </w:divBdr>
                    </w:div>
                    <w:div w:id="1822379192">
                      <w:marLeft w:val="0"/>
                      <w:marRight w:val="0"/>
                      <w:marTop w:val="0"/>
                      <w:marBottom w:val="0"/>
                      <w:divBdr>
                        <w:top w:val="none" w:sz="0" w:space="0" w:color="auto"/>
                        <w:left w:val="none" w:sz="0" w:space="0" w:color="auto"/>
                        <w:bottom w:val="none" w:sz="0" w:space="0" w:color="auto"/>
                        <w:right w:val="none" w:sz="0" w:space="0" w:color="auto"/>
                      </w:divBdr>
                    </w:div>
                    <w:div w:id="1127353844">
                      <w:marLeft w:val="0"/>
                      <w:marRight w:val="0"/>
                      <w:marTop w:val="0"/>
                      <w:marBottom w:val="0"/>
                      <w:divBdr>
                        <w:top w:val="none" w:sz="0" w:space="0" w:color="auto"/>
                        <w:left w:val="none" w:sz="0" w:space="0" w:color="auto"/>
                        <w:bottom w:val="none" w:sz="0" w:space="0" w:color="auto"/>
                        <w:right w:val="none" w:sz="0" w:space="0" w:color="auto"/>
                      </w:divBdr>
                    </w:div>
                    <w:div w:id="1275406971">
                      <w:marLeft w:val="0"/>
                      <w:marRight w:val="0"/>
                      <w:marTop w:val="0"/>
                      <w:marBottom w:val="0"/>
                      <w:divBdr>
                        <w:top w:val="none" w:sz="0" w:space="0" w:color="auto"/>
                        <w:left w:val="none" w:sz="0" w:space="0" w:color="auto"/>
                        <w:bottom w:val="none" w:sz="0" w:space="0" w:color="auto"/>
                        <w:right w:val="none" w:sz="0" w:space="0" w:color="auto"/>
                      </w:divBdr>
                    </w:div>
                    <w:div w:id="901915711">
                      <w:marLeft w:val="0"/>
                      <w:marRight w:val="0"/>
                      <w:marTop w:val="0"/>
                      <w:marBottom w:val="0"/>
                      <w:divBdr>
                        <w:top w:val="none" w:sz="0" w:space="0" w:color="auto"/>
                        <w:left w:val="none" w:sz="0" w:space="0" w:color="auto"/>
                        <w:bottom w:val="none" w:sz="0" w:space="0" w:color="auto"/>
                        <w:right w:val="none" w:sz="0" w:space="0" w:color="auto"/>
                      </w:divBdr>
                    </w:div>
                    <w:div w:id="629553077">
                      <w:marLeft w:val="0"/>
                      <w:marRight w:val="0"/>
                      <w:marTop w:val="0"/>
                      <w:marBottom w:val="0"/>
                      <w:divBdr>
                        <w:top w:val="none" w:sz="0" w:space="0" w:color="auto"/>
                        <w:left w:val="none" w:sz="0" w:space="0" w:color="auto"/>
                        <w:bottom w:val="none" w:sz="0" w:space="0" w:color="auto"/>
                        <w:right w:val="none" w:sz="0" w:space="0" w:color="auto"/>
                      </w:divBdr>
                    </w:div>
                    <w:div w:id="681202897">
                      <w:marLeft w:val="0"/>
                      <w:marRight w:val="0"/>
                      <w:marTop w:val="0"/>
                      <w:marBottom w:val="0"/>
                      <w:divBdr>
                        <w:top w:val="none" w:sz="0" w:space="0" w:color="auto"/>
                        <w:left w:val="none" w:sz="0" w:space="0" w:color="auto"/>
                        <w:bottom w:val="none" w:sz="0" w:space="0" w:color="auto"/>
                        <w:right w:val="none" w:sz="0" w:space="0" w:color="auto"/>
                      </w:divBdr>
                    </w:div>
                    <w:div w:id="1982465965">
                      <w:marLeft w:val="0"/>
                      <w:marRight w:val="0"/>
                      <w:marTop w:val="0"/>
                      <w:marBottom w:val="0"/>
                      <w:divBdr>
                        <w:top w:val="none" w:sz="0" w:space="0" w:color="auto"/>
                        <w:left w:val="none" w:sz="0" w:space="0" w:color="auto"/>
                        <w:bottom w:val="none" w:sz="0" w:space="0" w:color="auto"/>
                        <w:right w:val="none" w:sz="0" w:space="0" w:color="auto"/>
                      </w:divBdr>
                    </w:div>
                    <w:div w:id="1956213517">
                      <w:marLeft w:val="0"/>
                      <w:marRight w:val="0"/>
                      <w:marTop w:val="0"/>
                      <w:marBottom w:val="0"/>
                      <w:divBdr>
                        <w:top w:val="none" w:sz="0" w:space="0" w:color="auto"/>
                        <w:left w:val="none" w:sz="0" w:space="0" w:color="auto"/>
                        <w:bottom w:val="none" w:sz="0" w:space="0" w:color="auto"/>
                        <w:right w:val="none" w:sz="0" w:space="0" w:color="auto"/>
                      </w:divBdr>
                    </w:div>
                    <w:div w:id="1737779341">
                      <w:marLeft w:val="0"/>
                      <w:marRight w:val="0"/>
                      <w:marTop w:val="0"/>
                      <w:marBottom w:val="0"/>
                      <w:divBdr>
                        <w:top w:val="none" w:sz="0" w:space="0" w:color="auto"/>
                        <w:left w:val="none" w:sz="0" w:space="0" w:color="auto"/>
                        <w:bottom w:val="none" w:sz="0" w:space="0" w:color="auto"/>
                        <w:right w:val="none" w:sz="0" w:space="0" w:color="auto"/>
                      </w:divBdr>
                    </w:div>
                    <w:div w:id="264193728">
                      <w:marLeft w:val="0"/>
                      <w:marRight w:val="0"/>
                      <w:marTop w:val="0"/>
                      <w:marBottom w:val="0"/>
                      <w:divBdr>
                        <w:top w:val="none" w:sz="0" w:space="0" w:color="auto"/>
                        <w:left w:val="none" w:sz="0" w:space="0" w:color="auto"/>
                        <w:bottom w:val="none" w:sz="0" w:space="0" w:color="auto"/>
                        <w:right w:val="none" w:sz="0" w:space="0" w:color="auto"/>
                      </w:divBdr>
                    </w:div>
                    <w:div w:id="1547789223">
                      <w:marLeft w:val="0"/>
                      <w:marRight w:val="0"/>
                      <w:marTop w:val="0"/>
                      <w:marBottom w:val="0"/>
                      <w:divBdr>
                        <w:top w:val="none" w:sz="0" w:space="0" w:color="auto"/>
                        <w:left w:val="none" w:sz="0" w:space="0" w:color="auto"/>
                        <w:bottom w:val="none" w:sz="0" w:space="0" w:color="auto"/>
                        <w:right w:val="none" w:sz="0" w:space="0" w:color="auto"/>
                      </w:divBdr>
                    </w:div>
                    <w:div w:id="907497635">
                      <w:marLeft w:val="0"/>
                      <w:marRight w:val="0"/>
                      <w:marTop w:val="0"/>
                      <w:marBottom w:val="0"/>
                      <w:divBdr>
                        <w:top w:val="none" w:sz="0" w:space="0" w:color="auto"/>
                        <w:left w:val="none" w:sz="0" w:space="0" w:color="auto"/>
                        <w:bottom w:val="none" w:sz="0" w:space="0" w:color="auto"/>
                        <w:right w:val="none" w:sz="0" w:space="0" w:color="auto"/>
                      </w:divBdr>
                    </w:div>
                    <w:div w:id="281033214">
                      <w:marLeft w:val="0"/>
                      <w:marRight w:val="0"/>
                      <w:marTop w:val="0"/>
                      <w:marBottom w:val="0"/>
                      <w:divBdr>
                        <w:top w:val="none" w:sz="0" w:space="0" w:color="auto"/>
                        <w:left w:val="none" w:sz="0" w:space="0" w:color="auto"/>
                        <w:bottom w:val="none" w:sz="0" w:space="0" w:color="auto"/>
                        <w:right w:val="none" w:sz="0" w:space="0" w:color="auto"/>
                      </w:divBdr>
                    </w:div>
                    <w:div w:id="1866553524">
                      <w:marLeft w:val="0"/>
                      <w:marRight w:val="0"/>
                      <w:marTop w:val="0"/>
                      <w:marBottom w:val="0"/>
                      <w:divBdr>
                        <w:top w:val="none" w:sz="0" w:space="0" w:color="auto"/>
                        <w:left w:val="none" w:sz="0" w:space="0" w:color="auto"/>
                        <w:bottom w:val="none" w:sz="0" w:space="0" w:color="auto"/>
                        <w:right w:val="none" w:sz="0" w:space="0" w:color="auto"/>
                      </w:divBdr>
                    </w:div>
                    <w:div w:id="181357140">
                      <w:marLeft w:val="0"/>
                      <w:marRight w:val="0"/>
                      <w:marTop w:val="0"/>
                      <w:marBottom w:val="0"/>
                      <w:divBdr>
                        <w:top w:val="none" w:sz="0" w:space="0" w:color="auto"/>
                        <w:left w:val="none" w:sz="0" w:space="0" w:color="auto"/>
                        <w:bottom w:val="none" w:sz="0" w:space="0" w:color="auto"/>
                        <w:right w:val="none" w:sz="0" w:space="0" w:color="auto"/>
                      </w:divBdr>
                    </w:div>
                    <w:div w:id="6277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42178">
          <w:marLeft w:val="0"/>
          <w:marRight w:val="0"/>
          <w:marTop w:val="0"/>
          <w:marBottom w:val="0"/>
          <w:divBdr>
            <w:top w:val="none" w:sz="0" w:space="0" w:color="auto"/>
            <w:left w:val="none" w:sz="0" w:space="0" w:color="auto"/>
            <w:bottom w:val="none" w:sz="0" w:space="0" w:color="auto"/>
            <w:right w:val="none" w:sz="0" w:space="0" w:color="auto"/>
          </w:divBdr>
          <w:divsChild>
            <w:div w:id="1585265980">
              <w:marLeft w:val="0"/>
              <w:marRight w:val="0"/>
              <w:marTop w:val="0"/>
              <w:marBottom w:val="0"/>
              <w:divBdr>
                <w:top w:val="none" w:sz="0" w:space="0" w:color="auto"/>
                <w:left w:val="none" w:sz="0" w:space="0" w:color="auto"/>
                <w:bottom w:val="none" w:sz="0" w:space="0" w:color="auto"/>
                <w:right w:val="none" w:sz="0" w:space="0" w:color="auto"/>
              </w:divBdr>
              <w:divsChild>
                <w:div w:id="1297494970">
                  <w:marLeft w:val="0"/>
                  <w:marRight w:val="0"/>
                  <w:marTop w:val="0"/>
                  <w:marBottom w:val="0"/>
                  <w:divBdr>
                    <w:top w:val="none" w:sz="0" w:space="0" w:color="auto"/>
                    <w:left w:val="none" w:sz="0" w:space="0" w:color="auto"/>
                    <w:bottom w:val="none" w:sz="0" w:space="0" w:color="auto"/>
                    <w:right w:val="none" w:sz="0" w:space="0" w:color="auto"/>
                  </w:divBdr>
                  <w:divsChild>
                    <w:div w:id="982469986">
                      <w:marLeft w:val="0"/>
                      <w:marRight w:val="0"/>
                      <w:marTop w:val="0"/>
                      <w:marBottom w:val="0"/>
                      <w:divBdr>
                        <w:top w:val="none" w:sz="0" w:space="0" w:color="auto"/>
                        <w:left w:val="none" w:sz="0" w:space="0" w:color="auto"/>
                        <w:bottom w:val="none" w:sz="0" w:space="0" w:color="auto"/>
                        <w:right w:val="none" w:sz="0" w:space="0" w:color="auto"/>
                      </w:divBdr>
                    </w:div>
                    <w:div w:id="1143698323">
                      <w:marLeft w:val="0"/>
                      <w:marRight w:val="0"/>
                      <w:marTop w:val="0"/>
                      <w:marBottom w:val="0"/>
                      <w:divBdr>
                        <w:top w:val="none" w:sz="0" w:space="0" w:color="auto"/>
                        <w:left w:val="none" w:sz="0" w:space="0" w:color="auto"/>
                        <w:bottom w:val="none" w:sz="0" w:space="0" w:color="auto"/>
                        <w:right w:val="none" w:sz="0" w:space="0" w:color="auto"/>
                      </w:divBdr>
                    </w:div>
                    <w:div w:id="1924485124">
                      <w:marLeft w:val="0"/>
                      <w:marRight w:val="0"/>
                      <w:marTop w:val="0"/>
                      <w:marBottom w:val="0"/>
                      <w:divBdr>
                        <w:top w:val="none" w:sz="0" w:space="0" w:color="auto"/>
                        <w:left w:val="none" w:sz="0" w:space="0" w:color="auto"/>
                        <w:bottom w:val="none" w:sz="0" w:space="0" w:color="auto"/>
                        <w:right w:val="none" w:sz="0" w:space="0" w:color="auto"/>
                      </w:divBdr>
                    </w:div>
                    <w:div w:id="1333412567">
                      <w:marLeft w:val="0"/>
                      <w:marRight w:val="0"/>
                      <w:marTop w:val="0"/>
                      <w:marBottom w:val="0"/>
                      <w:divBdr>
                        <w:top w:val="none" w:sz="0" w:space="0" w:color="auto"/>
                        <w:left w:val="none" w:sz="0" w:space="0" w:color="auto"/>
                        <w:bottom w:val="none" w:sz="0" w:space="0" w:color="auto"/>
                        <w:right w:val="none" w:sz="0" w:space="0" w:color="auto"/>
                      </w:divBdr>
                    </w:div>
                    <w:div w:id="1160122959">
                      <w:marLeft w:val="0"/>
                      <w:marRight w:val="0"/>
                      <w:marTop w:val="0"/>
                      <w:marBottom w:val="0"/>
                      <w:divBdr>
                        <w:top w:val="none" w:sz="0" w:space="0" w:color="auto"/>
                        <w:left w:val="none" w:sz="0" w:space="0" w:color="auto"/>
                        <w:bottom w:val="none" w:sz="0" w:space="0" w:color="auto"/>
                        <w:right w:val="none" w:sz="0" w:space="0" w:color="auto"/>
                      </w:divBdr>
                    </w:div>
                    <w:div w:id="1943144342">
                      <w:marLeft w:val="0"/>
                      <w:marRight w:val="0"/>
                      <w:marTop w:val="0"/>
                      <w:marBottom w:val="0"/>
                      <w:divBdr>
                        <w:top w:val="none" w:sz="0" w:space="0" w:color="auto"/>
                        <w:left w:val="none" w:sz="0" w:space="0" w:color="auto"/>
                        <w:bottom w:val="none" w:sz="0" w:space="0" w:color="auto"/>
                        <w:right w:val="none" w:sz="0" w:space="0" w:color="auto"/>
                      </w:divBdr>
                    </w:div>
                    <w:div w:id="126238946">
                      <w:marLeft w:val="0"/>
                      <w:marRight w:val="0"/>
                      <w:marTop w:val="0"/>
                      <w:marBottom w:val="0"/>
                      <w:divBdr>
                        <w:top w:val="none" w:sz="0" w:space="0" w:color="auto"/>
                        <w:left w:val="none" w:sz="0" w:space="0" w:color="auto"/>
                        <w:bottom w:val="none" w:sz="0" w:space="0" w:color="auto"/>
                        <w:right w:val="none" w:sz="0" w:space="0" w:color="auto"/>
                      </w:divBdr>
                    </w:div>
                    <w:div w:id="853375363">
                      <w:marLeft w:val="0"/>
                      <w:marRight w:val="0"/>
                      <w:marTop w:val="0"/>
                      <w:marBottom w:val="0"/>
                      <w:divBdr>
                        <w:top w:val="none" w:sz="0" w:space="0" w:color="auto"/>
                        <w:left w:val="none" w:sz="0" w:space="0" w:color="auto"/>
                        <w:bottom w:val="none" w:sz="0" w:space="0" w:color="auto"/>
                        <w:right w:val="none" w:sz="0" w:space="0" w:color="auto"/>
                      </w:divBdr>
                    </w:div>
                    <w:div w:id="1294630144">
                      <w:marLeft w:val="0"/>
                      <w:marRight w:val="0"/>
                      <w:marTop w:val="0"/>
                      <w:marBottom w:val="0"/>
                      <w:divBdr>
                        <w:top w:val="none" w:sz="0" w:space="0" w:color="auto"/>
                        <w:left w:val="none" w:sz="0" w:space="0" w:color="auto"/>
                        <w:bottom w:val="none" w:sz="0" w:space="0" w:color="auto"/>
                        <w:right w:val="none" w:sz="0" w:space="0" w:color="auto"/>
                      </w:divBdr>
                    </w:div>
                    <w:div w:id="656307378">
                      <w:marLeft w:val="0"/>
                      <w:marRight w:val="0"/>
                      <w:marTop w:val="0"/>
                      <w:marBottom w:val="0"/>
                      <w:divBdr>
                        <w:top w:val="none" w:sz="0" w:space="0" w:color="auto"/>
                        <w:left w:val="none" w:sz="0" w:space="0" w:color="auto"/>
                        <w:bottom w:val="none" w:sz="0" w:space="0" w:color="auto"/>
                        <w:right w:val="none" w:sz="0" w:space="0" w:color="auto"/>
                      </w:divBdr>
                    </w:div>
                    <w:div w:id="2019692740">
                      <w:marLeft w:val="0"/>
                      <w:marRight w:val="0"/>
                      <w:marTop w:val="0"/>
                      <w:marBottom w:val="0"/>
                      <w:divBdr>
                        <w:top w:val="none" w:sz="0" w:space="0" w:color="auto"/>
                        <w:left w:val="none" w:sz="0" w:space="0" w:color="auto"/>
                        <w:bottom w:val="none" w:sz="0" w:space="0" w:color="auto"/>
                        <w:right w:val="none" w:sz="0" w:space="0" w:color="auto"/>
                      </w:divBdr>
                    </w:div>
                    <w:div w:id="1091897814">
                      <w:marLeft w:val="0"/>
                      <w:marRight w:val="0"/>
                      <w:marTop w:val="0"/>
                      <w:marBottom w:val="0"/>
                      <w:divBdr>
                        <w:top w:val="none" w:sz="0" w:space="0" w:color="auto"/>
                        <w:left w:val="none" w:sz="0" w:space="0" w:color="auto"/>
                        <w:bottom w:val="none" w:sz="0" w:space="0" w:color="auto"/>
                        <w:right w:val="none" w:sz="0" w:space="0" w:color="auto"/>
                      </w:divBdr>
                    </w:div>
                    <w:div w:id="1435008609">
                      <w:marLeft w:val="0"/>
                      <w:marRight w:val="0"/>
                      <w:marTop w:val="0"/>
                      <w:marBottom w:val="0"/>
                      <w:divBdr>
                        <w:top w:val="none" w:sz="0" w:space="0" w:color="auto"/>
                        <w:left w:val="none" w:sz="0" w:space="0" w:color="auto"/>
                        <w:bottom w:val="none" w:sz="0" w:space="0" w:color="auto"/>
                        <w:right w:val="none" w:sz="0" w:space="0" w:color="auto"/>
                      </w:divBdr>
                    </w:div>
                    <w:div w:id="2077778540">
                      <w:marLeft w:val="0"/>
                      <w:marRight w:val="0"/>
                      <w:marTop w:val="0"/>
                      <w:marBottom w:val="0"/>
                      <w:divBdr>
                        <w:top w:val="none" w:sz="0" w:space="0" w:color="auto"/>
                        <w:left w:val="none" w:sz="0" w:space="0" w:color="auto"/>
                        <w:bottom w:val="none" w:sz="0" w:space="0" w:color="auto"/>
                        <w:right w:val="none" w:sz="0" w:space="0" w:color="auto"/>
                      </w:divBdr>
                    </w:div>
                    <w:div w:id="1608541305">
                      <w:marLeft w:val="0"/>
                      <w:marRight w:val="0"/>
                      <w:marTop w:val="0"/>
                      <w:marBottom w:val="0"/>
                      <w:divBdr>
                        <w:top w:val="none" w:sz="0" w:space="0" w:color="auto"/>
                        <w:left w:val="none" w:sz="0" w:space="0" w:color="auto"/>
                        <w:bottom w:val="none" w:sz="0" w:space="0" w:color="auto"/>
                        <w:right w:val="none" w:sz="0" w:space="0" w:color="auto"/>
                      </w:divBdr>
                    </w:div>
                    <w:div w:id="526605627">
                      <w:marLeft w:val="0"/>
                      <w:marRight w:val="0"/>
                      <w:marTop w:val="0"/>
                      <w:marBottom w:val="0"/>
                      <w:divBdr>
                        <w:top w:val="none" w:sz="0" w:space="0" w:color="auto"/>
                        <w:left w:val="none" w:sz="0" w:space="0" w:color="auto"/>
                        <w:bottom w:val="none" w:sz="0" w:space="0" w:color="auto"/>
                        <w:right w:val="none" w:sz="0" w:space="0" w:color="auto"/>
                      </w:divBdr>
                    </w:div>
                    <w:div w:id="1396782841">
                      <w:marLeft w:val="0"/>
                      <w:marRight w:val="0"/>
                      <w:marTop w:val="0"/>
                      <w:marBottom w:val="0"/>
                      <w:divBdr>
                        <w:top w:val="none" w:sz="0" w:space="0" w:color="auto"/>
                        <w:left w:val="none" w:sz="0" w:space="0" w:color="auto"/>
                        <w:bottom w:val="none" w:sz="0" w:space="0" w:color="auto"/>
                        <w:right w:val="none" w:sz="0" w:space="0" w:color="auto"/>
                      </w:divBdr>
                    </w:div>
                    <w:div w:id="1948468230">
                      <w:marLeft w:val="0"/>
                      <w:marRight w:val="0"/>
                      <w:marTop w:val="0"/>
                      <w:marBottom w:val="0"/>
                      <w:divBdr>
                        <w:top w:val="none" w:sz="0" w:space="0" w:color="auto"/>
                        <w:left w:val="none" w:sz="0" w:space="0" w:color="auto"/>
                        <w:bottom w:val="none" w:sz="0" w:space="0" w:color="auto"/>
                        <w:right w:val="none" w:sz="0" w:space="0" w:color="auto"/>
                      </w:divBdr>
                    </w:div>
                    <w:div w:id="971714239">
                      <w:marLeft w:val="0"/>
                      <w:marRight w:val="0"/>
                      <w:marTop w:val="0"/>
                      <w:marBottom w:val="0"/>
                      <w:divBdr>
                        <w:top w:val="none" w:sz="0" w:space="0" w:color="auto"/>
                        <w:left w:val="none" w:sz="0" w:space="0" w:color="auto"/>
                        <w:bottom w:val="none" w:sz="0" w:space="0" w:color="auto"/>
                        <w:right w:val="none" w:sz="0" w:space="0" w:color="auto"/>
                      </w:divBdr>
                    </w:div>
                    <w:div w:id="1982349290">
                      <w:marLeft w:val="0"/>
                      <w:marRight w:val="0"/>
                      <w:marTop w:val="0"/>
                      <w:marBottom w:val="0"/>
                      <w:divBdr>
                        <w:top w:val="none" w:sz="0" w:space="0" w:color="auto"/>
                        <w:left w:val="none" w:sz="0" w:space="0" w:color="auto"/>
                        <w:bottom w:val="none" w:sz="0" w:space="0" w:color="auto"/>
                        <w:right w:val="none" w:sz="0" w:space="0" w:color="auto"/>
                      </w:divBdr>
                    </w:div>
                    <w:div w:id="92674588">
                      <w:marLeft w:val="0"/>
                      <w:marRight w:val="0"/>
                      <w:marTop w:val="0"/>
                      <w:marBottom w:val="0"/>
                      <w:divBdr>
                        <w:top w:val="none" w:sz="0" w:space="0" w:color="auto"/>
                        <w:left w:val="none" w:sz="0" w:space="0" w:color="auto"/>
                        <w:bottom w:val="none" w:sz="0" w:space="0" w:color="auto"/>
                        <w:right w:val="none" w:sz="0" w:space="0" w:color="auto"/>
                      </w:divBdr>
                    </w:div>
                    <w:div w:id="8197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58802">
      <w:bodyDiv w:val="1"/>
      <w:marLeft w:val="0"/>
      <w:marRight w:val="0"/>
      <w:marTop w:val="0"/>
      <w:marBottom w:val="0"/>
      <w:divBdr>
        <w:top w:val="none" w:sz="0" w:space="0" w:color="auto"/>
        <w:left w:val="none" w:sz="0" w:space="0" w:color="auto"/>
        <w:bottom w:val="none" w:sz="0" w:space="0" w:color="auto"/>
        <w:right w:val="none" w:sz="0" w:space="0" w:color="auto"/>
      </w:divBdr>
    </w:div>
    <w:div w:id="1808694452">
      <w:bodyDiv w:val="1"/>
      <w:marLeft w:val="0"/>
      <w:marRight w:val="0"/>
      <w:marTop w:val="0"/>
      <w:marBottom w:val="0"/>
      <w:divBdr>
        <w:top w:val="none" w:sz="0" w:space="0" w:color="auto"/>
        <w:left w:val="none" w:sz="0" w:space="0" w:color="auto"/>
        <w:bottom w:val="none" w:sz="0" w:space="0" w:color="auto"/>
        <w:right w:val="none" w:sz="0" w:space="0" w:color="auto"/>
      </w:divBdr>
      <w:divsChild>
        <w:div w:id="1744328348">
          <w:marLeft w:val="0"/>
          <w:marRight w:val="0"/>
          <w:marTop w:val="0"/>
          <w:marBottom w:val="0"/>
          <w:divBdr>
            <w:top w:val="none" w:sz="0" w:space="0" w:color="auto"/>
            <w:left w:val="none" w:sz="0" w:space="0" w:color="auto"/>
            <w:bottom w:val="none" w:sz="0" w:space="0" w:color="auto"/>
            <w:right w:val="none" w:sz="0" w:space="0" w:color="auto"/>
          </w:divBdr>
          <w:divsChild>
            <w:div w:id="1338730663">
              <w:marLeft w:val="0"/>
              <w:marRight w:val="0"/>
              <w:marTop w:val="0"/>
              <w:marBottom w:val="0"/>
              <w:divBdr>
                <w:top w:val="none" w:sz="0" w:space="0" w:color="auto"/>
                <w:left w:val="none" w:sz="0" w:space="0" w:color="auto"/>
                <w:bottom w:val="none" w:sz="0" w:space="0" w:color="auto"/>
                <w:right w:val="none" w:sz="0" w:space="0" w:color="auto"/>
              </w:divBdr>
              <w:divsChild>
                <w:div w:id="259027070">
                  <w:marLeft w:val="0"/>
                  <w:marRight w:val="0"/>
                  <w:marTop w:val="0"/>
                  <w:marBottom w:val="0"/>
                  <w:divBdr>
                    <w:top w:val="none" w:sz="0" w:space="0" w:color="auto"/>
                    <w:left w:val="none" w:sz="0" w:space="0" w:color="auto"/>
                    <w:bottom w:val="none" w:sz="0" w:space="0" w:color="auto"/>
                    <w:right w:val="none" w:sz="0" w:space="0" w:color="auto"/>
                  </w:divBdr>
                  <w:divsChild>
                    <w:div w:id="1801802551">
                      <w:marLeft w:val="0"/>
                      <w:marRight w:val="0"/>
                      <w:marTop w:val="0"/>
                      <w:marBottom w:val="0"/>
                      <w:divBdr>
                        <w:top w:val="none" w:sz="0" w:space="0" w:color="auto"/>
                        <w:left w:val="none" w:sz="0" w:space="0" w:color="auto"/>
                        <w:bottom w:val="none" w:sz="0" w:space="0" w:color="auto"/>
                        <w:right w:val="none" w:sz="0" w:space="0" w:color="auto"/>
                      </w:divBdr>
                    </w:div>
                    <w:div w:id="129902876">
                      <w:marLeft w:val="0"/>
                      <w:marRight w:val="0"/>
                      <w:marTop w:val="0"/>
                      <w:marBottom w:val="0"/>
                      <w:divBdr>
                        <w:top w:val="none" w:sz="0" w:space="0" w:color="auto"/>
                        <w:left w:val="none" w:sz="0" w:space="0" w:color="auto"/>
                        <w:bottom w:val="none" w:sz="0" w:space="0" w:color="auto"/>
                        <w:right w:val="none" w:sz="0" w:space="0" w:color="auto"/>
                      </w:divBdr>
                    </w:div>
                    <w:div w:id="550844222">
                      <w:marLeft w:val="0"/>
                      <w:marRight w:val="0"/>
                      <w:marTop w:val="0"/>
                      <w:marBottom w:val="0"/>
                      <w:divBdr>
                        <w:top w:val="none" w:sz="0" w:space="0" w:color="auto"/>
                        <w:left w:val="none" w:sz="0" w:space="0" w:color="auto"/>
                        <w:bottom w:val="none" w:sz="0" w:space="0" w:color="auto"/>
                        <w:right w:val="none" w:sz="0" w:space="0" w:color="auto"/>
                      </w:divBdr>
                    </w:div>
                    <w:div w:id="1773088538">
                      <w:marLeft w:val="0"/>
                      <w:marRight w:val="0"/>
                      <w:marTop w:val="0"/>
                      <w:marBottom w:val="0"/>
                      <w:divBdr>
                        <w:top w:val="none" w:sz="0" w:space="0" w:color="auto"/>
                        <w:left w:val="none" w:sz="0" w:space="0" w:color="auto"/>
                        <w:bottom w:val="none" w:sz="0" w:space="0" w:color="auto"/>
                        <w:right w:val="none" w:sz="0" w:space="0" w:color="auto"/>
                      </w:divBdr>
                    </w:div>
                    <w:div w:id="446630083">
                      <w:marLeft w:val="0"/>
                      <w:marRight w:val="0"/>
                      <w:marTop w:val="0"/>
                      <w:marBottom w:val="0"/>
                      <w:divBdr>
                        <w:top w:val="none" w:sz="0" w:space="0" w:color="auto"/>
                        <w:left w:val="none" w:sz="0" w:space="0" w:color="auto"/>
                        <w:bottom w:val="none" w:sz="0" w:space="0" w:color="auto"/>
                        <w:right w:val="none" w:sz="0" w:space="0" w:color="auto"/>
                      </w:divBdr>
                    </w:div>
                    <w:div w:id="586571789">
                      <w:marLeft w:val="0"/>
                      <w:marRight w:val="0"/>
                      <w:marTop w:val="0"/>
                      <w:marBottom w:val="0"/>
                      <w:divBdr>
                        <w:top w:val="none" w:sz="0" w:space="0" w:color="auto"/>
                        <w:left w:val="none" w:sz="0" w:space="0" w:color="auto"/>
                        <w:bottom w:val="none" w:sz="0" w:space="0" w:color="auto"/>
                        <w:right w:val="none" w:sz="0" w:space="0" w:color="auto"/>
                      </w:divBdr>
                    </w:div>
                    <w:div w:id="1713963517">
                      <w:marLeft w:val="0"/>
                      <w:marRight w:val="0"/>
                      <w:marTop w:val="0"/>
                      <w:marBottom w:val="0"/>
                      <w:divBdr>
                        <w:top w:val="none" w:sz="0" w:space="0" w:color="auto"/>
                        <w:left w:val="none" w:sz="0" w:space="0" w:color="auto"/>
                        <w:bottom w:val="none" w:sz="0" w:space="0" w:color="auto"/>
                        <w:right w:val="none" w:sz="0" w:space="0" w:color="auto"/>
                      </w:divBdr>
                    </w:div>
                    <w:div w:id="1312903853">
                      <w:marLeft w:val="0"/>
                      <w:marRight w:val="0"/>
                      <w:marTop w:val="0"/>
                      <w:marBottom w:val="0"/>
                      <w:divBdr>
                        <w:top w:val="none" w:sz="0" w:space="0" w:color="auto"/>
                        <w:left w:val="none" w:sz="0" w:space="0" w:color="auto"/>
                        <w:bottom w:val="none" w:sz="0" w:space="0" w:color="auto"/>
                        <w:right w:val="none" w:sz="0" w:space="0" w:color="auto"/>
                      </w:divBdr>
                    </w:div>
                    <w:div w:id="1785226166">
                      <w:marLeft w:val="0"/>
                      <w:marRight w:val="0"/>
                      <w:marTop w:val="0"/>
                      <w:marBottom w:val="0"/>
                      <w:divBdr>
                        <w:top w:val="none" w:sz="0" w:space="0" w:color="auto"/>
                        <w:left w:val="none" w:sz="0" w:space="0" w:color="auto"/>
                        <w:bottom w:val="none" w:sz="0" w:space="0" w:color="auto"/>
                        <w:right w:val="none" w:sz="0" w:space="0" w:color="auto"/>
                      </w:divBdr>
                    </w:div>
                    <w:div w:id="1411075585">
                      <w:marLeft w:val="0"/>
                      <w:marRight w:val="0"/>
                      <w:marTop w:val="0"/>
                      <w:marBottom w:val="0"/>
                      <w:divBdr>
                        <w:top w:val="none" w:sz="0" w:space="0" w:color="auto"/>
                        <w:left w:val="none" w:sz="0" w:space="0" w:color="auto"/>
                        <w:bottom w:val="none" w:sz="0" w:space="0" w:color="auto"/>
                        <w:right w:val="none" w:sz="0" w:space="0" w:color="auto"/>
                      </w:divBdr>
                    </w:div>
                    <w:div w:id="516236151">
                      <w:marLeft w:val="0"/>
                      <w:marRight w:val="0"/>
                      <w:marTop w:val="0"/>
                      <w:marBottom w:val="0"/>
                      <w:divBdr>
                        <w:top w:val="none" w:sz="0" w:space="0" w:color="auto"/>
                        <w:left w:val="none" w:sz="0" w:space="0" w:color="auto"/>
                        <w:bottom w:val="none" w:sz="0" w:space="0" w:color="auto"/>
                        <w:right w:val="none" w:sz="0" w:space="0" w:color="auto"/>
                      </w:divBdr>
                    </w:div>
                    <w:div w:id="749620371">
                      <w:marLeft w:val="0"/>
                      <w:marRight w:val="0"/>
                      <w:marTop w:val="0"/>
                      <w:marBottom w:val="0"/>
                      <w:divBdr>
                        <w:top w:val="none" w:sz="0" w:space="0" w:color="auto"/>
                        <w:left w:val="none" w:sz="0" w:space="0" w:color="auto"/>
                        <w:bottom w:val="none" w:sz="0" w:space="0" w:color="auto"/>
                        <w:right w:val="none" w:sz="0" w:space="0" w:color="auto"/>
                      </w:divBdr>
                    </w:div>
                    <w:div w:id="1284927054">
                      <w:marLeft w:val="0"/>
                      <w:marRight w:val="0"/>
                      <w:marTop w:val="0"/>
                      <w:marBottom w:val="0"/>
                      <w:divBdr>
                        <w:top w:val="none" w:sz="0" w:space="0" w:color="auto"/>
                        <w:left w:val="none" w:sz="0" w:space="0" w:color="auto"/>
                        <w:bottom w:val="none" w:sz="0" w:space="0" w:color="auto"/>
                        <w:right w:val="none" w:sz="0" w:space="0" w:color="auto"/>
                      </w:divBdr>
                    </w:div>
                    <w:div w:id="1485048221">
                      <w:marLeft w:val="0"/>
                      <w:marRight w:val="0"/>
                      <w:marTop w:val="0"/>
                      <w:marBottom w:val="0"/>
                      <w:divBdr>
                        <w:top w:val="none" w:sz="0" w:space="0" w:color="auto"/>
                        <w:left w:val="none" w:sz="0" w:space="0" w:color="auto"/>
                        <w:bottom w:val="none" w:sz="0" w:space="0" w:color="auto"/>
                        <w:right w:val="none" w:sz="0" w:space="0" w:color="auto"/>
                      </w:divBdr>
                    </w:div>
                    <w:div w:id="1744403646">
                      <w:marLeft w:val="0"/>
                      <w:marRight w:val="0"/>
                      <w:marTop w:val="0"/>
                      <w:marBottom w:val="0"/>
                      <w:divBdr>
                        <w:top w:val="none" w:sz="0" w:space="0" w:color="auto"/>
                        <w:left w:val="none" w:sz="0" w:space="0" w:color="auto"/>
                        <w:bottom w:val="none" w:sz="0" w:space="0" w:color="auto"/>
                        <w:right w:val="none" w:sz="0" w:space="0" w:color="auto"/>
                      </w:divBdr>
                    </w:div>
                    <w:div w:id="999311345">
                      <w:marLeft w:val="0"/>
                      <w:marRight w:val="0"/>
                      <w:marTop w:val="0"/>
                      <w:marBottom w:val="0"/>
                      <w:divBdr>
                        <w:top w:val="none" w:sz="0" w:space="0" w:color="auto"/>
                        <w:left w:val="none" w:sz="0" w:space="0" w:color="auto"/>
                        <w:bottom w:val="none" w:sz="0" w:space="0" w:color="auto"/>
                        <w:right w:val="none" w:sz="0" w:space="0" w:color="auto"/>
                      </w:divBdr>
                    </w:div>
                    <w:div w:id="245916349">
                      <w:marLeft w:val="0"/>
                      <w:marRight w:val="0"/>
                      <w:marTop w:val="0"/>
                      <w:marBottom w:val="0"/>
                      <w:divBdr>
                        <w:top w:val="none" w:sz="0" w:space="0" w:color="auto"/>
                        <w:left w:val="none" w:sz="0" w:space="0" w:color="auto"/>
                        <w:bottom w:val="none" w:sz="0" w:space="0" w:color="auto"/>
                        <w:right w:val="none" w:sz="0" w:space="0" w:color="auto"/>
                      </w:divBdr>
                    </w:div>
                    <w:div w:id="104661512">
                      <w:marLeft w:val="0"/>
                      <w:marRight w:val="0"/>
                      <w:marTop w:val="0"/>
                      <w:marBottom w:val="0"/>
                      <w:divBdr>
                        <w:top w:val="none" w:sz="0" w:space="0" w:color="auto"/>
                        <w:left w:val="none" w:sz="0" w:space="0" w:color="auto"/>
                        <w:bottom w:val="none" w:sz="0" w:space="0" w:color="auto"/>
                        <w:right w:val="none" w:sz="0" w:space="0" w:color="auto"/>
                      </w:divBdr>
                    </w:div>
                    <w:div w:id="1799180797">
                      <w:marLeft w:val="0"/>
                      <w:marRight w:val="0"/>
                      <w:marTop w:val="0"/>
                      <w:marBottom w:val="0"/>
                      <w:divBdr>
                        <w:top w:val="none" w:sz="0" w:space="0" w:color="auto"/>
                        <w:left w:val="none" w:sz="0" w:space="0" w:color="auto"/>
                        <w:bottom w:val="none" w:sz="0" w:space="0" w:color="auto"/>
                        <w:right w:val="none" w:sz="0" w:space="0" w:color="auto"/>
                      </w:divBdr>
                    </w:div>
                    <w:div w:id="38556054">
                      <w:marLeft w:val="0"/>
                      <w:marRight w:val="0"/>
                      <w:marTop w:val="0"/>
                      <w:marBottom w:val="0"/>
                      <w:divBdr>
                        <w:top w:val="none" w:sz="0" w:space="0" w:color="auto"/>
                        <w:left w:val="none" w:sz="0" w:space="0" w:color="auto"/>
                        <w:bottom w:val="none" w:sz="0" w:space="0" w:color="auto"/>
                        <w:right w:val="none" w:sz="0" w:space="0" w:color="auto"/>
                      </w:divBdr>
                    </w:div>
                    <w:div w:id="2865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5841">
          <w:marLeft w:val="0"/>
          <w:marRight w:val="0"/>
          <w:marTop w:val="0"/>
          <w:marBottom w:val="0"/>
          <w:divBdr>
            <w:top w:val="none" w:sz="0" w:space="0" w:color="auto"/>
            <w:left w:val="none" w:sz="0" w:space="0" w:color="auto"/>
            <w:bottom w:val="none" w:sz="0" w:space="0" w:color="auto"/>
            <w:right w:val="none" w:sz="0" w:space="0" w:color="auto"/>
          </w:divBdr>
          <w:divsChild>
            <w:div w:id="1033723805">
              <w:marLeft w:val="0"/>
              <w:marRight w:val="0"/>
              <w:marTop w:val="0"/>
              <w:marBottom w:val="0"/>
              <w:divBdr>
                <w:top w:val="none" w:sz="0" w:space="0" w:color="auto"/>
                <w:left w:val="none" w:sz="0" w:space="0" w:color="auto"/>
                <w:bottom w:val="none" w:sz="0" w:space="0" w:color="auto"/>
                <w:right w:val="none" w:sz="0" w:space="0" w:color="auto"/>
              </w:divBdr>
              <w:divsChild>
                <w:div w:id="6489751">
                  <w:marLeft w:val="0"/>
                  <w:marRight w:val="0"/>
                  <w:marTop w:val="0"/>
                  <w:marBottom w:val="0"/>
                  <w:divBdr>
                    <w:top w:val="none" w:sz="0" w:space="0" w:color="auto"/>
                    <w:left w:val="none" w:sz="0" w:space="0" w:color="auto"/>
                    <w:bottom w:val="none" w:sz="0" w:space="0" w:color="auto"/>
                    <w:right w:val="none" w:sz="0" w:space="0" w:color="auto"/>
                  </w:divBdr>
                  <w:divsChild>
                    <w:div w:id="968319109">
                      <w:marLeft w:val="0"/>
                      <w:marRight w:val="0"/>
                      <w:marTop w:val="0"/>
                      <w:marBottom w:val="0"/>
                      <w:divBdr>
                        <w:top w:val="none" w:sz="0" w:space="0" w:color="auto"/>
                        <w:left w:val="none" w:sz="0" w:space="0" w:color="auto"/>
                        <w:bottom w:val="none" w:sz="0" w:space="0" w:color="auto"/>
                        <w:right w:val="none" w:sz="0" w:space="0" w:color="auto"/>
                      </w:divBdr>
                    </w:div>
                    <w:div w:id="1999725414">
                      <w:marLeft w:val="0"/>
                      <w:marRight w:val="0"/>
                      <w:marTop w:val="0"/>
                      <w:marBottom w:val="0"/>
                      <w:divBdr>
                        <w:top w:val="none" w:sz="0" w:space="0" w:color="auto"/>
                        <w:left w:val="none" w:sz="0" w:space="0" w:color="auto"/>
                        <w:bottom w:val="none" w:sz="0" w:space="0" w:color="auto"/>
                        <w:right w:val="none" w:sz="0" w:space="0" w:color="auto"/>
                      </w:divBdr>
                    </w:div>
                    <w:div w:id="1870337632">
                      <w:marLeft w:val="0"/>
                      <w:marRight w:val="0"/>
                      <w:marTop w:val="0"/>
                      <w:marBottom w:val="0"/>
                      <w:divBdr>
                        <w:top w:val="none" w:sz="0" w:space="0" w:color="auto"/>
                        <w:left w:val="none" w:sz="0" w:space="0" w:color="auto"/>
                        <w:bottom w:val="none" w:sz="0" w:space="0" w:color="auto"/>
                        <w:right w:val="none" w:sz="0" w:space="0" w:color="auto"/>
                      </w:divBdr>
                    </w:div>
                    <w:div w:id="1743141646">
                      <w:marLeft w:val="0"/>
                      <w:marRight w:val="0"/>
                      <w:marTop w:val="0"/>
                      <w:marBottom w:val="0"/>
                      <w:divBdr>
                        <w:top w:val="none" w:sz="0" w:space="0" w:color="auto"/>
                        <w:left w:val="none" w:sz="0" w:space="0" w:color="auto"/>
                        <w:bottom w:val="none" w:sz="0" w:space="0" w:color="auto"/>
                        <w:right w:val="none" w:sz="0" w:space="0" w:color="auto"/>
                      </w:divBdr>
                    </w:div>
                    <w:div w:id="606349728">
                      <w:marLeft w:val="0"/>
                      <w:marRight w:val="0"/>
                      <w:marTop w:val="0"/>
                      <w:marBottom w:val="0"/>
                      <w:divBdr>
                        <w:top w:val="none" w:sz="0" w:space="0" w:color="auto"/>
                        <w:left w:val="none" w:sz="0" w:space="0" w:color="auto"/>
                        <w:bottom w:val="none" w:sz="0" w:space="0" w:color="auto"/>
                        <w:right w:val="none" w:sz="0" w:space="0" w:color="auto"/>
                      </w:divBdr>
                    </w:div>
                    <w:div w:id="1930651459">
                      <w:marLeft w:val="0"/>
                      <w:marRight w:val="0"/>
                      <w:marTop w:val="0"/>
                      <w:marBottom w:val="0"/>
                      <w:divBdr>
                        <w:top w:val="none" w:sz="0" w:space="0" w:color="auto"/>
                        <w:left w:val="none" w:sz="0" w:space="0" w:color="auto"/>
                        <w:bottom w:val="none" w:sz="0" w:space="0" w:color="auto"/>
                        <w:right w:val="none" w:sz="0" w:space="0" w:color="auto"/>
                      </w:divBdr>
                    </w:div>
                    <w:div w:id="261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410">
          <w:marLeft w:val="0"/>
          <w:marRight w:val="0"/>
          <w:marTop w:val="0"/>
          <w:marBottom w:val="0"/>
          <w:divBdr>
            <w:top w:val="none" w:sz="0" w:space="0" w:color="auto"/>
            <w:left w:val="none" w:sz="0" w:space="0" w:color="auto"/>
            <w:bottom w:val="none" w:sz="0" w:space="0" w:color="auto"/>
            <w:right w:val="none" w:sz="0" w:space="0" w:color="auto"/>
          </w:divBdr>
          <w:divsChild>
            <w:div w:id="1526671002">
              <w:marLeft w:val="0"/>
              <w:marRight w:val="0"/>
              <w:marTop w:val="0"/>
              <w:marBottom w:val="0"/>
              <w:divBdr>
                <w:top w:val="none" w:sz="0" w:space="0" w:color="auto"/>
                <w:left w:val="none" w:sz="0" w:space="0" w:color="auto"/>
                <w:bottom w:val="none" w:sz="0" w:space="0" w:color="auto"/>
                <w:right w:val="none" w:sz="0" w:space="0" w:color="auto"/>
              </w:divBdr>
              <w:divsChild>
                <w:div w:id="1363896750">
                  <w:marLeft w:val="0"/>
                  <w:marRight w:val="0"/>
                  <w:marTop w:val="0"/>
                  <w:marBottom w:val="0"/>
                  <w:divBdr>
                    <w:top w:val="none" w:sz="0" w:space="0" w:color="auto"/>
                    <w:left w:val="none" w:sz="0" w:space="0" w:color="auto"/>
                    <w:bottom w:val="none" w:sz="0" w:space="0" w:color="auto"/>
                    <w:right w:val="none" w:sz="0" w:space="0" w:color="auto"/>
                  </w:divBdr>
                  <w:divsChild>
                    <w:div w:id="1416395975">
                      <w:marLeft w:val="0"/>
                      <w:marRight w:val="0"/>
                      <w:marTop w:val="0"/>
                      <w:marBottom w:val="0"/>
                      <w:divBdr>
                        <w:top w:val="none" w:sz="0" w:space="0" w:color="auto"/>
                        <w:left w:val="none" w:sz="0" w:space="0" w:color="auto"/>
                        <w:bottom w:val="none" w:sz="0" w:space="0" w:color="auto"/>
                        <w:right w:val="none" w:sz="0" w:space="0" w:color="auto"/>
                      </w:divBdr>
                    </w:div>
                    <w:div w:id="170728050">
                      <w:marLeft w:val="0"/>
                      <w:marRight w:val="0"/>
                      <w:marTop w:val="0"/>
                      <w:marBottom w:val="0"/>
                      <w:divBdr>
                        <w:top w:val="none" w:sz="0" w:space="0" w:color="auto"/>
                        <w:left w:val="none" w:sz="0" w:space="0" w:color="auto"/>
                        <w:bottom w:val="none" w:sz="0" w:space="0" w:color="auto"/>
                        <w:right w:val="none" w:sz="0" w:space="0" w:color="auto"/>
                      </w:divBdr>
                    </w:div>
                    <w:div w:id="113133518">
                      <w:marLeft w:val="0"/>
                      <w:marRight w:val="0"/>
                      <w:marTop w:val="0"/>
                      <w:marBottom w:val="0"/>
                      <w:divBdr>
                        <w:top w:val="none" w:sz="0" w:space="0" w:color="auto"/>
                        <w:left w:val="none" w:sz="0" w:space="0" w:color="auto"/>
                        <w:bottom w:val="none" w:sz="0" w:space="0" w:color="auto"/>
                        <w:right w:val="none" w:sz="0" w:space="0" w:color="auto"/>
                      </w:divBdr>
                    </w:div>
                    <w:div w:id="1071272367">
                      <w:marLeft w:val="0"/>
                      <w:marRight w:val="0"/>
                      <w:marTop w:val="0"/>
                      <w:marBottom w:val="0"/>
                      <w:divBdr>
                        <w:top w:val="none" w:sz="0" w:space="0" w:color="auto"/>
                        <w:left w:val="none" w:sz="0" w:space="0" w:color="auto"/>
                        <w:bottom w:val="none" w:sz="0" w:space="0" w:color="auto"/>
                        <w:right w:val="none" w:sz="0" w:space="0" w:color="auto"/>
                      </w:divBdr>
                    </w:div>
                    <w:div w:id="1407609594">
                      <w:marLeft w:val="0"/>
                      <w:marRight w:val="0"/>
                      <w:marTop w:val="0"/>
                      <w:marBottom w:val="0"/>
                      <w:divBdr>
                        <w:top w:val="none" w:sz="0" w:space="0" w:color="auto"/>
                        <w:left w:val="none" w:sz="0" w:space="0" w:color="auto"/>
                        <w:bottom w:val="none" w:sz="0" w:space="0" w:color="auto"/>
                        <w:right w:val="none" w:sz="0" w:space="0" w:color="auto"/>
                      </w:divBdr>
                    </w:div>
                    <w:div w:id="854927005">
                      <w:marLeft w:val="0"/>
                      <w:marRight w:val="0"/>
                      <w:marTop w:val="0"/>
                      <w:marBottom w:val="0"/>
                      <w:divBdr>
                        <w:top w:val="none" w:sz="0" w:space="0" w:color="auto"/>
                        <w:left w:val="none" w:sz="0" w:space="0" w:color="auto"/>
                        <w:bottom w:val="none" w:sz="0" w:space="0" w:color="auto"/>
                        <w:right w:val="none" w:sz="0" w:space="0" w:color="auto"/>
                      </w:divBdr>
                    </w:div>
                    <w:div w:id="1624575965">
                      <w:marLeft w:val="0"/>
                      <w:marRight w:val="0"/>
                      <w:marTop w:val="0"/>
                      <w:marBottom w:val="0"/>
                      <w:divBdr>
                        <w:top w:val="none" w:sz="0" w:space="0" w:color="auto"/>
                        <w:left w:val="none" w:sz="0" w:space="0" w:color="auto"/>
                        <w:bottom w:val="none" w:sz="0" w:space="0" w:color="auto"/>
                        <w:right w:val="none" w:sz="0" w:space="0" w:color="auto"/>
                      </w:divBdr>
                    </w:div>
                    <w:div w:id="670135303">
                      <w:marLeft w:val="0"/>
                      <w:marRight w:val="0"/>
                      <w:marTop w:val="0"/>
                      <w:marBottom w:val="0"/>
                      <w:divBdr>
                        <w:top w:val="none" w:sz="0" w:space="0" w:color="auto"/>
                        <w:left w:val="none" w:sz="0" w:space="0" w:color="auto"/>
                        <w:bottom w:val="none" w:sz="0" w:space="0" w:color="auto"/>
                        <w:right w:val="none" w:sz="0" w:space="0" w:color="auto"/>
                      </w:divBdr>
                    </w:div>
                    <w:div w:id="1585871412">
                      <w:marLeft w:val="0"/>
                      <w:marRight w:val="0"/>
                      <w:marTop w:val="0"/>
                      <w:marBottom w:val="0"/>
                      <w:divBdr>
                        <w:top w:val="none" w:sz="0" w:space="0" w:color="auto"/>
                        <w:left w:val="none" w:sz="0" w:space="0" w:color="auto"/>
                        <w:bottom w:val="none" w:sz="0" w:space="0" w:color="auto"/>
                        <w:right w:val="none" w:sz="0" w:space="0" w:color="auto"/>
                      </w:divBdr>
                    </w:div>
                    <w:div w:id="1211529195">
                      <w:marLeft w:val="0"/>
                      <w:marRight w:val="0"/>
                      <w:marTop w:val="0"/>
                      <w:marBottom w:val="0"/>
                      <w:divBdr>
                        <w:top w:val="none" w:sz="0" w:space="0" w:color="auto"/>
                        <w:left w:val="none" w:sz="0" w:space="0" w:color="auto"/>
                        <w:bottom w:val="none" w:sz="0" w:space="0" w:color="auto"/>
                        <w:right w:val="none" w:sz="0" w:space="0" w:color="auto"/>
                      </w:divBdr>
                    </w:div>
                    <w:div w:id="6447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0430">
          <w:marLeft w:val="0"/>
          <w:marRight w:val="0"/>
          <w:marTop w:val="0"/>
          <w:marBottom w:val="0"/>
          <w:divBdr>
            <w:top w:val="none" w:sz="0" w:space="0" w:color="auto"/>
            <w:left w:val="none" w:sz="0" w:space="0" w:color="auto"/>
            <w:bottom w:val="none" w:sz="0" w:space="0" w:color="auto"/>
            <w:right w:val="none" w:sz="0" w:space="0" w:color="auto"/>
          </w:divBdr>
          <w:divsChild>
            <w:div w:id="1181237638">
              <w:marLeft w:val="0"/>
              <w:marRight w:val="0"/>
              <w:marTop w:val="0"/>
              <w:marBottom w:val="0"/>
              <w:divBdr>
                <w:top w:val="none" w:sz="0" w:space="0" w:color="auto"/>
                <w:left w:val="none" w:sz="0" w:space="0" w:color="auto"/>
                <w:bottom w:val="none" w:sz="0" w:space="0" w:color="auto"/>
                <w:right w:val="none" w:sz="0" w:space="0" w:color="auto"/>
              </w:divBdr>
              <w:divsChild>
                <w:div w:id="667825267">
                  <w:marLeft w:val="0"/>
                  <w:marRight w:val="0"/>
                  <w:marTop w:val="0"/>
                  <w:marBottom w:val="0"/>
                  <w:divBdr>
                    <w:top w:val="none" w:sz="0" w:space="0" w:color="auto"/>
                    <w:left w:val="none" w:sz="0" w:space="0" w:color="auto"/>
                    <w:bottom w:val="none" w:sz="0" w:space="0" w:color="auto"/>
                    <w:right w:val="none" w:sz="0" w:space="0" w:color="auto"/>
                  </w:divBdr>
                  <w:divsChild>
                    <w:div w:id="1139154837">
                      <w:marLeft w:val="0"/>
                      <w:marRight w:val="0"/>
                      <w:marTop w:val="0"/>
                      <w:marBottom w:val="0"/>
                      <w:divBdr>
                        <w:top w:val="none" w:sz="0" w:space="0" w:color="auto"/>
                        <w:left w:val="none" w:sz="0" w:space="0" w:color="auto"/>
                        <w:bottom w:val="none" w:sz="0" w:space="0" w:color="auto"/>
                        <w:right w:val="none" w:sz="0" w:space="0" w:color="auto"/>
                      </w:divBdr>
                    </w:div>
                    <w:div w:id="437794011">
                      <w:marLeft w:val="0"/>
                      <w:marRight w:val="0"/>
                      <w:marTop w:val="0"/>
                      <w:marBottom w:val="0"/>
                      <w:divBdr>
                        <w:top w:val="none" w:sz="0" w:space="0" w:color="auto"/>
                        <w:left w:val="none" w:sz="0" w:space="0" w:color="auto"/>
                        <w:bottom w:val="none" w:sz="0" w:space="0" w:color="auto"/>
                        <w:right w:val="none" w:sz="0" w:space="0" w:color="auto"/>
                      </w:divBdr>
                    </w:div>
                    <w:div w:id="1060399520">
                      <w:marLeft w:val="0"/>
                      <w:marRight w:val="0"/>
                      <w:marTop w:val="0"/>
                      <w:marBottom w:val="0"/>
                      <w:divBdr>
                        <w:top w:val="none" w:sz="0" w:space="0" w:color="auto"/>
                        <w:left w:val="none" w:sz="0" w:space="0" w:color="auto"/>
                        <w:bottom w:val="none" w:sz="0" w:space="0" w:color="auto"/>
                        <w:right w:val="none" w:sz="0" w:space="0" w:color="auto"/>
                      </w:divBdr>
                    </w:div>
                    <w:div w:id="1009795950">
                      <w:marLeft w:val="0"/>
                      <w:marRight w:val="0"/>
                      <w:marTop w:val="0"/>
                      <w:marBottom w:val="0"/>
                      <w:divBdr>
                        <w:top w:val="none" w:sz="0" w:space="0" w:color="auto"/>
                        <w:left w:val="none" w:sz="0" w:space="0" w:color="auto"/>
                        <w:bottom w:val="none" w:sz="0" w:space="0" w:color="auto"/>
                        <w:right w:val="none" w:sz="0" w:space="0" w:color="auto"/>
                      </w:divBdr>
                    </w:div>
                    <w:div w:id="2114787289">
                      <w:marLeft w:val="0"/>
                      <w:marRight w:val="0"/>
                      <w:marTop w:val="0"/>
                      <w:marBottom w:val="0"/>
                      <w:divBdr>
                        <w:top w:val="none" w:sz="0" w:space="0" w:color="auto"/>
                        <w:left w:val="none" w:sz="0" w:space="0" w:color="auto"/>
                        <w:bottom w:val="none" w:sz="0" w:space="0" w:color="auto"/>
                        <w:right w:val="none" w:sz="0" w:space="0" w:color="auto"/>
                      </w:divBdr>
                    </w:div>
                    <w:div w:id="2054110695">
                      <w:marLeft w:val="0"/>
                      <w:marRight w:val="0"/>
                      <w:marTop w:val="0"/>
                      <w:marBottom w:val="0"/>
                      <w:divBdr>
                        <w:top w:val="none" w:sz="0" w:space="0" w:color="auto"/>
                        <w:left w:val="none" w:sz="0" w:space="0" w:color="auto"/>
                        <w:bottom w:val="none" w:sz="0" w:space="0" w:color="auto"/>
                        <w:right w:val="none" w:sz="0" w:space="0" w:color="auto"/>
                      </w:divBdr>
                    </w:div>
                    <w:div w:id="1649431644">
                      <w:marLeft w:val="0"/>
                      <w:marRight w:val="0"/>
                      <w:marTop w:val="0"/>
                      <w:marBottom w:val="0"/>
                      <w:divBdr>
                        <w:top w:val="none" w:sz="0" w:space="0" w:color="auto"/>
                        <w:left w:val="none" w:sz="0" w:space="0" w:color="auto"/>
                        <w:bottom w:val="none" w:sz="0" w:space="0" w:color="auto"/>
                        <w:right w:val="none" w:sz="0" w:space="0" w:color="auto"/>
                      </w:divBdr>
                    </w:div>
                    <w:div w:id="1549686279">
                      <w:marLeft w:val="0"/>
                      <w:marRight w:val="0"/>
                      <w:marTop w:val="0"/>
                      <w:marBottom w:val="0"/>
                      <w:divBdr>
                        <w:top w:val="none" w:sz="0" w:space="0" w:color="auto"/>
                        <w:left w:val="none" w:sz="0" w:space="0" w:color="auto"/>
                        <w:bottom w:val="none" w:sz="0" w:space="0" w:color="auto"/>
                        <w:right w:val="none" w:sz="0" w:space="0" w:color="auto"/>
                      </w:divBdr>
                    </w:div>
                    <w:div w:id="1810976297">
                      <w:marLeft w:val="0"/>
                      <w:marRight w:val="0"/>
                      <w:marTop w:val="0"/>
                      <w:marBottom w:val="0"/>
                      <w:divBdr>
                        <w:top w:val="none" w:sz="0" w:space="0" w:color="auto"/>
                        <w:left w:val="none" w:sz="0" w:space="0" w:color="auto"/>
                        <w:bottom w:val="none" w:sz="0" w:space="0" w:color="auto"/>
                        <w:right w:val="none" w:sz="0" w:space="0" w:color="auto"/>
                      </w:divBdr>
                    </w:div>
                    <w:div w:id="635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07269">
      <w:bodyDiv w:val="1"/>
      <w:marLeft w:val="0"/>
      <w:marRight w:val="0"/>
      <w:marTop w:val="0"/>
      <w:marBottom w:val="0"/>
      <w:divBdr>
        <w:top w:val="none" w:sz="0" w:space="0" w:color="auto"/>
        <w:left w:val="none" w:sz="0" w:space="0" w:color="auto"/>
        <w:bottom w:val="none" w:sz="0" w:space="0" w:color="auto"/>
        <w:right w:val="none" w:sz="0" w:space="0" w:color="auto"/>
      </w:divBdr>
      <w:divsChild>
        <w:div w:id="1156452400">
          <w:marLeft w:val="0"/>
          <w:marRight w:val="0"/>
          <w:marTop w:val="0"/>
          <w:marBottom w:val="0"/>
          <w:divBdr>
            <w:top w:val="none" w:sz="0" w:space="0" w:color="auto"/>
            <w:left w:val="none" w:sz="0" w:space="0" w:color="auto"/>
            <w:bottom w:val="none" w:sz="0" w:space="0" w:color="auto"/>
            <w:right w:val="none" w:sz="0" w:space="0" w:color="auto"/>
          </w:divBdr>
          <w:divsChild>
            <w:div w:id="1709185017">
              <w:marLeft w:val="0"/>
              <w:marRight w:val="0"/>
              <w:marTop w:val="0"/>
              <w:marBottom w:val="0"/>
              <w:divBdr>
                <w:top w:val="none" w:sz="0" w:space="0" w:color="auto"/>
                <w:left w:val="none" w:sz="0" w:space="0" w:color="auto"/>
                <w:bottom w:val="none" w:sz="0" w:space="0" w:color="auto"/>
                <w:right w:val="none" w:sz="0" w:space="0" w:color="auto"/>
              </w:divBdr>
              <w:divsChild>
                <w:div w:id="361516798">
                  <w:marLeft w:val="0"/>
                  <w:marRight w:val="0"/>
                  <w:marTop w:val="0"/>
                  <w:marBottom w:val="0"/>
                  <w:divBdr>
                    <w:top w:val="none" w:sz="0" w:space="0" w:color="auto"/>
                    <w:left w:val="none" w:sz="0" w:space="0" w:color="auto"/>
                    <w:bottom w:val="none" w:sz="0" w:space="0" w:color="auto"/>
                    <w:right w:val="none" w:sz="0" w:space="0" w:color="auto"/>
                  </w:divBdr>
                  <w:divsChild>
                    <w:div w:id="478959430">
                      <w:marLeft w:val="0"/>
                      <w:marRight w:val="0"/>
                      <w:marTop w:val="0"/>
                      <w:marBottom w:val="0"/>
                      <w:divBdr>
                        <w:top w:val="none" w:sz="0" w:space="0" w:color="auto"/>
                        <w:left w:val="none" w:sz="0" w:space="0" w:color="auto"/>
                        <w:bottom w:val="none" w:sz="0" w:space="0" w:color="auto"/>
                        <w:right w:val="none" w:sz="0" w:space="0" w:color="auto"/>
                      </w:divBdr>
                    </w:div>
                    <w:div w:id="1217282589">
                      <w:marLeft w:val="0"/>
                      <w:marRight w:val="0"/>
                      <w:marTop w:val="0"/>
                      <w:marBottom w:val="0"/>
                      <w:divBdr>
                        <w:top w:val="none" w:sz="0" w:space="0" w:color="auto"/>
                        <w:left w:val="none" w:sz="0" w:space="0" w:color="auto"/>
                        <w:bottom w:val="none" w:sz="0" w:space="0" w:color="auto"/>
                        <w:right w:val="none" w:sz="0" w:space="0" w:color="auto"/>
                      </w:divBdr>
                    </w:div>
                    <w:div w:id="19975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4408">
      <w:bodyDiv w:val="1"/>
      <w:marLeft w:val="0"/>
      <w:marRight w:val="0"/>
      <w:marTop w:val="0"/>
      <w:marBottom w:val="0"/>
      <w:divBdr>
        <w:top w:val="none" w:sz="0" w:space="0" w:color="auto"/>
        <w:left w:val="none" w:sz="0" w:space="0" w:color="auto"/>
        <w:bottom w:val="none" w:sz="0" w:space="0" w:color="auto"/>
        <w:right w:val="none" w:sz="0" w:space="0" w:color="auto"/>
      </w:divBdr>
      <w:divsChild>
        <w:div w:id="1198662992">
          <w:marLeft w:val="0"/>
          <w:marRight w:val="0"/>
          <w:marTop w:val="0"/>
          <w:marBottom w:val="0"/>
          <w:divBdr>
            <w:top w:val="none" w:sz="0" w:space="0" w:color="auto"/>
            <w:left w:val="none" w:sz="0" w:space="0" w:color="auto"/>
            <w:bottom w:val="none" w:sz="0" w:space="0" w:color="auto"/>
            <w:right w:val="none" w:sz="0" w:space="0" w:color="auto"/>
          </w:divBdr>
          <w:divsChild>
            <w:div w:id="1168323322">
              <w:marLeft w:val="0"/>
              <w:marRight w:val="0"/>
              <w:marTop w:val="0"/>
              <w:marBottom w:val="0"/>
              <w:divBdr>
                <w:top w:val="none" w:sz="0" w:space="0" w:color="auto"/>
                <w:left w:val="none" w:sz="0" w:space="0" w:color="auto"/>
                <w:bottom w:val="none" w:sz="0" w:space="0" w:color="auto"/>
                <w:right w:val="none" w:sz="0" w:space="0" w:color="auto"/>
              </w:divBdr>
              <w:divsChild>
                <w:div w:id="82264171">
                  <w:marLeft w:val="0"/>
                  <w:marRight w:val="0"/>
                  <w:marTop w:val="0"/>
                  <w:marBottom w:val="0"/>
                  <w:divBdr>
                    <w:top w:val="none" w:sz="0" w:space="0" w:color="auto"/>
                    <w:left w:val="none" w:sz="0" w:space="0" w:color="auto"/>
                    <w:bottom w:val="none" w:sz="0" w:space="0" w:color="auto"/>
                    <w:right w:val="none" w:sz="0" w:space="0" w:color="auto"/>
                  </w:divBdr>
                  <w:divsChild>
                    <w:div w:id="1454789658">
                      <w:marLeft w:val="0"/>
                      <w:marRight w:val="0"/>
                      <w:marTop w:val="0"/>
                      <w:marBottom w:val="0"/>
                      <w:divBdr>
                        <w:top w:val="none" w:sz="0" w:space="0" w:color="auto"/>
                        <w:left w:val="none" w:sz="0" w:space="0" w:color="auto"/>
                        <w:bottom w:val="none" w:sz="0" w:space="0" w:color="auto"/>
                        <w:right w:val="none" w:sz="0" w:space="0" w:color="auto"/>
                      </w:divBdr>
                      <w:divsChild>
                        <w:div w:id="1234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ql.com/blog/get-to-know-the-power-of-sql-recursive-querie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learnsql.com/blog/sql-subquery-cte-difference/" TargetMode="External"/><Relationship Id="rId12" Type="http://schemas.openxmlformats.org/officeDocument/2006/relationships/hyperlink" Target="https://learnsql.com/blog/sql-cte-best-pract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sql.com/course/common-table-expressions/" TargetMode="External"/><Relationship Id="rId11" Type="http://schemas.openxmlformats.org/officeDocument/2006/relationships/hyperlink" Target="https://learnsql.com/course/common-table-expressions" TargetMode="External"/><Relationship Id="rId5" Type="http://schemas.openxmlformats.org/officeDocument/2006/relationships/hyperlink" Target="https://www.essentialsql.com/introduction-common-table-expressions-ctes/" TargetMode="External"/><Relationship Id="rId15" Type="http://schemas.openxmlformats.org/officeDocument/2006/relationships/fontTable" Target="fontTable.xml"/><Relationship Id="rId10" Type="http://schemas.openxmlformats.org/officeDocument/2006/relationships/hyperlink" Target="https://learnsql.com/blog/how-cte-works/" TargetMode="External"/><Relationship Id="rId4" Type="http://schemas.openxmlformats.org/officeDocument/2006/relationships/webSettings" Target="webSettings.xml"/><Relationship Id="rId9" Type="http://schemas.openxmlformats.org/officeDocument/2006/relationships/hyperlink" Target="https://learnsql.com/blog/do-it-in-sql-recursive-tree-traversal/" TargetMode="External"/><Relationship Id="rId14" Type="http://schemas.openxmlformats.org/officeDocument/2006/relationships/hyperlink" Target="https://learnsql.com/blog/do-it-in-sql-recursive-tree-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34</Pages>
  <Words>3869</Words>
  <Characters>22055</Characters>
  <Application>Microsoft Office Word</Application>
  <DocSecurity>0</DocSecurity>
  <Lines>183</Lines>
  <Paragraphs>51</Paragraphs>
  <ScaleCrop>false</ScaleCrop>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9</cp:revision>
  <dcterms:created xsi:type="dcterms:W3CDTF">2023-07-19T10:41:00Z</dcterms:created>
  <dcterms:modified xsi:type="dcterms:W3CDTF">2023-07-19T11:33:00Z</dcterms:modified>
</cp:coreProperties>
</file>