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300" w:before="0"/>
        <w:jc w:val="center"/>
      </w:pPr>
      <w:r>
        <w:rPr>
          <w:rFonts w:ascii="Arial" w:cs="Arial" w:eastAsia="Arial" w:hAnsi="Arial"/>
          <w:b/>
          <w:bCs/>
          <w:color w:val="FFFFFF"/>
          <w:sz w:val="40"/>
          <w:szCs w:val="40"/>
        </w:rPr>
        <w:t xml:space="preserve">Kubernetes Architecture</w:t>
      </w:r>
    </w:p>
    <w:p>
      <w:pPr>
        <w:spacing w:after="400" w:before="100"/>
        <w:jc w:val="center"/>
      </w:pPr>
      <w:r>
        <w:rPr>
          <w:rFonts w:ascii="Arial" w:cs="Arial" w:eastAsia="Arial" w:hAnsi="Arial"/>
          <w:i/>
          <w:iCs/>
          <w:color w:val="666666"/>
          <w:sz w:val="22"/>
          <w:szCs w:val="22"/>
        </w:rPr>
        <w:t xml:space="preserve">HSBC DevOps Engineering – Kubernetes Learning Series</w:t>
      </w:r>
    </w:p>
    <w:p>
      <w:pPr>
        <w:pStyle w:val="Heading1"/>
        <w:spacing w:after="120" w:before="360"/>
      </w:pPr>
      <w:r>
        <w:rPr>
          <w:rFonts w:ascii="Arial" w:cs="Arial" w:eastAsia="Arial" w:hAnsi="Arial"/>
          <w:b/>
          <w:bCs/>
          <w:color w:val="2E75B6"/>
          <w:sz w:val="32"/>
          <w:szCs w:val="32"/>
        </w:rPr>
        <w:t xml:space="preserve">Overview</w:t>
      </w:r>
    </w:p>
    <w:p>
      <w:pPr>
        <w:spacing w:after="120" w:before="80"/>
      </w:pPr>
      <w:r>
        <w:rPr>
          <w:rFonts w:ascii="Arial" w:cs="Arial" w:eastAsia="Arial" w:hAnsi="Arial"/>
          <w:sz w:val="22"/>
          <w:szCs w:val="22"/>
        </w:rPr>
        <w:t xml:space="preserve">Kubernetes has a well-defined architecture. Understanding it helps you know what happens when you deploy an application, and where to look when something goes wrong. Think of Kubernetes as a country with a government and citizens.</w:t>
      </w:r>
    </w:p>
    <w:p>
      <w:pPr>
        <w:pStyle w:val="Heading1"/>
        <w:spacing w:after="120" w:before="360"/>
      </w:pPr>
      <w:r>
        <w:rPr>
          <w:rFonts w:ascii="Arial" w:cs="Arial" w:eastAsia="Arial" w:hAnsi="Arial"/>
          <w:b/>
          <w:bCs/>
          <w:color w:val="2E75B6"/>
          <w:sz w:val="32"/>
          <w:szCs w:val="32"/>
        </w:rPr>
        <w:t xml:space="preserve">The Big Picture: Cluster</w:t>
      </w:r>
    </w:p>
    <w:p>
      <w:pPr>
        <w:spacing w:after="120" w:before="80"/>
      </w:pPr>
      <w:r>
        <w:rPr>
          <w:rFonts w:ascii="Arial" w:cs="Arial" w:eastAsia="Arial" w:hAnsi="Arial"/>
          <w:b w:val="false"/>
          <w:bCs w:val="false"/>
          <w:sz w:val="22"/>
          <w:szCs w:val="22"/>
        </w:rPr>
        <w:t xml:space="preserve">A </w:t>
      </w:r>
      <w:r>
        <w:rPr>
          <w:rFonts w:ascii="Arial" w:cs="Arial" w:eastAsia="Arial" w:hAnsi="Arial"/>
          <w:b/>
          <w:bCs/>
          <w:sz w:val="22"/>
          <w:szCs w:val="22"/>
        </w:rPr>
        <w:t xml:space="preserve">Kubernetes Cluster</w:t>
      </w:r>
      <w:r>
        <w:rPr>
          <w:rFonts w:ascii="Arial" w:cs="Arial" w:eastAsia="Arial" w:hAnsi="Arial"/>
          <w:sz w:val="22"/>
          <w:szCs w:val="22"/>
        </w:rPr>
        <w:t xml:space="preserve"> is a group of machines (nodes) that work together to run your applications. Every Kubernetes installation is a cluster.</w:t>
      </w:r>
    </w:p>
    <w:p>
      <w:pPr>
        <w:spacing w:after="120" w:before="80"/>
      </w:pPr>
      <w:r>
        <w:rPr>
          <w:rFonts w:ascii="Arial" w:cs="Arial" w:eastAsia="Arial" w:hAnsi="Arial"/>
          <w:sz w:val="22"/>
          <w:szCs w:val="22"/>
        </w:rPr>
        <w:t xml:space="preserve">A cluster has two types of machines:</w:t>
      </w:r>
    </w:p>
    <w:p>
      <w:pPr>
        <w:pStyle w:val="ListParagraph"/>
        <w:numPr>
          <w:ilvl w:val="0"/>
          <w:numId w:val="2"/>
        </w:numPr>
        <w:spacing w:after="60" w:before="60"/>
      </w:pPr>
      <w:r>
        <w:rPr>
          <w:rFonts w:ascii="Arial" w:cs="Arial" w:eastAsia="Arial" w:hAnsi="Arial"/>
          <w:b/>
          <w:bCs/>
          <w:sz w:val="22"/>
          <w:szCs w:val="22"/>
        </w:rPr>
        <w:t xml:space="preserve">Control Plane (Master Node)</w:t>
      </w:r>
      <w:r>
        <w:rPr>
          <w:rFonts w:ascii="Arial" w:cs="Arial" w:eastAsia="Arial" w:hAnsi="Arial"/>
          <w:sz w:val="22"/>
          <w:szCs w:val="22"/>
        </w:rPr>
        <w:t xml:space="preserve"> — The brain. Makes all decisions about the cluster.</w:t>
      </w:r>
    </w:p>
    <w:p>
      <w:pPr>
        <w:pStyle w:val="ListParagraph"/>
        <w:numPr>
          <w:ilvl w:val="0"/>
          <w:numId w:val="2"/>
        </w:numPr>
        <w:spacing w:after="60" w:before="60"/>
      </w:pPr>
      <w:r>
        <w:rPr>
          <w:rFonts w:ascii="Arial" w:cs="Arial" w:eastAsia="Arial" w:hAnsi="Arial"/>
          <w:b/>
          <w:bCs/>
          <w:sz w:val="22"/>
          <w:szCs w:val="22"/>
        </w:rPr>
        <w:t xml:space="preserve">Worker Nodes</w:t>
      </w:r>
      <w:r>
        <w:rPr>
          <w:rFonts w:ascii="Arial" w:cs="Arial" w:eastAsia="Arial" w:hAnsi="Arial"/>
          <w:sz w:val="22"/>
          <w:szCs w:val="22"/>
        </w:rPr>
        <w:t xml:space="preserve"> — The workers. Actually run your application containers.</w:t>
      </w:r>
    </w:p>
    <w:p>
      <w:pPr>
        <w:pStyle w:val="Heading1"/>
        <w:spacing w:after="120" w:before="360"/>
      </w:pPr>
      <w:r>
        <w:rPr>
          <w:rFonts w:ascii="Arial" w:cs="Arial" w:eastAsia="Arial" w:hAnsi="Arial"/>
          <w:b/>
          <w:bCs/>
          <w:color w:val="2E75B6"/>
          <w:sz w:val="32"/>
          <w:szCs w:val="32"/>
        </w:rPr>
        <w:t xml:space="preserve">Control Plane Components</w:t>
      </w:r>
    </w:p>
    <w:p>
      <w:pPr>
        <w:spacing w:after="120" w:before="80"/>
      </w:pPr>
      <w:r>
        <w:rPr>
          <w:rFonts w:ascii="Arial" w:cs="Arial" w:eastAsia="Arial" w:hAnsi="Arial"/>
          <w:sz w:val="22"/>
          <w:szCs w:val="22"/>
        </w:rPr>
        <w:t xml:space="preserve">The Control Plane is the management layer of Kubernetes. Think of it as the head office of a company:</w:t>
      </w:r>
    </w:p>
    <w:p>
      <w:pPr>
        <w:pStyle w:val="Heading2"/>
        <w:spacing w:after="80" w:before="240"/>
      </w:pPr>
      <w:r>
        <w:rPr>
          <w:rFonts w:ascii="Arial" w:cs="Arial" w:eastAsia="Arial" w:hAnsi="Arial"/>
          <w:b/>
          <w:bCs/>
          <w:color w:val="1F4E79"/>
          <w:sz w:val="26"/>
          <w:szCs w:val="26"/>
        </w:rPr>
        <w:t xml:space="preserve">API Server (kube-apiserver)</w:t>
      </w:r>
    </w:p>
    <w:p>
      <w:pPr>
        <w:spacing w:after="120" w:before="80"/>
      </w:pPr>
      <w:r>
        <w:rPr>
          <w:rFonts w:ascii="Arial" w:cs="Arial" w:eastAsia="Arial" w:hAnsi="Arial"/>
          <w:sz w:val="22"/>
          <w:szCs w:val="22"/>
        </w:rPr>
        <w:t xml:space="preserve">The front door of Kubernetes. Every command you run (kubectl), every tool that talks to Kubernetes — goes through the API server. It validates requests and processes them.</w:t>
      </w:r>
    </w:p>
    <w:p>
      <w:pPr>
        <w:pBdr>
          <w:left w:val="single" w:color="2E75B6" w:sz="8" w:space="8"/>
        </w:pBdr>
        <w:shd w:fill="D6E4F0" w:val="clear"/>
        <w:spacing w:after="120" w:before="120"/>
      </w:pPr>
      <w:r>
        <w:rPr>
          <w:rFonts w:ascii="Arial" w:cs="Arial" w:eastAsia="Arial" w:hAnsi="Arial"/>
          <w:i/>
          <w:iCs/>
          <w:color w:val="1F4E79"/>
          <w:sz w:val="22"/>
          <w:szCs w:val="22"/>
        </w:rPr>
        <w:t xml:space="preserve">💡 Analogy: The API server is like a receptionist who handles all incoming calls and routes them to the right department.</w:t>
      </w:r>
    </w:p>
    <w:p>
      <w:pPr>
        <w:pStyle w:val="Heading2"/>
        <w:spacing w:after="80" w:before="240"/>
      </w:pPr>
      <w:r>
        <w:rPr>
          <w:rFonts w:ascii="Arial" w:cs="Arial" w:eastAsia="Arial" w:hAnsi="Arial"/>
          <w:b/>
          <w:bCs/>
          <w:color w:val="1F4E79"/>
          <w:sz w:val="26"/>
          <w:szCs w:val="26"/>
        </w:rPr>
        <w:t xml:space="preserve">etcd</w:t>
      </w:r>
    </w:p>
    <w:p>
      <w:pPr>
        <w:spacing w:after="120" w:before="80"/>
      </w:pPr>
      <w:r>
        <w:rPr>
          <w:rFonts w:ascii="Arial" w:cs="Arial" w:eastAsia="Arial" w:hAnsi="Arial"/>
          <w:sz w:val="22"/>
          <w:szCs w:val="22"/>
        </w:rPr>
        <w:t xml:space="preserve">A distributed key-value database that stores ALL cluster data — what apps are running, how many replicas, configurations, secrets, etc. It is the single source of truth for the cluster.</w:t>
      </w:r>
    </w:p>
    <w:p>
      <w:pPr>
        <w:pBdr>
          <w:left w:val="single" w:color="2E75B6" w:sz="8" w:space="8"/>
        </w:pBdr>
        <w:shd w:fill="D6E4F0" w:val="clear"/>
        <w:spacing w:after="120" w:before="120"/>
      </w:pPr>
      <w:r>
        <w:rPr>
          <w:rFonts w:ascii="Arial" w:cs="Arial" w:eastAsia="Arial" w:hAnsi="Arial"/>
          <w:i/>
          <w:iCs/>
          <w:color w:val="1F4E79"/>
          <w:sz w:val="22"/>
          <w:szCs w:val="22"/>
        </w:rPr>
        <w:t xml:space="preserve">💡 Analogy: etcd is the company's official filing cabinet — every important piece of information lives here.</w:t>
      </w:r>
    </w:p>
    <w:p>
      <w:pPr>
        <w:pStyle w:val="Heading2"/>
        <w:spacing w:after="80" w:before="240"/>
      </w:pPr>
      <w:r>
        <w:rPr>
          <w:rFonts w:ascii="Arial" w:cs="Arial" w:eastAsia="Arial" w:hAnsi="Arial"/>
          <w:b/>
          <w:bCs/>
          <w:color w:val="1F4E79"/>
          <w:sz w:val="26"/>
          <w:szCs w:val="26"/>
        </w:rPr>
        <w:t xml:space="preserve">Scheduler (kube-scheduler)</w:t>
      </w:r>
    </w:p>
    <w:p>
      <w:pPr>
        <w:spacing w:after="120" w:before="80"/>
      </w:pPr>
      <w:r>
        <w:rPr>
          <w:rFonts w:ascii="Arial" w:cs="Arial" w:eastAsia="Arial" w:hAnsi="Arial"/>
          <w:sz w:val="22"/>
          <w:szCs w:val="22"/>
        </w:rPr>
        <w:t xml:space="preserve">When you want to run a new container, the scheduler decides WHICH worker node it should run on. It considers available CPU, memory, and special requirements.</w:t>
      </w:r>
    </w:p>
    <w:p>
      <w:pPr>
        <w:pBdr>
          <w:left w:val="single" w:color="2E75B6" w:sz="8" w:space="8"/>
        </w:pBdr>
        <w:shd w:fill="D6E4F0" w:val="clear"/>
        <w:spacing w:after="120" w:before="120"/>
      </w:pPr>
      <w:r>
        <w:rPr>
          <w:rFonts w:ascii="Arial" w:cs="Arial" w:eastAsia="Arial" w:hAnsi="Arial"/>
          <w:i/>
          <w:iCs/>
          <w:color w:val="1F4E79"/>
          <w:sz w:val="22"/>
          <w:szCs w:val="22"/>
        </w:rPr>
        <w:t xml:space="preserve">💡 Analogy: The scheduler is like an HR manager who assigns tasks to the right employee based on their skills and availability.</w:t>
      </w:r>
    </w:p>
    <w:p>
      <w:pPr>
        <w:pStyle w:val="Heading2"/>
        <w:spacing w:after="80" w:before="240"/>
      </w:pPr>
      <w:r>
        <w:rPr>
          <w:rFonts w:ascii="Arial" w:cs="Arial" w:eastAsia="Arial" w:hAnsi="Arial"/>
          <w:b/>
          <w:bCs/>
          <w:color w:val="1F4E79"/>
          <w:sz w:val="26"/>
          <w:szCs w:val="26"/>
        </w:rPr>
        <w:t xml:space="preserve">Controller Manager (kube-controller-manager)</w:t>
      </w:r>
    </w:p>
    <w:p>
      <w:pPr>
        <w:spacing w:after="120" w:before="80"/>
      </w:pPr>
      <w:r>
        <w:rPr>
          <w:rFonts w:ascii="Arial" w:cs="Arial" w:eastAsia="Arial" w:hAnsi="Arial"/>
          <w:sz w:val="22"/>
          <w:szCs w:val="22"/>
        </w:rPr>
        <w:t xml:space="preserve">Runs multiple controllers that watch the cluster state and make corrections. For example, if you said 'run 3 copies of my app' and one crashes, the controller manager notices and creates a replacement.</w:t>
      </w:r>
    </w:p>
    <w:p>
      <w:pPr>
        <w:pBdr>
          <w:left w:val="single" w:color="2E75B6" w:sz="8" w:space="8"/>
        </w:pBdr>
        <w:shd w:fill="D6E4F0" w:val="clear"/>
        <w:spacing w:after="120" w:before="120"/>
      </w:pPr>
      <w:r>
        <w:rPr>
          <w:rFonts w:ascii="Arial" w:cs="Arial" w:eastAsia="Arial" w:hAnsi="Arial"/>
          <w:i/>
          <w:iCs/>
          <w:color w:val="1F4E79"/>
          <w:sz w:val="22"/>
          <w:szCs w:val="22"/>
        </w:rPr>
        <w:t xml:space="preserve">💡 Analogy: The controller manager is like a quality control supervisor who constantly checks that everything matches the plan, and fixes it when it doesn't.</w:t>
      </w:r>
    </w:p>
    <w:p>
      <w:pPr>
        <w:pStyle w:val="Heading1"/>
        <w:spacing w:after="120" w:before="360"/>
      </w:pPr>
      <w:r>
        <w:rPr>
          <w:rFonts w:ascii="Arial" w:cs="Arial" w:eastAsia="Arial" w:hAnsi="Arial"/>
          <w:b/>
          <w:bCs/>
          <w:color w:val="2E75B6"/>
          <w:sz w:val="32"/>
          <w:szCs w:val="32"/>
        </w:rPr>
        <w:t xml:space="preserve">Worker Node Components</w:t>
      </w:r>
    </w:p>
    <w:p>
      <w:pPr>
        <w:spacing w:after="120" w:before="80"/>
      </w:pPr>
      <w:r>
        <w:rPr>
          <w:rFonts w:ascii="Arial" w:cs="Arial" w:eastAsia="Arial" w:hAnsi="Arial"/>
          <w:sz w:val="22"/>
          <w:szCs w:val="22"/>
        </w:rPr>
        <w:t xml:space="preserve">Worker nodes are the machines that actually run your application containers. Each worker node has three key components:</w:t>
      </w:r>
    </w:p>
    <w:p>
      <w:pPr>
        <w:pStyle w:val="Heading2"/>
        <w:spacing w:after="80" w:before="240"/>
      </w:pPr>
      <w:r>
        <w:rPr>
          <w:rFonts w:ascii="Arial" w:cs="Arial" w:eastAsia="Arial" w:hAnsi="Arial"/>
          <w:b/>
          <w:bCs/>
          <w:color w:val="1F4E79"/>
          <w:sz w:val="26"/>
          <w:szCs w:val="26"/>
        </w:rPr>
        <w:t xml:space="preserve">kubelet</w:t>
      </w:r>
    </w:p>
    <w:p>
      <w:pPr>
        <w:spacing w:after="120" w:before="80"/>
      </w:pPr>
      <w:r>
        <w:rPr>
          <w:rFonts w:ascii="Arial" w:cs="Arial" w:eastAsia="Arial" w:hAnsi="Arial"/>
          <w:sz w:val="22"/>
          <w:szCs w:val="22"/>
        </w:rPr>
        <w:t xml:space="preserve">An agent that runs on every worker node. It receives instructions from the control plane and makes sure the right containers are running on that node. It also reports the node's status back to the control plane.</w:t>
      </w:r>
    </w:p>
    <w:p>
      <w:pPr>
        <w:pBdr>
          <w:left w:val="single" w:color="2E75B6" w:sz="8" w:space="8"/>
        </w:pBdr>
        <w:shd w:fill="D6E4F0" w:val="clear"/>
        <w:spacing w:after="120" w:before="120"/>
      </w:pPr>
      <w:r>
        <w:rPr>
          <w:rFonts w:ascii="Arial" w:cs="Arial" w:eastAsia="Arial" w:hAnsi="Arial"/>
          <w:i/>
          <w:iCs/>
          <w:color w:val="1F4E79"/>
          <w:sz w:val="22"/>
          <w:szCs w:val="22"/>
        </w:rPr>
        <w:t xml:space="preserve">💡 Analogy: kubelet is like a team leader on the factory floor — receives orders from HQ and makes sure workers (containers) are doing their jobs.</w:t>
      </w:r>
    </w:p>
    <w:p>
      <w:pPr>
        <w:pStyle w:val="Heading2"/>
        <w:spacing w:after="80" w:before="240"/>
      </w:pPr>
      <w:r>
        <w:rPr>
          <w:rFonts w:ascii="Arial" w:cs="Arial" w:eastAsia="Arial" w:hAnsi="Arial"/>
          <w:b/>
          <w:bCs/>
          <w:color w:val="1F4E79"/>
          <w:sz w:val="26"/>
          <w:szCs w:val="26"/>
        </w:rPr>
        <w:t xml:space="preserve">kube-proxy</w:t>
      </w:r>
    </w:p>
    <w:p>
      <w:pPr>
        <w:spacing w:after="120" w:before="80"/>
      </w:pPr>
      <w:r>
        <w:rPr>
          <w:rFonts w:ascii="Arial" w:cs="Arial" w:eastAsia="Arial" w:hAnsi="Arial"/>
          <w:sz w:val="22"/>
          <w:szCs w:val="22"/>
        </w:rPr>
        <w:t xml:space="preserve">Manages network rules on the node. It allows network communication to and from your containers — both within the cluster and from outside.</w:t>
      </w:r>
    </w:p>
    <w:p>
      <w:pPr>
        <w:pBdr>
          <w:left w:val="single" w:color="2E75B6" w:sz="8" w:space="8"/>
        </w:pBdr>
        <w:shd w:fill="D6E4F0" w:val="clear"/>
        <w:spacing w:after="120" w:before="120"/>
      </w:pPr>
      <w:r>
        <w:rPr>
          <w:rFonts w:ascii="Arial" w:cs="Arial" w:eastAsia="Arial" w:hAnsi="Arial"/>
          <w:i/>
          <w:iCs/>
          <w:color w:val="1F4E79"/>
          <w:sz w:val="22"/>
          <w:szCs w:val="22"/>
        </w:rPr>
        <w:t xml:space="preserve">💡 Analogy: kube-proxy is like the building's switchboard operator — routes calls (network traffic) to the right person (container).</w:t>
      </w:r>
    </w:p>
    <w:p>
      <w:pPr>
        <w:pStyle w:val="Heading2"/>
        <w:spacing w:after="80" w:before="240"/>
      </w:pPr>
      <w:r>
        <w:rPr>
          <w:rFonts w:ascii="Arial" w:cs="Arial" w:eastAsia="Arial" w:hAnsi="Arial"/>
          <w:b/>
          <w:bCs/>
          <w:color w:val="1F4E79"/>
          <w:sz w:val="26"/>
          <w:szCs w:val="26"/>
        </w:rPr>
        <w:t xml:space="preserve">Container Runtime</w:t>
      </w:r>
    </w:p>
    <w:p>
      <w:pPr>
        <w:spacing w:after="120" w:before="80"/>
      </w:pPr>
      <w:r>
        <w:rPr>
          <w:rFonts w:ascii="Arial" w:cs="Arial" w:eastAsia="Arial" w:hAnsi="Arial"/>
          <w:sz w:val="22"/>
          <w:szCs w:val="22"/>
        </w:rPr>
        <w:t xml:space="preserve">The software that actually runs containers. Docker is the most well-known, but Kubernetes supports others like containerd and CRI-O. This is the actual engine that starts and stops containers.</w:t>
      </w:r>
    </w:p>
    <w:p>
      <w:pPr>
        <w:pStyle w:val="Heading1"/>
        <w:spacing w:after="120" w:before="360"/>
      </w:pPr>
      <w:r>
        <w:rPr>
          <w:rFonts w:ascii="Arial" w:cs="Arial" w:eastAsia="Arial" w:hAnsi="Arial"/>
          <w:b/>
          <w:bCs/>
          <w:color w:val="2E75B6"/>
          <w:sz w:val="32"/>
          <w:szCs w:val="32"/>
        </w:rPr>
        <w:t xml:space="preserve">Architecture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tcW w:type="dxa" w:w="312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12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Server</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Control Plane</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Entry point for all Kubernetes commands</w:t>
            </w:r>
          </w:p>
        </w:tc>
      </w:tr>
      <w:tr>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etcd</w:t>
            </w:r>
          </w:p>
        </w:tc>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Control Plane</w:t>
            </w:r>
          </w:p>
        </w:tc>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Stores all cluster data (database)</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Scheduler</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Control Plane</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Decides which node runs each container</w:t>
            </w:r>
          </w:p>
        </w:tc>
      </w:tr>
      <w:tr>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Controller Manager</w:t>
            </w:r>
          </w:p>
        </w:tc>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Control Plane</w:t>
            </w:r>
          </w:p>
        </w:tc>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Watches and maintains desired state</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kubelet</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 Node</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Runs and monitors containers on the node</w:t>
            </w:r>
          </w:p>
        </w:tc>
      </w:tr>
      <w:tr>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kube-proxy</w:t>
            </w:r>
          </w:p>
        </w:tc>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 Node</w:t>
            </w:r>
          </w:p>
        </w:tc>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Manages network rules and routing</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Container Runtime</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 Node</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Actually starts and runs containers</w:t>
            </w:r>
          </w:p>
        </w:tc>
      </w:tr>
    </w:tbl>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888888"/>
        <w:sz w:val="18"/>
        <w:szCs w:val="18"/>
      </w:rPr>
      <w:t xml:space="preserve">HSBC DevOps – Kubernetes Learning Series | Kubernetes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2026-04-12T09:54:13.474Z</dcterms:created>
  <dcterms:modified xsi:type="dcterms:W3CDTF">2026-04-12T09:54:13.474Z</dcterms:modified>
</cp:coreProperties>
</file>

<file path=docProps/custom.xml><?xml version="1.0" encoding="utf-8"?>
<Properties xmlns="http://schemas.openxmlformats.org/officeDocument/2006/custom-properties" xmlns:vt="http://schemas.openxmlformats.org/officeDocument/2006/docPropsVTypes"/>
</file>