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color w:val="888888"/>
          <w:sz w:val="22"/>
          <w:szCs w:val="22"/>
        </w:rPr>
        <w:t xml:space="preserve">Docker Learning Series</w:t>
      </w:r>
    </w:p>
    <w:p>
      <w:pPr>
        <w:spacing w:after="160" w:before="0"/>
        <w:jc w:val="center"/>
      </w:pPr>
      <w:r>
        <w:rPr>
          <w:rFonts w:ascii="Arial" w:cs="Arial" w:eastAsia="Arial" w:hAnsi="Arial"/>
          <w:b/>
          <w:bCs/>
          <w:color w:val="1F4E79"/>
          <w:sz w:val="52"/>
          <w:szCs w:val="52"/>
        </w:rPr>
        <w:t xml:space="preserve">Additional Topics</w:t>
      </w:r>
    </w:p>
    <w:p>
      <w:pPr>
        <w:spacing w:after="2880" w:before="0"/>
        <w:jc w:val="center"/>
      </w:pPr>
      <w:r>
        <w:rPr>
          <w:rFonts w:ascii="Arial" w:cs="Arial" w:eastAsia="Arial" w:hAnsi="Arial"/>
          <w:color w:val="555555"/>
          <w:sz w:val="26"/>
          <w:szCs w:val="26"/>
        </w:rPr>
        <w:t xml:space="preserve">Topics 13-15 — Networking, ENV, .dockerignore</w:t>
      </w:r>
    </w:p>
    <w:p>
      <w:r>
        <w:br w:type="page"/>
      </w:r>
    </w:p>
    <w:p>
      <w:pPr>
        <w:pStyle w:val="Heading1"/>
      </w:pPr>
      <w:r>
        <w:t xml:space="preserve">Docker Networking — Deep Dive</w:t>
      </w:r>
    </w:p>
    <w:p>
      <w:pPr>
        <w:pStyle w:val="Heading2"/>
      </w:pPr>
      <w:r>
        <w:t xml:space="preserve">Overlay Networks</w:t>
      </w:r>
    </w:p>
    <w:p>
      <w:r>
        <w:rPr>
          <w:rFonts w:ascii="Arial" w:cs="Arial" w:eastAsia="Arial" w:hAnsi="Arial"/>
          <w:color w:val="404040"/>
          <w:sz w:val="24"/>
          <w:szCs w:val="24"/>
        </w:rPr>
        <w:t xml:space="preserve">Bridge networks work on one machine. Overlay networks span multiple machines. When you have a Docker Swarm or Kubernetes cluster across 10 servers, overlay lets containers on different servers communicate as if on the same local network. Docker handles the tunneling.</w:t>
      </w:r>
    </w:p>
    <w:p>
      <w:pPr>
        <w:shd w:fill="EEF4FB" w:val="clear"/>
        <w:spacing w:after="40" w:before="40"/>
        <w:ind w:left="360"/>
      </w:pPr>
      <w:r>
        <w:rPr>
          <w:rFonts w:ascii="Courier New" w:cs="Courier New" w:eastAsia="Courier New" w:hAnsi="Courier New"/>
          <w:color w:val="1F4E79"/>
          <w:sz w:val="20"/>
          <w:szCs w:val="20"/>
        </w:rPr>
        <w:t xml:space="preserve">docker network create --driver overlay myoverlay</w:t>
      </w:r>
    </w:p>
    <w:p>
      <w:pPr>
        <w:spacing w:after="80"/>
      </w:pPr>
      <w:r>
        <w:t xml:space="preserve"/>
      </w:r>
    </w:p>
    <w:p>
      <w:pPr>
        <w:pStyle w:val="Heading2"/>
      </w:pPr>
      <w:r>
        <w:t xml:space="preserve">Macvlan</w:t>
      </w:r>
    </w:p>
    <w:p>
      <w:r>
        <w:rPr>
          <w:rFonts w:ascii="Arial" w:cs="Arial" w:eastAsia="Arial" w:hAnsi="Arial"/>
          <w:color w:val="404040"/>
          <w:sz w:val="24"/>
          <w:szCs w:val="24"/>
        </w:rPr>
        <w:t xml:space="preserve">Gives a container its own MAC address, making it appear as a physical device on your network with its own IP. Used when a container needs to be directly on your LAN. Rare but exists.</w:t>
      </w:r>
    </w:p>
    <w:p>
      <w:pPr>
        <w:spacing w:after="80"/>
      </w:pPr>
      <w:r>
        <w:t xml:space="preserve"/>
      </w:r>
    </w:p>
    <w:p>
      <w:pPr>
        <w:pStyle w:val="Heading2"/>
      </w:pPr>
      <w:r>
        <w:t xml:space="preserve">Network Aliases</w:t>
      </w:r>
    </w:p>
    <w:p>
      <w:r>
        <w:rPr>
          <w:rFonts w:ascii="Arial" w:cs="Arial" w:eastAsia="Arial" w:hAnsi="Arial"/>
          <w:color w:val="404040"/>
          <w:sz w:val="24"/>
          <w:szCs w:val="24"/>
        </w:rPr>
        <w:t xml:space="preserve">One container reachable by multiple names on the same network:</w:t>
      </w:r>
    </w:p>
    <w:p>
      <w:pPr>
        <w:shd w:fill="EEF4FB" w:val="clear"/>
        <w:spacing w:after="40" w:before="40"/>
        <w:ind w:left="360"/>
      </w:pPr>
      <w:r>
        <w:rPr>
          <w:rFonts w:ascii="Courier New" w:cs="Courier New" w:eastAsia="Courier New" w:hAnsi="Courier New"/>
          <w:color w:val="1F4E79"/>
          <w:sz w:val="20"/>
          <w:szCs w:val="20"/>
        </w:rPr>
        <w:t xml:space="preserve">docker run --network mynet --network-alias db --network-alias database myapp</w:t>
      </w:r>
    </w:p>
    <w:p>
      <w:pPr>
        <w:shd w:fill="EEF4FB" w:val="clear"/>
        <w:spacing w:after="40" w:before="40"/>
        <w:ind w:left="360"/>
      </w:pPr>
      <w:r>
        <w:rPr>
          <w:rFonts w:ascii="Courier New" w:cs="Courier New" w:eastAsia="Courier New" w:hAnsi="Courier New"/>
          <w:color w:val="1F4E79"/>
          <w:sz w:val="20"/>
          <w:szCs w:val="20"/>
        </w:rPr>
        <w:t xml:space="preserve"># other containers can reach it as 'db' OR 'database'</w:t>
      </w:r>
    </w:p>
    <w:p>
      <w:pPr>
        <w:spacing w:after="80"/>
      </w:pPr>
      <w:r>
        <w:t xml:space="preserve"/>
      </w:r>
    </w:p>
    <w:p>
      <w:pPr>
        <w:pStyle w:val="Heading2"/>
      </w:pPr>
      <w:r>
        <w:t xml:space="preserve">Connecting Containers Across Compose Files</w:t>
      </w:r>
    </w:p>
    <w:p>
      <w:pPr>
        <w:shd w:fill="EEF4FB" w:val="clear"/>
        <w:spacing w:after="40" w:before="40"/>
        <w:ind w:left="360"/>
      </w:pPr>
      <w:r>
        <w:rPr>
          <w:rFonts w:ascii="Courier New" w:cs="Courier New" w:eastAsia="Courier New" w:hAnsi="Courier New"/>
          <w:color w:val="1F4E79"/>
          <w:sz w:val="20"/>
          <w:szCs w:val="20"/>
        </w:rPr>
        <w:t xml:space="preserve"># Project A — creates the network</w:t>
      </w:r>
    </w:p>
    <w:p>
      <w:pPr>
        <w:shd w:fill="EEF4FB" w:val="clear"/>
        <w:spacing w:after="40" w:before="40"/>
        <w:ind w:left="360"/>
      </w:pPr>
      <w:r>
        <w:rPr>
          <w:rFonts w:ascii="Courier New" w:cs="Courier New" w:eastAsia="Courier New" w:hAnsi="Courier New"/>
          <w:color w:val="1F4E79"/>
          <w:sz w:val="20"/>
          <w:szCs w:val="20"/>
        </w:rPr>
        <w:t xml:space="preserve">networks:</w:t>
      </w:r>
    </w:p>
    <w:p>
      <w:pPr>
        <w:shd w:fill="EEF4FB" w:val="clear"/>
        <w:spacing w:after="40" w:before="40"/>
        <w:ind w:left="360"/>
      </w:pPr>
      <w:r>
        <w:rPr>
          <w:rFonts w:ascii="Courier New" w:cs="Courier New" w:eastAsia="Courier New" w:hAnsi="Courier New"/>
          <w:color w:val="1F4E79"/>
          <w:sz w:val="20"/>
          <w:szCs w:val="20"/>
        </w:rPr>
        <w:t xml:space="preserve">  shared:</w:t>
      </w:r>
    </w:p>
    <w:p>
      <w:pPr>
        <w:shd w:fill="EEF4FB" w:val="clear"/>
        <w:spacing w:after="40" w:before="40"/>
        <w:ind w:left="360"/>
      </w:pPr>
      <w:r>
        <w:rPr>
          <w:rFonts w:ascii="Courier New" w:cs="Courier New" w:eastAsia="Courier New" w:hAnsi="Courier New"/>
          <w:color w:val="1F4E79"/>
          <w:sz w:val="20"/>
          <w:szCs w:val="20"/>
        </w:rPr>
        <w:t xml:space="preserve">    name: shared-network</w:t>
      </w:r>
    </w:p>
    <w:p>
      <w:pPr>
        <w:spacing w:after="80"/>
      </w:pPr>
      <w:r>
        <w:t xml:space="preserve"/>
      </w:r>
    </w:p>
    <w:p>
      <w:pPr>
        <w:shd w:fill="EEF4FB" w:val="clear"/>
        <w:spacing w:after="40" w:before="40"/>
        <w:ind w:left="360"/>
      </w:pPr>
      <w:r>
        <w:rPr>
          <w:rFonts w:ascii="Courier New" w:cs="Courier New" w:eastAsia="Courier New" w:hAnsi="Courier New"/>
          <w:color w:val="1F4E79"/>
          <w:sz w:val="20"/>
          <w:szCs w:val="20"/>
        </w:rPr>
        <w:t xml:space="preserve"># Project B — joins the existing network</w:t>
      </w:r>
    </w:p>
    <w:p>
      <w:pPr>
        <w:shd w:fill="EEF4FB" w:val="clear"/>
        <w:spacing w:after="40" w:before="40"/>
        <w:ind w:left="360"/>
      </w:pPr>
      <w:r>
        <w:rPr>
          <w:rFonts w:ascii="Courier New" w:cs="Courier New" w:eastAsia="Courier New" w:hAnsi="Courier New"/>
          <w:color w:val="1F4E79"/>
          <w:sz w:val="20"/>
          <w:szCs w:val="20"/>
        </w:rPr>
        <w:t xml:space="preserve">networks:</w:t>
      </w:r>
    </w:p>
    <w:p>
      <w:pPr>
        <w:shd w:fill="EEF4FB" w:val="clear"/>
        <w:spacing w:after="40" w:before="40"/>
        <w:ind w:left="360"/>
      </w:pPr>
      <w:r>
        <w:rPr>
          <w:rFonts w:ascii="Courier New" w:cs="Courier New" w:eastAsia="Courier New" w:hAnsi="Courier New"/>
          <w:color w:val="1F4E79"/>
          <w:sz w:val="20"/>
          <w:szCs w:val="20"/>
        </w:rPr>
        <w:t xml:space="preserve">  shared:</w:t>
      </w:r>
    </w:p>
    <w:p>
      <w:pPr>
        <w:shd w:fill="EEF4FB" w:val="clear"/>
        <w:spacing w:after="40" w:before="40"/>
        <w:ind w:left="360"/>
      </w:pPr>
      <w:r>
        <w:rPr>
          <w:rFonts w:ascii="Courier New" w:cs="Courier New" w:eastAsia="Courier New" w:hAnsi="Courier New"/>
          <w:color w:val="1F4E79"/>
          <w:sz w:val="20"/>
          <w:szCs w:val="20"/>
        </w:rPr>
        <w:t xml:space="preserve">    external: true</w:t>
      </w:r>
    </w:p>
    <w:p>
      <w:pPr>
        <w:shd w:fill="EEF4FB" w:val="clear"/>
        <w:spacing w:after="40" w:before="40"/>
        <w:ind w:left="360"/>
      </w:pPr>
      <w:r>
        <w:rPr>
          <w:rFonts w:ascii="Courier New" w:cs="Courier New" w:eastAsia="Courier New" w:hAnsi="Courier New"/>
          <w:color w:val="1F4E79"/>
          <w:sz w:val="20"/>
          <w:szCs w:val="20"/>
        </w:rPr>
        <w:t xml:space="preserve">    name: shared-network</w:t>
      </w:r>
    </w:p>
    <w:p>
      <w:pPr>
        <w:spacing w:after="80"/>
      </w:pPr>
      <w:r>
        <w:t xml:space="preserve"/>
      </w:r>
    </w:p>
    <w:p>
      <w:pPr>
        <w:pStyle w:val="Heading2"/>
      </w:pPr>
      <w:r>
        <w:t xml:space="preserve">DNS Resolution Internals</w:t>
      </w:r>
    </w:p>
    <w:p>
      <w:r>
        <w:rPr>
          <w:rFonts w:ascii="Arial" w:cs="Arial" w:eastAsia="Arial" w:hAnsi="Arial"/>
          <w:color w:val="404040"/>
          <w:sz w:val="24"/>
          <w:szCs w:val="24"/>
        </w:rPr>
        <w:t xml:space="preserve">On a custom network, Docker runs an embedded DNS server at 127.0.0.11. Container name lookups go through this server, which returns the current IP of the named container. This is why container names work as hostnames automatically.</w:t>
      </w:r>
    </w:p>
    <w:p>
      <w:pPr>
        <w:spacing w:after="80"/>
      </w:pPr>
      <w:r>
        <w:t xml:space="preserve"/>
      </w:r>
    </w:p>
    <w:p>
      <w:pPr>
        <w:pStyle w:val="Heading1"/>
      </w:pPr>
      <w:r>
        <w:t xml:space="preserve">Environment Variables and .env Files — Full Picture</w:t>
      </w:r>
    </w:p>
    <w:p>
      <w:pPr>
        <w:pStyle w:val="Heading2"/>
      </w:pPr>
      <w:r>
        <w:t xml:space="preserve">ARG vs ENV — The Most Confused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ARG</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When available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Build time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Build time AND runtime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In final image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No — disappears after build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Yes — persists in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Override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--build-arg at docker build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--e at docker run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Use for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Build configuration, version numbers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App configuration, runtime settings</w:t>
            </w:r>
          </w:p>
        </w:tc>
      </w:tr>
    </w:tbl>
    <w:p>
      <w:pPr>
        <w:spacing w:after="80"/>
      </w:pPr>
      <w:r>
        <w:t xml:space="preserve"/>
      </w:r>
    </w:p>
    <w:p>
      <w:pPr>
        <w:shd w:fill="EEF4FB" w:val="clear"/>
        <w:spacing w:after="40" w:before="40"/>
        <w:ind w:left="360"/>
      </w:pPr>
      <w:r>
        <w:rPr>
          <w:rFonts w:ascii="Courier New" w:cs="Courier New" w:eastAsia="Courier New" w:hAnsi="Courier New"/>
          <w:color w:val="1F4E79"/>
          <w:sz w:val="20"/>
          <w:szCs w:val="20"/>
        </w:rPr>
        <w:t xml:space="preserve">ARG BUILD_VERSION=1.0        # only during docker build</w:t>
      </w:r>
    </w:p>
    <w:p>
      <w:pPr>
        <w:shd w:fill="EEF4FB" w:val="clear"/>
        <w:spacing w:after="40" w:before="40"/>
        <w:ind w:left="360"/>
      </w:pPr>
      <w:r>
        <w:rPr>
          <w:rFonts w:ascii="Courier New" w:cs="Courier New" w:eastAsia="Courier New" w:hAnsi="Courier New"/>
          <w:color w:val="1F4E79"/>
          <w:sz w:val="20"/>
          <w:szCs w:val="20"/>
        </w:rPr>
        <w:t xml:space="preserve">ENV APP_VERSION=1.0          # during build AND when container runs</w:t>
      </w:r>
    </w:p>
    <w:p>
      <w:pPr>
        <w:spacing w:after="80"/>
      </w:pPr>
      <w:r>
        <w:t xml:space="preserve"/>
      </w:r>
    </w:p>
    <w:p>
      <w:r>
        <w:rPr>
          <w:rFonts w:ascii="Arial" w:cs="Arial" w:eastAsia="Arial" w:hAnsi="Arial"/>
          <w:color w:val="404040"/>
          <w:sz w:val="24"/>
          <w:szCs w:val="24"/>
        </w:rPr>
        <w:t xml:space="preserve">Security trap: even though ARG does not persist in the final image, if you use ARG MY_SECRET and then RUN curl with it, the secret appears in docker history. Use BuildKit secret mounts for build-time secrets.</w:t>
      </w:r>
    </w:p>
    <w:p>
      <w:pPr>
        <w:spacing w:after="80"/>
      </w:pPr>
      <w:r>
        <w:t xml:space="preserve"/>
      </w:r>
    </w:p>
    <w:p>
      <w:pPr>
        <w:pStyle w:val="Heading2"/>
      </w:pPr>
      <w:r>
        <w:t xml:space="preserve">The .env File and Docker Compose</w:t>
      </w:r>
    </w:p>
    <w:p>
      <w:pPr>
        <w:shd w:fill="EEF4FB" w:val="clear"/>
        <w:spacing w:after="40" w:before="40"/>
        <w:ind w:left="360"/>
      </w:pPr>
      <w:r>
        <w:rPr>
          <w:rFonts w:ascii="Courier New" w:cs="Courier New" w:eastAsia="Courier New" w:hAnsi="Courier New"/>
          <w:color w:val="1F4E79"/>
          <w:sz w:val="20"/>
          <w:szCs w:val="20"/>
        </w:rPr>
        <w:t xml:space="preserve"># .env file (never commit to git)</w:t>
      </w:r>
    </w:p>
    <w:p>
      <w:pPr>
        <w:shd w:fill="EEF4FB" w:val="clear"/>
        <w:spacing w:after="40" w:before="40"/>
        <w:ind w:left="360"/>
      </w:pPr>
      <w:r>
        <w:rPr>
          <w:rFonts w:ascii="Courier New" w:cs="Courier New" w:eastAsia="Courier New" w:hAnsi="Courier New"/>
          <w:color w:val="1F4E79"/>
          <w:sz w:val="20"/>
          <w:szCs w:val="20"/>
        </w:rPr>
        <w:t xml:space="preserve">DATABASE_URL=postgres://localhost/mydb</w:t>
      </w:r>
    </w:p>
    <w:p>
      <w:pPr>
        <w:shd w:fill="EEF4FB" w:val="clear"/>
        <w:spacing w:after="40" w:before="40"/>
        <w:ind w:left="360"/>
      </w:pPr>
      <w:r>
        <w:rPr>
          <w:rFonts w:ascii="Courier New" w:cs="Courier New" w:eastAsia="Courier New" w:hAnsi="Courier New"/>
          <w:color w:val="1F4E79"/>
          <w:sz w:val="20"/>
          <w:szCs w:val="20"/>
        </w:rPr>
        <w:t xml:space="preserve">SECRET_KEY=supersecret123</w:t>
      </w:r>
    </w:p>
    <w:p>
      <w:pPr>
        <w:shd w:fill="EEF4FB" w:val="clear"/>
        <w:spacing w:after="40" w:before="40"/>
        <w:ind w:left="360"/>
      </w:pPr>
      <w:r>
        <w:rPr>
          <w:rFonts w:ascii="Courier New" w:cs="Courier New" w:eastAsia="Courier New" w:hAnsi="Courier New"/>
          <w:color w:val="1F4E79"/>
          <w:sz w:val="20"/>
          <w:szCs w:val="20"/>
        </w:rPr>
        <w:t xml:space="preserve">DEBUG=false</w:t>
      </w:r>
    </w:p>
    <w:p>
      <w:pPr>
        <w:spacing w:after="80"/>
      </w:pPr>
      <w:r>
        <w:t xml:space="preserve"/>
      </w:r>
    </w:p>
    <w:p>
      <w:pPr>
        <w:shd w:fill="EEF4FB" w:val="clear"/>
        <w:spacing w:after="40" w:before="40"/>
        <w:ind w:left="360"/>
      </w:pPr>
      <w:r>
        <w:rPr>
          <w:rFonts w:ascii="Courier New" w:cs="Courier New" w:eastAsia="Courier New" w:hAnsi="Courier New"/>
          <w:color w:val="1F4E79"/>
          <w:sz w:val="20"/>
          <w:szCs w:val="20"/>
        </w:rPr>
        <w:t xml:space="preserve"># docker-compose.yml — Compose reads .env automatically</w:t>
      </w:r>
    </w:p>
    <w:p>
      <w:pPr>
        <w:shd w:fill="EEF4FB" w:val="clear"/>
        <w:spacing w:after="40" w:before="40"/>
        <w:ind w:left="360"/>
      </w:pPr>
      <w:r>
        <w:rPr>
          <w:rFonts w:ascii="Courier New" w:cs="Courier New" w:eastAsia="Courier New" w:hAnsi="Courier New"/>
          <w:color w:val="1F4E79"/>
          <w:sz w:val="20"/>
          <w:szCs w:val="20"/>
        </w:rPr>
        <w:t xml:space="preserve">services:</w:t>
      </w:r>
    </w:p>
    <w:p>
      <w:pPr>
        <w:shd w:fill="EEF4FB" w:val="clear"/>
        <w:spacing w:after="40" w:before="40"/>
        <w:ind w:left="360"/>
      </w:pPr>
      <w:r>
        <w:rPr>
          <w:rFonts w:ascii="Courier New" w:cs="Courier New" w:eastAsia="Courier New" w:hAnsi="Courier New"/>
          <w:color w:val="1F4E79"/>
          <w:sz w:val="20"/>
          <w:szCs w:val="20"/>
        </w:rPr>
        <w:t xml:space="preserve">  web:</w:t>
      </w:r>
    </w:p>
    <w:p>
      <w:pPr>
        <w:shd w:fill="EEF4FB" w:val="clear"/>
        <w:spacing w:after="40" w:before="40"/>
        <w:ind w:left="360"/>
      </w:pPr>
      <w:r>
        <w:rPr>
          <w:rFonts w:ascii="Courier New" w:cs="Courier New" w:eastAsia="Courier New" w:hAnsi="Courier New"/>
          <w:color w:val="1F4E79"/>
          <w:sz w:val="20"/>
          <w:szCs w:val="20"/>
        </w:rPr>
        <w:t xml:space="preserve">    environment:</w:t>
      </w:r>
    </w:p>
    <w:p>
      <w:pPr>
        <w:shd w:fill="EEF4FB" w:val="clear"/>
        <w:spacing w:after="40" w:before="40"/>
        <w:ind w:left="360"/>
      </w:pPr>
      <w:r>
        <w:rPr>
          <w:rFonts w:ascii="Courier New" w:cs="Courier New" w:eastAsia="Courier New" w:hAnsi="Courier New"/>
          <w:color w:val="1F4E79"/>
          <w:sz w:val="20"/>
          <w:szCs w:val="20"/>
        </w:rPr>
        <w:t xml:space="preserve">      - DATABASE_URL=${DATABASE_URL}</w:t>
      </w:r>
    </w:p>
    <w:p>
      <w:pPr>
        <w:shd w:fill="EEF4FB" w:val="clear"/>
        <w:spacing w:after="40" w:before="40"/>
        <w:ind w:left="360"/>
      </w:pPr>
      <w:r>
        <w:rPr>
          <w:rFonts w:ascii="Courier New" w:cs="Courier New" w:eastAsia="Courier New" w:hAnsi="Courier New"/>
          <w:color w:val="1F4E79"/>
          <w:sz w:val="20"/>
          <w:szCs w:val="20"/>
        </w:rPr>
        <w:t xml:space="preserve">    env_file:</w:t>
      </w:r>
    </w:p>
    <w:p>
      <w:pPr>
        <w:shd w:fill="EEF4FB" w:val="clear"/>
        <w:spacing w:after="40" w:before="40"/>
        <w:ind w:left="360"/>
      </w:pPr>
      <w:r>
        <w:rPr>
          <w:rFonts w:ascii="Courier New" w:cs="Courier New" w:eastAsia="Courier New" w:hAnsi="Courier New"/>
          <w:color w:val="1F4E79"/>
          <w:sz w:val="20"/>
          <w:szCs w:val="20"/>
        </w:rPr>
        <w:t xml:space="preserve">      - .env           # loads entire file as env vars</w:t>
      </w:r>
    </w:p>
    <w:p>
      <w:pPr>
        <w:spacing w:after="80"/>
      </w:pPr>
      <w:r>
        <w:t xml:space="preserve"/>
      </w:r>
    </w:p>
    <w:p>
      <w:pPr>
        <w:pStyle w:val="Heading2"/>
      </w:pPr>
      <w:r>
        <w:t xml:space="preserve">Multiple Environments Pattern</w:t>
      </w:r>
    </w:p>
    <w:p>
      <w:pPr>
        <w:shd w:fill="EEF4FB" w:val="clear"/>
        <w:spacing w:after="40" w:before="40"/>
        <w:ind w:left="360"/>
      </w:pPr>
      <w:r>
        <w:rPr>
          <w:rFonts w:ascii="Courier New" w:cs="Courier New" w:eastAsia="Courier New" w:hAnsi="Courier New"/>
          <w:color w:val="1F4E79"/>
          <w:sz w:val="20"/>
          <w:szCs w:val="20"/>
        </w:rPr>
        <w:t xml:space="preserve">.env                 # base — shared values</w:t>
      </w:r>
    </w:p>
    <w:p>
      <w:pPr>
        <w:shd w:fill="EEF4FB" w:val="clear"/>
        <w:spacing w:after="40" w:before="40"/>
        <w:ind w:left="360"/>
      </w:pPr>
      <w:r>
        <w:rPr>
          <w:rFonts w:ascii="Courier New" w:cs="Courier New" w:eastAsia="Courier New" w:hAnsi="Courier New"/>
          <w:color w:val="1F4E79"/>
          <w:sz w:val="20"/>
          <w:szCs w:val="20"/>
        </w:rPr>
        <w:t xml:space="preserve">.env.development     # dev overrides</w:t>
      </w:r>
    </w:p>
    <w:p>
      <w:pPr>
        <w:shd w:fill="EEF4FB" w:val="clear"/>
        <w:spacing w:after="40" w:before="40"/>
        <w:ind w:left="360"/>
      </w:pPr>
      <w:r>
        <w:rPr>
          <w:rFonts w:ascii="Courier New" w:cs="Courier New" w:eastAsia="Courier New" w:hAnsi="Courier New"/>
          <w:color w:val="1F4E79"/>
          <w:sz w:val="20"/>
          <w:szCs w:val="20"/>
        </w:rPr>
        <w:t xml:space="preserve">.env.production      # prod overrides</w:t>
      </w:r>
    </w:p>
    <w:p>
      <w:pPr>
        <w:spacing w:after="80"/>
      </w:pPr>
      <w:r>
        <w:t xml:space="preserve"/>
      </w:r>
    </w:p>
    <w:p>
      <w:pPr>
        <w:shd w:fill="EEF4FB" w:val="clear"/>
        <w:spacing w:after="40" w:before="40"/>
        <w:ind w:left="360"/>
      </w:pPr>
      <w:r>
        <w:rPr>
          <w:rFonts w:ascii="Courier New" w:cs="Courier New" w:eastAsia="Courier New" w:hAnsi="Courier New"/>
          <w:color w:val="1F4E79"/>
          <w:sz w:val="20"/>
          <w:szCs w:val="20"/>
        </w:rPr>
        <w:t xml:space="preserve">docker run --env-file .env.production myapp</w:t>
      </w:r>
    </w:p>
    <w:p>
      <w:pPr>
        <w:spacing w:after="80"/>
      </w:pPr>
      <w:r>
        <w:t xml:space="preserve"/>
      </w:r>
    </w:p>
    <w:p>
      <w:pPr>
        <w:shd w:fill="FFF8E1" w:val="clear"/>
        <w:spacing w:after="80" w:before="80"/>
        <w:ind w:left="360"/>
      </w:pPr>
      <w:r>
        <w:rPr>
          <w:rFonts w:ascii="Arial" w:cs="Arial" w:eastAsia="Arial" w:hAnsi="Arial"/>
          <w:i/>
          <w:iCs/>
          <w:color w:val="595959"/>
          <w:sz w:val="22"/>
          <w:szCs w:val="22"/>
        </w:rPr>
        <w:t xml:space="preserve">NOTE: Always add .env and .env.* to .gitignore. Keep .env.example in git with dummy values as documentation.</w:t>
      </w:r>
    </w:p>
    <w:p>
      <w:pPr>
        <w:spacing w:after="80"/>
      </w:pPr>
      <w:r>
        <w:t xml:space="preserve"/>
      </w:r>
    </w:p>
    <w:p>
      <w:pPr>
        <w:pStyle w:val="Heading1"/>
      </w:pPr>
      <w:r>
        <w:t xml:space="preserve">.dockerignore — Full Depth</w:t>
      </w:r>
    </w:p>
    <w:p>
      <w:pPr>
        <w:pStyle w:val="Heading2"/>
      </w:pPr>
      <w:r>
        <w:t xml:space="preserve">Why It Matters</w:t>
      </w:r>
    </w:p>
    <w:p>
      <w:r>
        <w:rPr>
          <w:rFonts w:ascii="Arial" w:cs="Arial" w:eastAsia="Arial" w:hAnsi="Arial"/>
          <w:color w:val="404040"/>
          <w:sz w:val="24"/>
          <w:szCs w:val="24"/>
        </w:rPr>
        <w:t xml:space="preserve">Every file in your project folder gets sent to the Docker daemon as the build context when you run docker build. Without .dockerignore, this includes .git (hundreds of MB), node_modules (GBs), test data, logs, everything. This makes builds slow and can accidentally include secrets in the image.</w:t>
      </w:r>
    </w:p>
    <w:p>
      <w:pPr>
        <w:spacing w:after="80"/>
      </w:pPr>
      <w:r>
        <w:t xml:space="preserve"/>
      </w:r>
    </w:p>
    <w:p>
      <w:pPr>
        <w:pStyle w:val="Heading2"/>
      </w:pPr>
      <w:r>
        <w:t xml:space="preserve">Syntax</w:t>
      </w:r>
    </w:p>
    <w:p>
      <w:pPr>
        <w:shd w:fill="EEF4FB" w:val="clear"/>
        <w:spacing w:after="40" w:before="40"/>
        <w:ind w:left="360"/>
      </w:pPr>
      <w:r>
        <w:rPr>
          <w:rFonts w:ascii="Courier New" w:cs="Courier New" w:eastAsia="Courier New" w:hAnsi="Courier New"/>
          <w:color w:val="1F4E79"/>
          <w:sz w:val="20"/>
          <w:szCs w:val="20"/>
        </w:rPr>
        <w:t xml:space="preserve"># Comments</w:t>
      </w:r>
    </w:p>
    <w:p>
      <w:pPr>
        <w:shd w:fill="EEF4FB" w:val="clear"/>
        <w:spacing w:after="40" w:before="40"/>
        <w:ind w:left="360"/>
      </w:pPr>
      <w:r>
        <w:rPr>
          <w:rFonts w:ascii="Courier New" w:cs="Courier New" w:eastAsia="Courier New" w:hAnsi="Courier New"/>
          <w:color w:val="1F4E79"/>
          <w:sz w:val="20"/>
          <w:szCs w:val="20"/>
        </w:rPr>
        <w:t xml:space="preserve">.git</w:t>
      </w:r>
    </w:p>
    <w:p>
      <w:pPr>
        <w:shd w:fill="EEF4FB" w:val="clear"/>
        <w:spacing w:after="40" w:before="40"/>
        <w:ind w:left="360"/>
      </w:pPr>
      <w:r>
        <w:rPr>
          <w:rFonts w:ascii="Courier New" w:cs="Courier New" w:eastAsia="Courier New" w:hAnsi="Courier New"/>
          <w:color w:val="1F4E79"/>
          <w:sz w:val="20"/>
          <w:szCs w:val="20"/>
        </w:rPr>
        <w:t xml:space="preserve">node_modules</w:t>
      </w:r>
    </w:p>
    <w:p>
      <w:pPr>
        <w:shd w:fill="EEF4FB" w:val="clear"/>
        <w:spacing w:after="40" w:before="40"/>
        <w:ind w:left="360"/>
      </w:pPr>
      <w:r>
        <w:rPr>
          <w:rFonts w:ascii="Courier New" w:cs="Courier New" w:eastAsia="Courier New" w:hAnsi="Courier New"/>
          <w:color w:val="1F4E79"/>
          <w:sz w:val="20"/>
          <w:szCs w:val="20"/>
        </w:rPr>
        <w:t xml:space="preserve">__pycache__</w:t>
      </w:r>
    </w:p>
    <w:p>
      <w:pPr>
        <w:shd w:fill="EEF4FB" w:val="clear"/>
        <w:spacing w:after="40" w:before="40"/>
        <w:ind w:left="360"/>
      </w:pPr>
      <w:r>
        <w:rPr>
          <w:rFonts w:ascii="Courier New" w:cs="Courier New" w:eastAsia="Courier New" w:hAnsi="Courier New"/>
          <w:color w:val="1F4E79"/>
          <w:sz w:val="20"/>
          <w:szCs w:val="20"/>
        </w:rPr>
        <w:t xml:space="preserve">*.log</w:t>
      </w:r>
    </w:p>
    <w:p>
      <w:pPr>
        <w:shd w:fill="EEF4FB" w:val="clear"/>
        <w:spacing w:after="40" w:before="40"/>
        <w:ind w:left="360"/>
      </w:pPr>
      <w:r>
        <w:rPr>
          <w:rFonts w:ascii="Courier New" w:cs="Courier New" w:eastAsia="Courier New" w:hAnsi="Courier New"/>
          <w:color w:val="1F4E79"/>
          <w:sz w:val="20"/>
          <w:szCs w:val="20"/>
        </w:rPr>
        <w:t xml:space="preserve">*.pyc</w:t>
      </w:r>
    </w:p>
    <w:p>
      <w:pPr>
        <w:shd w:fill="EEF4FB" w:val="clear"/>
        <w:spacing w:after="40" w:before="40"/>
        <w:ind w:left="360"/>
      </w:pPr>
      <w:r>
        <w:rPr>
          <w:rFonts w:ascii="Courier New" w:cs="Courier New" w:eastAsia="Courier New" w:hAnsi="Courier New"/>
          <w:color w:val="1F4E79"/>
          <w:sz w:val="20"/>
          <w:szCs w:val="20"/>
        </w:rPr>
        <w:t xml:space="preserve">.env</w:t>
      </w:r>
    </w:p>
    <w:p>
      <w:pPr>
        <w:shd w:fill="EEF4FB" w:val="clear"/>
        <w:spacing w:after="40" w:before="40"/>
        <w:ind w:left="360"/>
      </w:pPr>
      <w:r>
        <w:rPr>
          <w:rFonts w:ascii="Courier New" w:cs="Courier New" w:eastAsia="Courier New" w:hAnsi="Courier New"/>
          <w:color w:val="1F4E79"/>
          <w:sz w:val="20"/>
          <w:szCs w:val="20"/>
        </w:rPr>
        <w:t xml:space="preserve">.env.*</w:t>
      </w:r>
    </w:p>
    <w:p>
      <w:pPr>
        <w:shd w:fill="EEF4FB" w:val="clear"/>
        <w:spacing w:after="40" w:before="40"/>
        <w:ind w:left="360"/>
      </w:pPr>
      <w:r>
        <w:rPr>
          <w:rFonts w:ascii="Courier New" w:cs="Courier New" w:eastAsia="Courier New" w:hAnsi="Courier New"/>
          <w:color w:val="1F4E79"/>
          <w:sz w:val="20"/>
          <w:szCs w:val="20"/>
        </w:rPr>
        <w:t xml:space="preserve">tests/</w:t>
      </w:r>
    </w:p>
    <w:p>
      <w:pPr>
        <w:shd w:fill="EEF4FB" w:val="clear"/>
        <w:spacing w:after="40" w:before="40"/>
        <w:ind w:left="360"/>
      </w:pPr>
      <w:r>
        <w:rPr>
          <w:rFonts w:ascii="Courier New" w:cs="Courier New" w:eastAsia="Courier New" w:hAnsi="Courier New"/>
          <w:color w:val="1F4E79"/>
          <w:sz w:val="20"/>
          <w:szCs w:val="20"/>
        </w:rPr>
        <w:t xml:space="preserve">docs/</w:t>
      </w:r>
    </w:p>
    <w:p>
      <w:pPr>
        <w:shd w:fill="EEF4FB" w:val="clear"/>
        <w:spacing w:after="40" w:before="40"/>
        <w:ind w:left="360"/>
      </w:pPr>
      <w:r>
        <w:rPr>
          <w:rFonts w:ascii="Courier New" w:cs="Courier New" w:eastAsia="Courier New" w:hAnsi="Courier New"/>
          <w:color w:val="1F4E79"/>
          <w:sz w:val="20"/>
          <w:szCs w:val="20"/>
        </w:rPr>
        <w:t xml:space="preserve">*.md</w:t>
      </w:r>
    </w:p>
    <w:p>
      <w:pPr>
        <w:shd w:fill="EEF4FB" w:val="clear"/>
        <w:spacing w:after="40" w:before="40"/>
        <w:ind w:left="360"/>
      </w:pPr>
      <w:r>
        <w:rPr>
          <w:rFonts w:ascii="Courier New" w:cs="Courier New" w:eastAsia="Courier New" w:hAnsi="Courier New"/>
          <w:color w:val="1F4E79"/>
          <w:sz w:val="20"/>
          <w:szCs w:val="20"/>
        </w:rPr>
        <w:t xml:space="preserve">.vscode</w:t>
      </w:r>
    </w:p>
    <w:p>
      <w:pPr>
        <w:shd w:fill="EEF4FB" w:val="clear"/>
        <w:spacing w:after="40" w:before="40"/>
        <w:ind w:left="360"/>
      </w:pPr>
      <w:r>
        <w:rPr>
          <w:rFonts w:ascii="Courier New" w:cs="Courier New" w:eastAsia="Courier New" w:hAnsi="Courier New"/>
          <w:color w:val="1F4E79"/>
          <w:sz w:val="20"/>
          <w:szCs w:val="20"/>
        </w:rPr>
        <w:t xml:space="preserve">.idea</w:t>
      </w:r>
    </w:p>
    <w:p>
      <w:pPr>
        <w:shd w:fill="EEF4FB" w:val="clear"/>
        <w:spacing w:after="40" w:before="40"/>
        <w:ind w:left="360"/>
      </w:pPr>
      <w:r>
        <w:rPr>
          <w:rFonts w:ascii="Courier New" w:cs="Courier New" w:eastAsia="Courier New" w:hAnsi="Courier New"/>
          <w:color w:val="1F4E79"/>
          <w:sz w:val="20"/>
          <w:szCs w:val="20"/>
        </w:rPr>
        <w:t xml:space="preserve">**/tmp          # nested paths</w:t>
      </w:r>
    </w:p>
    <w:p>
      <w:pPr>
        <w:shd w:fill="EEF4FB" w:val="clear"/>
        <w:spacing w:after="40" w:before="40"/>
        <w:ind w:left="360"/>
      </w:pPr>
      <w:r>
        <w:rPr>
          <w:rFonts w:ascii="Courier New" w:cs="Courier New" w:eastAsia="Courier New" w:hAnsi="Courier New"/>
          <w:color w:val="1F4E79"/>
          <w:sz w:val="20"/>
          <w:szCs w:val="20"/>
        </w:rPr>
        <w:t xml:space="preserve">**/*.cache</w:t>
      </w:r>
    </w:p>
    <w:p>
      <w:pPr>
        <w:shd w:fill="EEF4FB" w:val="clear"/>
        <w:spacing w:after="40" w:before="40"/>
        <w:ind w:left="360"/>
      </w:pPr>
      <w:r>
        <w:rPr>
          <w:rFonts w:ascii="Courier New" w:cs="Courier New" w:eastAsia="Courier New" w:hAnsi="Courier New"/>
          <w:color w:val="1F4E79"/>
          <w:sz w:val="20"/>
          <w:szCs w:val="20"/>
        </w:rPr>
        <w:t xml:space="preserve">tests/          # ignore folder</w:t>
      </w:r>
    </w:p>
    <w:p>
      <w:pPr>
        <w:shd w:fill="EEF4FB" w:val="clear"/>
        <w:spacing w:after="40" w:before="40"/>
        <w:ind w:left="360"/>
      </w:pPr>
      <w:r>
        <w:rPr>
          <w:rFonts w:ascii="Courier New" w:cs="Courier New" w:eastAsia="Courier New" w:hAnsi="Courier New"/>
          <w:color w:val="1F4E79"/>
          <w:sz w:val="20"/>
          <w:szCs w:val="20"/>
        </w:rPr>
        <w:t xml:space="preserve">!tests/fixtures/seed.sql   # but keep this file inside it</w:t>
      </w:r>
    </w:p>
    <w:p>
      <w:pPr>
        <w:spacing w:after="80"/>
      </w:pPr>
      <w:r>
        <w:t xml:space="preserve"/>
      </w:r>
    </w:p>
    <w:p>
      <w:r>
        <w:rPr>
          <w:rFonts w:ascii="Arial" w:cs="Arial" w:eastAsia="Arial" w:hAnsi="Arial"/>
          <w:color w:val="404040"/>
          <w:sz w:val="24"/>
          <w:szCs w:val="24"/>
        </w:rPr>
        <w:t xml:space="preserve">The ! prefix is the exception pattern — ignore a whole folder but include specific files inside it.</w:t>
      </w:r>
    </w:p>
    <w:p>
      <w:pPr>
        <w:spacing w:after="80"/>
      </w:pPr>
      <w:r>
        <w:t xml:space="preserve"/>
      </w:r>
    </w:p>
    <w:p>
      <w:pPr>
        <w:pStyle w:val="Heading2"/>
      </w:pPr>
      <w:r>
        <w:t xml:space="preserve">Security Importance</w:t>
      </w:r>
    </w:p>
    <w:p>
      <w:r>
        <w:rPr>
          <w:rFonts w:ascii="Arial" w:cs="Arial" w:eastAsia="Arial" w:hAnsi="Arial"/>
          <w:color w:val="404040"/>
          <w:sz w:val="24"/>
          <w:szCs w:val="24"/>
        </w:rPr>
        <w:t xml:space="preserve">If you accidentally have a file with credentials in your project folder and no .dockerignore, those credentials get baked into the image. Anyone who pulls the image can run docker exec and read those files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2026-04-06T18:15:51.377Z</dcterms:created>
  <dcterms:modified xsi:type="dcterms:W3CDTF">2026-04-06T18:15:51.377Z</dcterms:modified>
</cp:coreProperties>
</file>

<file path=docProps/custom.xml><?xml version="1.0" encoding="utf-8"?>
<Properties xmlns="http://schemas.openxmlformats.org/officeDocument/2006/custom-properties" xmlns:vt="http://schemas.openxmlformats.org/officeDocument/2006/docPropsVTypes"/>
</file>