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3281472"/>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3EFBE5AC" w14:textId="53B8660E" w:rsidR="00457814" w:rsidRDefault="00457814">
          <w:pPr>
            <w:pStyle w:val="TOCHeading"/>
          </w:pPr>
          <w:r>
            <w:t>Contents</w:t>
          </w:r>
        </w:p>
        <w:p w14:paraId="51BE8ADE" w14:textId="5D77B731" w:rsidR="00B843C2" w:rsidRDefault="00457814">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38189727" w:history="1">
            <w:r w:rsidR="00B843C2" w:rsidRPr="00A157C7">
              <w:rPr>
                <w:rStyle w:val="Hyperlink"/>
                <w:noProof/>
                <w:lang w:val="en-US"/>
              </w:rPr>
              <w:t>2</w:t>
            </w:r>
            <w:r w:rsidR="00B843C2">
              <w:rPr>
                <w:rFonts w:eastAsiaTheme="minorEastAsia"/>
                <w:noProof/>
                <w:lang w:eastAsia="en-IN"/>
              </w:rPr>
              <w:tab/>
            </w:r>
            <w:r w:rsidR="00B843C2" w:rsidRPr="00A157C7">
              <w:rPr>
                <w:rStyle w:val="Hyperlink"/>
                <w:noProof/>
              </w:rPr>
              <w:t>Basics</w:t>
            </w:r>
            <w:r w:rsidR="00B843C2" w:rsidRPr="00A157C7">
              <w:rPr>
                <w:rStyle w:val="Hyperlink"/>
                <w:noProof/>
                <w:lang w:val="en-US"/>
              </w:rPr>
              <w:t xml:space="preserve"> of Java</w:t>
            </w:r>
            <w:r w:rsidR="00B843C2">
              <w:rPr>
                <w:noProof/>
                <w:webHidden/>
              </w:rPr>
              <w:tab/>
            </w:r>
            <w:r w:rsidR="00B843C2">
              <w:rPr>
                <w:noProof/>
                <w:webHidden/>
              </w:rPr>
              <w:fldChar w:fldCharType="begin"/>
            </w:r>
            <w:r w:rsidR="00B843C2">
              <w:rPr>
                <w:noProof/>
                <w:webHidden/>
              </w:rPr>
              <w:instrText xml:space="preserve"> PAGEREF _Toc138189727 \h </w:instrText>
            </w:r>
            <w:r w:rsidR="00B843C2">
              <w:rPr>
                <w:noProof/>
                <w:webHidden/>
              </w:rPr>
            </w:r>
            <w:r w:rsidR="00B843C2">
              <w:rPr>
                <w:noProof/>
                <w:webHidden/>
              </w:rPr>
              <w:fldChar w:fldCharType="separate"/>
            </w:r>
            <w:r w:rsidR="00B843C2">
              <w:rPr>
                <w:noProof/>
                <w:webHidden/>
              </w:rPr>
              <w:t>3</w:t>
            </w:r>
            <w:r w:rsidR="00B843C2">
              <w:rPr>
                <w:noProof/>
                <w:webHidden/>
              </w:rPr>
              <w:fldChar w:fldCharType="end"/>
            </w:r>
          </w:hyperlink>
        </w:p>
        <w:p w14:paraId="15E23D32" w14:textId="5285E8FF" w:rsidR="00B843C2" w:rsidRDefault="00B843C2">
          <w:pPr>
            <w:pStyle w:val="TOC2"/>
            <w:tabs>
              <w:tab w:val="left" w:pos="880"/>
              <w:tab w:val="right" w:leader="dot" w:pos="9016"/>
            </w:tabs>
            <w:rPr>
              <w:rFonts w:eastAsiaTheme="minorEastAsia"/>
              <w:noProof/>
              <w:lang w:eastAsia="en-IN"/>
            </w:rPr>
          </w:pPr>
          <w:hyperlink w:anchor="_Toc138189728" w:history="1">
            <w:r w:rsidRPr="00A157C7">
              <w:rPr>
                <w:rStyle w:val="Hyperlink"/>
                <w:noProof/>
                <w:lang w:val="en-US"/>
              </w:rPr>
              <w:t>2.1</w:t>
            </w:r>
            <w:r>
              <w:rPr>
                <w:rFonts w:eastAsiaTheme="minorEastAsia"/>
                <w:noProof/>
                <w:lang w:eastAsia="en-IN"/>
              </w:rPr>
              <w:tab/>
            </w:r>
            <w:r w:rsidRPr="00A157C7">
              <w:rPr>
                <w:rStyle w:val="Hyperlink"/>
                <w:noProof/>
                <w:lang w:val="en-US"/>
              </w:rPr>
              <w:t xml:space="preserve">Chapter 1  </w:t>
            </w:r>
            <w:r w:rsidRPr="00A157C7">
              <w:rPr>
                <w:rStyle w:val="Hyperlink"/>
                <w:noProof/>
              </w:rPr>
              <w:t>History</w:t>
            </w:r>
            <w:r w:rsidRPr="00A157C7">
              <w:rPr>
                <w:rStyle w:val="Hyperlink"/>
                <w:noProof/>
                <w:lang w:val="en-US"/>
              </w:rPr>
              <w:t xml:space="preserve"> of java</w:t>
            </w:r>
            <w:r>
              <w:rPr>
                <w:noProof/>
                <w:webHidden/>
              </w:rPr>
              <w:tab/>
            </w:r>
            <w:r>
              <w:rPr>
                <w:noProof/>
                <w:webHidden/>
              </w:rPr>
              <w:fldChar w:fldCharType="begin"/>
            </w:r>
            <w:r>
              <w:rPr>
                <w:noProof/>
                <w:webHidden/>
              </w:rPr>
              <w:instrText xml:space="preserve"> PAGEREF _Toc138189728 \h </w:instrText>
            </w:r>
            <w:r>
              <w:rPr>
                <w:noProof/>
                <w:webHidden/>
              </w:rPr>
            </w:r>
            <w:r>
              <w:rPr>
                <w:noProof/>
                <w:webHidden/>
              </w:rPr>
              <w:fldChar w:fldCharType="separate"/>
            </w:r>
            <w:r>
              <w:rPr>
                <w:noProof/>
                <w:webHidden/>
              </w:rPr>
              <w:t>3</w:t>
            </w:r>
            <w:r>
              <w:rPr>
                <w:noProof/>
                <w:webHidden/>
              </w:rPr>
              <w:fldChar w:fldCharType="end"/>
            </w:r>
          </w:hyperlink>
        </w:p>
        <w:p w14:paraId="235252C6" w14:textId="41C86A91" w:rsidR="00B843C2" w:rsidRDefault="00B843C2">
          <w:pPr>
            <w:pStyle w:val="TOC2"/>
            <w:tabs>
              <w:tab w:val="left" w:pos="880"/>
              <w:tab w:val="right" w:leader="dot" w:pos="9016"/>
            </w:tabs>
            <w:rPr>
              <w:rFonts w:eastAsiaTheme="minorEastAsia"/>
              <w:noProof/>
              <w:lang w:eastAsia="en-IN"/>
            </w:rPr>
          </w:pPr>
          <w:hyperlink w:anchor="_Toc138189729" w:history="1">
            <w:r w:rsidRPr="00A157C7">
              <w:rPr>
                <w:rStyle w:val="Hyperlink"/>
                <w:noProof/>
                <w:lang w:val="en-US"/>
              </w:rPr>
              <w:t>2.2</w:t>
            </w:r>
            <w:r>
              <w:rPr>
                <w:rFonts w:eastAsiaTheme="minorEastAsia"/>
                <w:noProof/>
                <w:lang w:eastAsia="en-IN"/>
              </w:rPr>
              <w:tab/>
            </w:r>
            <w:r w:rsidRPr="00A157C7">
              <w:rPr>
                <w:rStyle w:val="Hyperlink"/>
                <w:noProof/>
                <w:lang w:val="en-US"/>
              </w:rPr>
              <w:t>Versions of Java</w:t>
            </w:r>
            <w:r>
              <w:rPr>
                <w:noProof/>
                <w:webHidden/>
              </w:rPr>
              <w:tab/>
            </w:r>
            <w:r>
              <w:rPr>
                <w:noProof/>
                <w:webHidden/>
              </w:rPr>
              <w:fldChar w:fldCharType="begin"/>
            </w:r>
            <w:r>
              <w:rPr>
                <w:noProof/>
                <w:webHidden/>
              </w:rPr>
              <w:instrText xml:space="preserve"> PAGEREF _Toc138189729 \h </w:instrText>
            </w:r>
            <w:r>
              <w:rPr>
                <w:noProof/>
                <w:webHidden/>
              </w:rPr>
            </w:r>
            <w:r>
              <w:rPr>
                <w:noProof/>
                <w:webHidden/>
              </w:rPr>
              <w:fldChar w:fldCharType="separate"/>
            </w:r>
            <w:r>
              <w:rPr>
                <w:noProof/>
                <w:webHidden/>
              </w:rPr>
              <w:t>3</w:t>
            </w:r>
            <w:r>
              <w:rPr>
                <w:noProof/>
                <w:webHidden/>
              </w:rPr>
              <w:fldChar w:fldCharType="end"/>
            </w:r>
          </w:hyperlink>
        </w:p>
        <w:p w14:paraId="283E44D5" w14:textId="4F915BE0" w:rsidR="00B843C2" w:rsidRDefault="00B843C2">
          <w:pPr>
            <w:pStyle w:val="TOC2"/>
            <w:tabs>
              <w:tab w:val="left" w:pos="880"/>
              <w:tab w:val="right" w:leader="dot" w:pos="9016"/>
            </w:tabs>
            <w:rPr>
              <w:rFonts w:eastAsiaTheme="minorEastAsia"/>
              <w:noProof/>
              <w:lang w:eastAsia="en-IN"/>
            </w:rPr>
          </w:pPr>
          <w:hyperlink w:anchor="_Toc138189730" w:history="1">
            <w:r w:rsidRPr="00A157C7">
              <w:rPr>
                <w:rStyle w:val="Hyperlink"/>
                <w:noProof/>
                <w:lang w:val="en-US"/>
              </w:rPr>
              <w:t>2.3</w:t>
            </w:r>
            <w:r>
              <w:rPr>
                <w:rFonts w:eastAsiaTheme="minorEastAsia"/>
                <w:noProof/>
                <w:lang w:eastAsia="en-IN"/>
              </w:rPr>
              <w:tab/>
            </w:r>
            <w:r w:rsidRPr="00A157C7">
              <w:rPr>
                <w:rStyle w:val="Hyperlink"/>
                <w:noProof/>
                <w:lang w:val="en-US"/>
              </w:rPr>
              <w:t>Installation and Environmental setup</w:t>
            </w:r>
            <w:r>
              <w:rPr>
                <w:noProof/>
                <w:webHidden/>
              </w:rPr>
              <w:tab/>
            </w:r>
            <w:r>
              <w:rPr>
                <w:noProof/>
                <w:webHidden/>
              </w:rPr>
              <w:fldChar w:fldCharType="begin"/>
            </w:r>
            <w:r>
              <w:rPr>
                <w:noProof/>
                <w:webHidden/>
              </w:rPr>
              <w:instrText xml:space="preserve"> PAGEREF _Toc138189730 \h </w:instrText>
            </w:r>
            <w:r>
              <w:rPr>
                <w:noProof/>
                <w:webHidden/>
              </w:rPr>
            </w:r>
            <w:r>
              <w:rPr>
                <w:noProof/>
                <w:webHidden/>
              </w:rPr>
              <w:fldChar w:fldCharType="separate"/>
            </w:r>
            <w:r>
              <w:rPr>
                <w:noProof/>
                <w:webHidden/>
              </w:rPr>
              <w:t>6</w:t>
            </w:r>
            <w:r>
              <w:rPr>
                <w:noProof/>
                <w:webHidden/>
              </w:rPr>
              <w:fldChar w:fldCharType="end"/>
            </w:r>
          </w:hyperlink>
        </w:p>
        <w:p w14:paraId="77E35D1E" w14:textId="036962D2" w:rsidR="00B843C2" w:rsidRDefault="00B843C2">
          <w:pPr>
            <w:pStyle w:val="TOC2"/>
            <w:tabs>
              <w:tab w:val="left" w:pos="880"/>
              <w:tab w:val="right" w:leader="dot" w:pos="9016"/>
            </w:tabs>
            <w:rPr>
              <w:rFonts w:eastAsiaTheme="minorEastAsia"/>
              <w:noProof/>
              <w:lang w:eastAsia="en-IN"/>
            </w:rPr>
          </w:pPr>
          <w:hyperlink w:anchor="_Toc138189731" w:history="1">
            <w:r w:rsidRPr="00A157C7">
              <w:rPr>
                <w:rStyle w:val="Hyperlink"/>
                <w:noProof/>
                <w:lang w:val="en-US"/>
              </w:rPr>
              <w:t>2.4</w:t>
            </w:r>
            <w:r>
              <w:rPr>
                <w:rFonts w:eastAsiaTheme="minorEastAsia"/>
                <w:noProof/>
                <w:lang w:eastAsia="en-IN"/>
              </w:rPr>
              <w:tab/>
            </w:r>
            <w:r w:rsidRPr="00A157C7">
              <w:rPr>
                <w:rStyle w:val="Hyperlink"/>
                <w:noProof/>
                <w:lang w:val="en-US"/>
              </w:rPr>
              <w:t>Packages in Java</w:t>
            </w:r>
            <w:r>
              <w:rPr>
                <w:noProof/>
                <w:webHidden/>
              </w:rPr>
              <w:tab/>
            </w:r>
            <w:r>
              <w:rPr>
                <w:noProof/>
                <w:webHidden/>
              </w:rPr>
              <w:fldChar w:fldCharType="begin"/>
            </w:r>
            <w:r>
              <w:rPr>
                <w:noProof/>
                <w:webHidden/>
              </w:rPr>
              <w:instrText xml:space="preserve"> PAGEREF _Toc138189731 \h </w:instrText>
            </w:r>
            <w:r>
              <w:rPr>
                <w:noProof/>
                <w:webHidden/>
              </w:rPr>
            </w:r>
            <w:r>
              <w:rPr>
                <w:noProof/>
                <w:webHidden/>
              </w:rPr>
              <w:fldChar w:fldCharType="separate"/>
            </w:r>
            <w:r>
              <w:rPr>
                <w:noProof/>
                <w:webHidden/>
              </w:rPr>
              <w:t>6</w:t>
            </w:r>
            <w:r>
              <w:rPr>
                <w:noProof/>
                <w:webHidden/>
              </w:rPr>
              <w:fldChar w:fldCharType="end"/>
            </w:r>
          </w:hyperlink>
        </w:p>
        <w:p w14:paraId="68783B83" w14:textId="7A74378A" w:rsidR="00B843C2" w:rsidRDefault="00B843C2">
          <w:pPr>
            <w:pStyle w:val="TOC3"/>
            <w:tabs>
              <w:tab w:val="left" w:pos="1320"/>
              <w:tab w:val="right" w:leader="dot" w:pos="9016"/>
            </w:tabs>
            <w:rPr>
              <w:rFonts w:cstheme="minorBidi"/>
              <w:noProof/>
              <w:kern w:val="2"/>
              <w:lang w:val="en-IN" w:eastAsia="en-IN"/>
              <w14:ligatures w14:val="standardContextual"/>
            </w:rPr>
          </w:pPr>
          <w:hyperlink w:anchor="_Toc138189732" w:history="1">
            <w:r w:rsidRPr="00A157C7">
              <w:rPr>
                <w:rStyle w:val="Hyperlink"/>
                <w:noProof/>
              </w:rPr>
              <w:t>2.4.1</w:t>
            </w:r>
            <w:r>
              <w:rPr>
                <w:rFonts w:cstheme="minorBidi"/>
                <w:noProof/>
                <w:kern w:val="2"/>
                <w:lang w:val="en-IN" w:eastAsia="en-IN"/>
                <w14:ligatures w14:val="standardContextual"/>
              </w:rPr>
              <w:tab/>
            </w:r>
            <w:r w:rsidRPr="00A157C7">
              <w:rPr>
                <w:rStyle w:val="Hyperlink"/>
                <w:noProof/>
              </w:rPr>
              <w:t>Built-</w:t>
            </w:r>
            <w:r w:rsidRPr="00A157C7">
              <w:rPr>
                <w:rStyle w:val="Hyperlink"/>
                <w:noProof/>
              </w:rPr>
              <w:t>i</w:t>
            </w:r>
            <w:r w:rsidRPr="00A157C7">
              <w:rPr>
                <w:rStyle w:val="Hyperlink"/>
                <w:noProof/>
              </w:rPr>
              <w:t>n packages</w:t>
            </w:r>
            <w:r>
              <w:rPr>
                <w:noProof/>
                <w:webHidden/>
              </w:rPr>
              <w:tab/>
            </w:r>
            <w:r>
              <w:rPr>
                <w:noProof/>
                <w:webHidden/>
              </w:rPr>
              <w:fldChar w:fldCharType="begin"/>
            </w:r>
            <w:r>
              <w:rPr>
                <w:noProof/>
                <w:webHidden/>
              </w:rPr>
              <w:instrText xml:space="preserve"> PAGEREF _Toc138189732 \h </w:instrText>
            </w:r>
            <w:r>
              <w:rPr>
                <w:noProof/>
                <w:webHidden/>
              </w:rPr>
            </w:r>
            <w:r>
              <w:rPr>
                <w:noProof/>
                <w:webHidden/>
              </w:rPr>
              <w:fldChar w:fldCharType="separate"/>
            </w:r>
            <w:r>
              <w:rPr>
                <w:noProof/>
                <w:webHidden/>
              </w:rPr>
              <w:t>7</w:t>
            </w:r>
            <w:r>
              <w:rPr>
                <w:noProof/>
                <w:webHidden/>
              </w:rPr>
              <w:fldChar w:fldCharType="end"/>
            </w:r>
          </w:hyperlink>
        </w:p>
        <w:p w14:paraId="678FF4EB" w14:textId="4B3C8870" w:rsidR="00B843C2" w:rsidRDefault="00B843C2">
          <w:pPr>
            <w:pStyle w:val="TOC3"/>
            <w:tabs>
              <w:tab w:val="left" w:pos="1320"/>
              <w:tab w:val="right" w:leader="dot" w:pos="9016"/>
            </w:tabs>
            <w:rPr>
              <w:rFonts w:cstheme="minorBidi"/>
              <w:noProof/>
              <w:kern w:val="2"/>
              <w:lang w:val="en-IN" w:eastAsia="en-IN"/>
              <w14:ligatures w14:val="standardContextual"/>
            </w:rPr>
          </w:pPr>
          <w:hyperlink w:anchor="_Toc138189733" w:history="1">
            <w:r w:rsidRPr="00A157C7">
              <w:rPr>
                <w:rStyle w:val="Hyperlink"/>
                <w:noProof/>
              </w:rPr>
              <w:t>2.4.2</w:t>
            </w:r>
            <w:r>
              <w:rPr>
                <w:rFonts w:cstheme="minorBidi"/>
                <w:noProof/>
                <w:kern w:val="2"/>
                <w:lang w:val="en-IN" w:eastAsia="en-IN"/>
                <w14:ligatures w14:val="standardContextual"/>
              </w:rPr>
              <w:tab/>
            </w:r>
            <w:r w:rsidRPr="00A157C7">
              <w:rPr>
                <w:rStyle w:val="Hyperlink"/>
                <w:noProof/>
              </w:rPr>
              <w:t>User-defined packages</w:t>
            </w:r>
            <w:r>
              <w:rPr>
                <w:noProof/>
                <w:webHidden/>
              </w:rPr>
              <w:tab/>
            </w:r>
            <w:r>
              <w:rPr>
                <w:noProof/>
                <w:webHidden/>
              </w:rPr>
              <w:fldChar w:fldCharType="begin"/>
            </w:r>
            <w:r>
              <w:rPr>
                <w:noProof/>
                <w:webHidden/>
              </w:rPr>
              <w:instrText xml:space="preserve"> PAGEREF _Toc138189733 \h </w:instrText>
            </w:r>
            <w:r>
              <w:rPr>
                <w:noProof/>
                <w:webHidden/>
              </w:rPr>
            </w:r>
            <w:r>
              <w:rPr>
                <w:noProof/>
                <w:webHidden/>
              </w:rPr>
              <w:fldChar w:fldCharType="separate"/>
            </w:r>
            <w:r>
              <w:rPr>
                <w:noProof/>
                <w:webHidden/>
              </w:rPr>
              <w:t>8</w:t>
            </w:r>
            <w:r>
              <w:rPr>
                <w:noProof/>
                <w:webHidden/>
              </w:rPr>
              <w:fldChar w:fldCharType="end"/>
            </w:r>
          </w:hyperlink>
        </w:p>
        <w:p w14:paraId="18B3BD88" w14:textId="140AA145" w:rsidR="00B843C2" w:rsidRDefault="00B843C2">
          <w:pPr>
            <w:pStyle w:val="TOC2"/>
            <w:tabs>
              <w:tab w:val="left" w:pos="880"/>
              <w:tab w:val="right" w:leader="dot" w:pos="9016"/>
            </w:tabs>
            <w:rPr>
              <w:rFonts w:eastAsiaTheme="minorEastAsia"/>
              <w:noProof/>
              <w:lang w:eastAsia="en-IN"/>
            </w:rPr>
          </w:pPr>
          <w:hyperlink w:anchor="_Toc138189734" w:history="1">
            <w:r w:rsidRPr="00A157C7">
              <w:rPr>
                <w:rStyle w:val="Hyperlink"/>
                <w:bCs/>
                <w:noProof/>
              </w:rPr>
              <w:t>2.5</w:t>
            </w:r>
            <w:r>
              <w:rPr>
                <w:rFonts w:eastAsiaTheme="minorEastAsia"/>
                <w:noProof/>
                <w:lang w:eastAsia="en-IN"/>
              </w:rPr>
              <w:tab/>
            </w:r>
            <w:r w:rsidRPr="00A157C7">
              <w:rPr>
                <w:rStyle w:val="Hyperlink"/>
                <w:noProof/>
                <w:lang w:val="en-US"/>
              </w:rPr>
              <w:t xml:space="preserve">Access </w:t>
            </w:r>
            <w:r w:rsidRPr="00A157C7">
              <w:rPr>
                <w:rStyle w:val="Hyperlink"/>
                <w:bCs/>
                <w:noProof/>
              </w:rPr>
              <w:t>Modifiers</w:t>
            </w:r>
            <w:r>
              <w:rPr>
                <w:noProof/>
                <w:webHidden/>
              </w:rPr>
              <w:tab/>
            </w:r>
            <w:r>
              <w:rPr>
                <w:noProof/>
                <w:webHidden/>
              </w:rPr>
              <w:fldChar w:fldCharType="begin"/>
            </w:r>
            <w:r>
              <w:rPr>
                <w:noProof/>
                <w:webHidden/>
              </w:rPr>
              <w:instrText xml:space="preserve"> PAGEREF _Toc138189734 \h </w:instrText>
            </w:r>
            <w:r>
              <w:rPr>
                <w:noProof/>
                <w:webHidden/>
              </w:rPr>
            </w:r>
            <w:r>
              <w:rPr>
                <w:noProof/>
                <w:webHidden/>
              </w:rPr>
              <w:fldChar w:fldCharType="separate"/>
            </w:r>
            <w:r>
              <w:rPr>
                <w:noProof/>
                <w:webHidden/>
              </w:rPr>
              <w:t>8</w:t>
            </w:r>
            <w:r>
              <w:rPr>
                <w:noProof/>
                <w:webHidden/>
              </w:rPr>
              <w:fldChar w:fldCharType="end"/>
            </w:r>
          </w:hyperlink>
        </w:p>
        <w:p w14:paraId="60A6D9B7" w14:textId="427ABBEF" w:rsidR="00457814" w:rsidRDefault="00457814">
          <w:r>
            <w:rPr>
              <w:b/>
              <w:bCs/>
              <w:noProof/>
            </w:rPr>
            <w:fldChar w:fldCharType="end"/>
          </w:r>
        </w:p>
      </w:sdtContent>
    </w:sdt>
    <w:p w14:paraId="3ED5E59E" w14:textId="77777777" w:rsidR="00457814" w:rsidRDefault="00457814" w:rsidP="00457814">
      <w:pPr>
        <w:pStyle w:val="Heading1"/>
        <w:numPr>
          <w:ilvl w:val="0"/>
          <w:numId w:val="0"/>
        </w:numPr>
        <w:ind w:left="432"/>
        <w:rPr>
          <w:b/>
          <w:bCs/>
          <w:lang w:val="en-US"/>
        </w:rPr>
      </w:pPr>
      <w:r w:rsidRPr="00457814">
        <w:rPr>
          <w:b/>
          <w:bCs/>
          <w:lang w:val="en-US"/>
        </w:rPr>
        <w:lastRenderedPageBreak/>
        <w:t xml:space="preserve">                               </w:t>
      </w:r>
    </w:p>
    <w:p w14:paraId="7B7E4F53" w14:textId="77777777" w:rsidR="00457814" w:rsidRDefault="00457814" w:rsidP="00457814">
      <w:pPr>
        <w:pStyle w:val="Heading1"/>
        <w:numPr>
          <w:ilvl w:val="0"/>
          <w:numId w:val="0"/>
        </w:numPr>
        <w:ind w:left="432"/>
        <w:rPr>
          <w:b/>
          <w:bCs/>
          <w:lang w:val="en-US"/>
        </w:rPr>
      </w:pPr>
    </w:p>
    <w:p w14:paraId="6060586C" w14:textId="77777777" w:rsidR="00457814" w:rsidRDefault="00457814" w:rsidP="00457814">
      <w:pPr>
        <w:pStyle w:val="Heading1"/>
        <w:numPr>
          <w:ilvl w:val="0"/>
          <w:numId w:val="0"/>
        </w:numPr>
        <w:ind w:left="432"/>
        <w:rPr>
          <w:b/>
          <w:bCs/>
          <w:lang w:val="en-US"/>
        </w:rPr>
      </w:pPr>
    </w:p>
    <w:p w14:paraId="3CFE747E" w14:textId="77777777" w:rsidR="00457814" w:rsidRDefault="00457814" w:rsidP="00457814">
      <w:pPr>
        <w:pStyle w:val="Heading1"/>
        <w:numPr>
          <w:ilvl w:val="0"/>
          <w:numId w:val="0"/>
        </w:numPr>
        <w:ind w:left="432"/>
        <w:rPr>
          <w:b/>
          <w:bCs/>
          <w:lang w:val="en-US"/>
        </w:rPr>
      </w:pPr>
    </w:p>
    <w:p w14:paraId="7450B8EF" w14:textId="77777777" w:rsidR="00457814" w:rsidRDefault="00457814" w:rsidP="00457814">
      <w:pPr>
        <w:pStyle w:val="Heading1"/>
        <w:numPr>
          <w:ilvl w:val="0"/>
          <w:numId w:val="0"/>
        </w:numPr>
        <w:ind w:left="432"/>
        <w:rPr>
          <w:b/>
          <w:bCs/>
          <w:lang w:val="en-US"/>
        </w:rPr>
      </w:pPr>
    </w:p>
    <w:p w14:paraId="69CF73EA" w14:textId="77777777" w:rsidR="00457814" w:rsidRDefault="00457814" w:rsidP="00457814">
      <w:pPr>
        <w:pStyle w:val="Heading1"/>
        <w:numPr>
          <w:ilvl w:val="0"/>
          <w:numId w:val="0"/>
        </w:numPr>
        <w:ind w:left="432"/>
        <w:rPr>
          <w:b/>
          <w:bCs/>
          <w:lang w:val="en-US"/>
        </w:rPr>
      </w:pPr>
    </w:p>
    <w:p w14:paraId="24529E64" w14:textId="77777777" w:rsidR="00457814" w:rsidRDefault="00457814" w:rsidP="00457814">
      <w:pPr>
        <w:pStyle w:val="Heading1"/>
        <w:numPr>
          <w:ilvl w:val="0"/>
          <w:numId w:val="0"/>
        </w:numPr>
        <w:ind w:left="432"/>
        <w:rPr>
          <w:b/>
          <w:bCs/>
          <w:lang w:val="en-US"/>
        </w:rPr>
      </w:pPr>
    </w:p>
    <w:p w14:paraId="76A12708" w14:textId="77777777" w:rsidR="00457814" w:rsidRDefault="00457814" w:rsidP="00457814">
      <w:pPr>
        <w:pStyle w:val="Heading1"/>
        <w:numPr>
          <w:ilvl w:val="0"/>
          <w:numId w:val="0"/>
        </w:numPr>
        <w:ind w:left="432"/>
        <w:rPr>
          <w:b/>
          <w:bCs/>
          <w:lang w:val="en-US"/>
        </w:rPr>
      </w:pPr>
    </w:p>
    <w:p w14:paraId="3E04F933" w14:textId="77777777" w:rsidR="00457814" w:rsidRDefault="00457814" w:rsidP="00457814">
      <w:pPr>
        <w:pStyle w:val="Heading1"/>
        <w:numPr>
          <w:ilvl w:val="0"/>
          <w:numId w:val="0"/>
        </w:numPr>
        <w:ind w:left="432"/>
        <w:rPr>
          <w:b/>
          <w:bCs/>
          <w:lang w:val="en-US"/>
        </w:rPr>
      </w:pPr>
    </w:p>
    <w:p w14:paraId="1E766BEC" w14:textId="77777777" w:rsidR="00457814" w:rsidRDefault="00457814" w:rsidP="00457814">
      <w:pPr>
        <w:pStyle w:val="Heading1"/>
        <w:numPr>
          <w:ilvl w:val="0"/>
          <w:numId w:val="0"/>
        </w:numPr>
        <w:ind w:left="432"/>
        <w:rPr>
          <w:b/>
          <w:bCs/>
          <w:lang w:val="en-US"/>
        </w:rPr>
      </w:pPr>
    </w:p>
    <w:p w14:paraId="4BF2EED0" w14:textId="77777777" w:rsidR="00457814" w:rsidRDefault="00457814" w:rsidP="00457814">
      <w:pPr>
        <w:pStyle w:val="Heading1"/>
        <w:numPr>
          <w:ilvl w:val="0"/>
          <w:numId w:val="0"/>
        </w:numPr>
        <w:ind w:left="432"/>
        <w:rPr>
          <w:b/>
          <w:bCs/>
          <w:lang w:val="en-US"/>
        </w:rPr>
      </w:pPr>
    </w:p>
    <w:p w14:paraId="11F17D15" w14:textId="77777777" w:rsidR="00457814" w:rsidRDefault="00457814" w:rsidP="00457814">
      <w:pPr>
        <w:pStyle w:val="Heading1"/>
        <w:numPr>
          <w:ilvl w:val="0"/>
          <w:numId w:val="0"/>
        </w:numPr>
        <w:ind w:left="432"/>
        <w:rPr>
          <w:b/>
          <w:bCs/>
          <w:lang w:val="en-US"/>
        </w:rPr>
      </w:pPr>
    </w:p>
    <w:p w14:paraId="6E0F2A6B" w14:textId="77777777" w:rsidR="00457814" w:rsidRDefault="00457814" w:rsidP="00457814">
      <w:pPr>
        <w:pStyle w:val="Heading1"/>
        <w:numPr>
          <w:ilvl w:val="0"/>
          <w:numId w:val="0"/>
        </w:numPr>
        <w:ind w:left="432"/>
        <w:rPr>
          <w:b/>
          <w:bCs/>
          <w:lang w:val="en-US"/>
        </w:rPr>
      </w:pPr>
    </w:p>
    <w:p w14:paraId="30EB228E" w14:textId="77777777" w:rsidR="00457814" w:rsidRDefault="00457814" w:rsidP="00457814">
      <w:pPr>
        <w:pStyle w:val="Heading1"/>
        <w:numPr>
          <w:ilvl w:val="0"/>
          <w:numId w:val="0"/>
        </w:numPr>
        <w:ind w:left="432"/>
        <w:rPr>
          <w:b/>
          <w:bCs/>
          <w:lang w:val="en-US"/>
        </w:rPr>
      </w:pPr>
    </w:p>
    <w:p w14:paraId="62E21BA5" w14:textId="77777777" w:rsidR="00457814" w:rsidRDefault="00457814" w:rsidP="00457814">
      <w:pPr>
        <w:pStyle w:val="Heading1"/>
        <w:numPr>
          <w:ilvl w:val="0"/>
          <w:numId w:val="0"/>
        </w:numPr>
        <w:ind w:left="432"/>
        <w:rPr>
          <w:b/>
          <w:bCs/>
          <w:lang w:val="en-US"/>
        </w:rPr>
      </w:pPr>
    </w:p>
    <w:p w14:paraId="424A4221" w14:textId="77777777" w:rsidR="00457814" w:rsidRDefault="00457814" w:rsidP="00457814">
      <w:pPr>
        <w:pStyle w:val="Heading1"/>
        <w:numPr>
          <w:ilvl w:val="0"/>
          <w:numId w:val="0"/>
        </w:numPr>
        <w:ind w:left="432"/>
        <w:rPr>
          <w:b/>
          <w:bCs/>
          <w:lang w:val="en-US"/>
        </w:rPr>
      </w:pPr>
    </w:p>
    <w:p w14:paraId="32BBBCF4" w14:textId="77777777" w:rsidR="00457814" w:rsidRDefault="00457814" w:rsidP="00457814">
      <w:pPr>
        <w:pStyle w:val="Heading1"/>
        <w:numPr>
          <w:ilvl w:val="0"/>
          <w:numId w:val="0"/>
        </w:numPr>
        <w:ind w:left="432"/>
        <w:rPr>
          <w:b/>
          <w:bCs/>
          <w:lang w:val="en-US"/>
        </w:rPr>
      </w:pPr>
    </w:p>
    <w:p w14:paraId="056BB993" w14:textId="77777777" w:rsidR="00457814" w:rsidRDefault="00457814" w:rsidP="00457814">
      <w:pPr>
        <w:pStyle w:val="Heading1"/>
        <w:numPr>
          <w:ilvl w:val="0"/>
          <w:numId w:val="0"/>
        </w:numPr>
        <w:ind w:left="432"/>
        <w:rPr>
          <w:b/>
          <w:bCs/>
          <w:lang w:val="en-US"/>
        </w:rPr>
      </w:pPr>
    </w:p>
    <w:p w14:paraId="6EA57B81" w14:textId="77777777" w:rsidR="00457814" w:rsidRDefault="00457814" w:rsidP="00457814">
      <w:pPr>
        <w:pStyle w:val="Heading1"/>
        <w:numPr>
          <w:ilvl w:val="0"/>
          <w:numId w:val="0"/>
        </w:numPr>
        <w:ind w:left="432"/>
        <w:rPr>
          <w:b/>
          <w:bCs/>
          <w:lang w:val="en-US"/>
        </w:rPr>
      </w:pPr>
    </w:p>
    <w:p w14:paraId="0EC4E46B" w14:textId="77777777" w:rsidR="00457814" w:rsidRDefault="00457814" w:rsidP="00457814">
      <w:pPr>
        <w:pStyle w:val="Heading1"/>
        <w:numPr>
          <w:ilvl w:val="0"/>
          <w:numId w:val="0"/>
        </w:numPr>
        <w:ind w:left="432"/>
        <w:rPr>
          <w:b/>
          <w:bCs/>
          <w:lang w:val="en-US"/>
        </w:rPr>
      </w:pPr>
    </w:p>
    <w:p w14:paraId="494F18A6" w14:textId="77777777" w:rsidR="00457814" w:rsidRDefault="00457814" w:rsidP="00457814">
      <w:pPr>
        <w:pStyle w:val="Heading1"/>
        <w:numPr>
          <w:ilvl w:val="0"/>
          <w:numId w:val="0"/>
        </w:numPr>
        <w:ind w:left="432"/>
        <w:rPr>
          <w:b/>
          <w:bCs/>
          <w:lang w:val="en-US"/>
        </w:rPr>
      </w:pPr>
    </w:p>
    <w:p w14:paraId="7D5ED957" w14:textId="2BBB6C3D" w:rsidR="00457814" w:rsidRPr="00457814" w:rsidRDefault="00457814" w:rsidP="00922B02">
      <w:pPr>
        <w:pStyle w:val="Heading1"/>
        <w:rPr>
          <w:sz w:val="48"/>
          <w:szCs w:val="48"/>
          <w:lang w:val="en-US"/>
        </w:rPr>
      </w:pPr>
      <w:r w:rsidRPr="00457814">
        <w:rPr>
          <w:lang w:val="en-US"/>
        </w:rPr>
        <w:lastRenderedPageBreak/>
        <w:t xml:space="preserve">  </w:t>
      </w:r>
      <w:r>
        <w:rPr>
          <w:lang w:val="en-US"/>
        </w:rPr>
        <w:t xml:space="preserve">                              </w:t>
      </w:r>
      <w:r w:rsidRPr="00457814">
        <w:rPr>
          <w:lang w:val="en-US"/>
        </w:rPr>
        <w:t xml:space="preserve"> </w:t>
      </w:r>
      <w:bookmarkStart w:id="0" w:name="_Toc138189727"/>
      <w:r w:rsidRPr="00922B02">
        <w:t>Basics</w:t>
      </w:r>
      <w:r w:rsidRPr="00457814">
        <w:rPr>
          <w:sz w:val="48"/>
          <w:szCs w:val="48"/>
          <w:lang w:val="en-US"/>
        </w:rPr>
        <w:t xml:space="preserve"> of Java</w:t>
      </w:r>
      <w:bookmarkEnd w:id="0"/>
    </w:p>
    <w:p w14:paraId="46F01738" w14:textId="77777777" w:rsidR="00457814" w:rsidRDefault="00457814" w:rsidP="00457814">
      <w:pPr>
        <w:pStyle w:val="Heading2"/>
        <w:numPr>
          <w:ilvl w:val="0"/>
          <w:numId w:val="0"/>
        </w:numPr>
        <w:ind w:left="576"/>
        <w:rPr>
          <w:lang w:val="en-US"/>
        </w:rPr>
      </w:pPr>
      <w:r>
        <w:rPr>
          <w:lang w:val="en-US"/>
        </w:rPr>
        <w:t xml:space="preserve">                              </w:t>
      </w:r>
    </w:p>
    <w:p w14:paraId="6ADC76A1" w14:textId="464B97A5" w:rsidR="00457814" w:rsidRPr="00457814" w:rsidRDefault="00457814" w:rsidP="00922B02">
      <w:pPr>
        <w:pStyle w:val="Heading2"/>
        <w:rPr>
          <w:lang w:val="en-US"/>
        </w:rPr>
      </w:pPr>
      <w:r>
        <w:rPr>
          <w:lang w:val="en-US"/>
        </w:rPr>
        <w:t xml:space="preserve">                          </w:t>
      </w:r>
      <w:bookmarkStart w:id="1" w:name="_Toc138189728"/>
      <w:r>
        <w:rPr>
          <w:lang w:val="en-US"/>
        </w:rPr>
        <w:t xml:space="preserve">Chapter </w:t>
      </w:r>
      <w:proofErr w:type="gramStart"/>
      <w:r>
        <w:rPr>
          <w:lang w:val="en-US"/>
        </w:rPr>
        <w:t xml:space="preserve">1  </w:t>
      </w:r>
      <w:r w:rsidRPr="00922B02">
        <w:t>History</w:t>
      </w:r>
      <w:proofErr w:type="gramEnd"/>
      <w:r w:rsidRPr="00457814">
        <w:rPr>
          <w:lang w:val="en-US"/>
        </w:rPr>
        <w:t xml:space="preserve"> of java</w:t>
      </w:r>
      <w:bookmarkEnd w:id="1"/>
      <w:r w:rsidRPr="00457814">
        <w:rPr>
          <w:lang w:val="en-US"/>
        </w:rPr>
        <w:t xml:space="preserve"> </w:t>
      </w:r>
    </w:p>
    <w:p w14:paraId="4D6EC0BD" w14:textId="2F0BCCB5" w:rsidR="00457814" w:rsidRDefault="00457814" w:rsidP="00457814">
      <w:pPr>
        <w:rPr>
          <w:lang w:val="en-US"/>
        </w:rPr>
      </w:pPr>
      <w:r>
        <w:rPr>
          <w:lang w:val="en-US"/>
        </w:rPr>
        <w:tab/>
      </w:r>
    </w:p>
    <w:p w14:paraId="57F231AA" w14:textId="3204A6E3" w:rsidR="00457814" w:rsidRDefault="00457814" w:rsidP="00457814">
      <w:pPr>
        <w:ind w:firstLine="720"/>
        <w:jc w:val="both"/>
        <w:rPr>
          <w:rFonts w:ascii="Times New Roman" w:hAnsi="Times New Roman" w:cs="Times New Roman"/>
          <w:sz w:val="28"/>
          <w:szCs w:val="28"/>
          <w:lang w:val="en-US"/>
        </w:rPr>
      </w:pPr>
      <w:r w:rsidRPr="00457814">
        <w:rPr>
          <w:rFonts w:ascii="Times New Roman" w:hAnsi="Times New Roman" w:cs="Times New Roman"/>
          <w:sz w:val="28"/>
          <w:szCs w:val="28"/>
          <w:lang w:val="en-US"/>
        </w:rPr>
        <w:t xml:space="preserve">Java is Object Oriented programming g language used to develop mobile web and </w:t>
      </w:r>
      <w:proofErr w:type="gramStart"/>
      <w:r w:rsidRPr="00457814">
        <w:rPr>
          <w:rFonts w:ascii="Times New Roman" w:hAnsi="Times New Roman" w:cs="Times New Roman"/>
          <w:sz w:val="28"/>
          <w:szCs w:val="28"/>
          <w:lang w:val="en-US"/>
        </w:rPr>
        <w:t>desktop based</w:t>
      </w:r>
      <w:proofErr w:type="gramEnd"/>
      <w:r w:rsidRPr="00457814">
        <w:rPr>
          <w:rFonts w:ascii="Times New Roman" w:hAnsi="Times New Roman" w:cs="Times New Roman"/>
          <w:sz w:val="28"/>
          <w:szCs w:val="28"/>
          <w:lang w:val="en-US"/>
        </w:rPr>
        <w:t xml:space="preserve"> application </w:t>
      </w:r>
      <w:r w:rsidRPr="00457814">
        <w:rPr>
          <w:rFonts w:ascii="Times New Roman" w:hAnsi="Times New Roman" w:cs="Times New Roman"/>
          <w:sz w:val="28"/>
          <w:szCs w:val="28"/>
          <w:lang w:val="en-US"/>
        </w:rPr>
        <w:t xml:space="preserve">developed by James Gosling in the early 1990s. The team initiated this project to develop a language for digital devices such as set-top boxes, television, etc. Originally C++ was considered to be used in the project but the idea was rejected for several </w:t>
      </w:r>
      <w:r w:rsidRPr="00457814">
        <w:rPr>
          <w:rFonts w:ascii="Times New Roman" w:hAnsi="Times New Roman" w:cs="Times New Roman"/>
          <w:sz w:val="28"/>
          <w:szCs w:val="28"/>
          <w:lang w:val="en-US"/>
        </w:rPr>
        <w:t>reasons (</w:t>
      </w:r>
      <w:r w:rsidRPr="00457814">
        <w:rPr>
          <w:rFonts w:ascii="Times New Roman" w:hAnsi="Times New Roman" w:cs="Times New Roman"/>
          <w:sz w:val="28"/>
          <w:szCs w:val="28"/>
          <w:lang w:val="en-US"/>
        </w:rPr>
        <w:t xml:space="preserve">For instance C++ required more memory). Gosling </w:t>
      </w:r>
      <w:r w:rsidRPr="00457814">
        <w:rPr>
          <w:rFonts w:ascii="Times New Roman" w:hAnsi="Times New Roman" w:cs="Times New Roman"/>
          <w:sz w:val="28"/>
          <w:szCs w:val="28"/>
          <w:lang w:val="en-US"/>
        </w:rPr>
        <w:t>endeavored</w:t>
      </w:r>
      <w:r w:rsidRPr="00457814">
        <w:rPr>
          <w:rFonts w:ascii="Times New Roman" w:hAnsi="Times New Roman" w:cs="Times New Roman"/>
          <w:sz w:val="28"/>
          <w:szCs w:val="28"/>
          <w:lang w:val="en-US"/>
        </w:rPr>
        <w:t xml:space="preserve"> to alter and expand C++ however before long surrendered that for making another stage called Green. James Gosling and his team called their project “</w:t>
      </w:r>
      <w:r w:rsidRPr="00457814">
        <w:rPr>
          <w:rFonts w:ascii="Times New Roman" w:hAnsi="Times New Roman" w:cs="Times New Roman"/>
          <w:sz w:val="28"/>
          <w:szCs w:val="28"/>
          <w:lang w:val="en-US"/>
        </w:rPr>
        <w:t>Green talk</w:t>
      </w:r>
      <w:r w:rsidRPr="00457814">
        <w:rPr>
          <w:rFonts w:ascii="Times New Roman" w:hAnsi="Times New Roman" w:cs="Times New Roman"/>
          <w:sz w:val="28"/>
          <w:szCs w:val="28"/>
          <w:lang w:val="en-US"/>
        </w:rPr>
        <w:t>” and its file extension was .</w:t>
      </w:r>
      <w:proofErr w:type="spellStart"/>
      <w:r w:rsidRPr="00457814">
        <w:rPr>
          <w:rFonts w:ascii="Times New Roman" w:hAnsi="Times New Roman" w:cs="Times New Roman"/>
          <w:sz w:val="28"/>
          <w:szCs w:val="28"/>
          <w:lang w:val="en-US"/>
        </w:rPr>
        <w:t>gt</w:t>
      </w:r>
      <w:proofErr w:type="spellEnd"/>
      <w:r w:rsidRPr="00457814">
        <w:rPr>
          <w:rFonts w:ascii="Times New Roman" w:hAnsi="Times New Roman" w:cs="Times New Roman"/>
          <w:sz w:val="28"/>
          <w:szCs w:val="28"/>
          <w:lang w:val="en-US"/>
        </w:rPr>
        <w:t xml:space="preserve"> and later became </w:t>
      </w:r>
      <w:proofErr w:type="spellStart"/>
      <w:r w:rsidRPr="00457814">
        <w:rPr>
          <w:rFonts w:ascii="Times New Roman" w:hAnsi="Times New Roman" w:cs="Times New Roman"/>
          <w:sz w:val="28"/>
          <w:szCs w:val="28"/>
          <w:lang w:val="en-US"/>
        </w:rPr>
        <w:t>to</w:t>
      </w:r>
      <w:proofErr w:type="spellEnd"/>
      <w:r w:rsidRPr="00457814">
        <w:rPr>
          <w:rFonts w:ascii="Times New Roman" w:hAnsi="Times New Roman" w:cs="Times New Roman"/>
          <w:sz w:val="28"/>
          <w:szCs w:val="28"/>
          <w:lang w:val="en-US"/>
        </w:rPr>
        <w:t xml:space="preserve"> known as “OAK”. Why “Oak”? The name Oak was used by Gosling after an oak tree that remained outside his office. Also, Oak is an image of solidarity and picked as a national tree of numerous nations like the U.S.A., France, Germany, Romania, etc. But they had to later rename it as “JAVA” as it was already a trademark by Oak Technologies. “JAVA” Gosling and his team did a brainstorm session and after the session, they came up with several names such as JAVA, DNA, SILK, RUBY, etc. Java name was decided after much discussion since it was so unique. The name Java originates from a sort of espresso bean, Java. Gosling came up with this name while having a coffee near his office. Java was created on the principles like Robust, Portable, Platform Independent, High Performance, Multithread, etc. and was called one of the Ten Best Products of 1995 by the TIME MAGAZINE. Currently, Java is used in internet programming, mobile devices, games, e-business solutions, etc. The Java language has experienced a few changes since JDK 1.0 just as various augmentations of classes and packages to the standard library. In Addition to the language changes, considerably more sensational changes have been made to the Java Class Library throughout the years, which has developed from a couple of hundred classes in JDK</w:t>
      </w:r>
    </w:p>
    <w:p w14:paraId="13A146B6" w14:textId="73746895" w:rsidR="00457814" w:rsidRDefault="00457814" w:rsidP="00292CD3">
      <w:pPr>
        <w:pStyle w:val="Heading2"/>
        <w:rPr>
          <w:lang w:val="en-US"/>
        </w:rPr>
      </w:pPr>
      <w:bookmarkStart w:id="2" w:name="_Toc138189729"/>
      <w:r w:rsidRPr="00922B02">
        <w:rPr>
          <w:lang w:val="en-US"/>
        </w:rPr>
        <w:t>Versions of Java</w:t>
      </w:r>
      <w:bookmarkEnd w:id="2"/>
    </w:p>
    <w:p w14:paraId="0B56CFCC" w14:textId="77777777" w:rsidR="00922B02" w:rsidRDefault="00922B02" w:rsidP="00922B02">
      <w:pPr>
        <w:rPr>
          <w:lang w:val="en-US"/>
        </w:rPr>
      </w:pPr>
    </w:p>
    <w:tbl>
      <w:tblPr>
        <w:tblW w:w="0" w:type="auto"/>
        <w:shd w:val="clear" w:color="auto" w:fill="FFFFFF"/>
        <w:tblCellMar>
          <w:left w:w="0" w:type="dxa"/>
          <w:right w:w="0" w:type="dxa"/>
        </w:tblCellMar>
        <w:tblLook w:val="04A0" w:firstRow="1" w:lastRow="0" w:firstColumn="1" w:lastColumn="0" w:noHBand="0" w:noVBand="1"/>
      </w:tblPr>
      <w:tblGrid>
        <w:gridCol w:w="1177"/>
        <w:gridCol w:w="1650"/>
        <w:gridCol w:w="6193"/>
      </w:tblGrid>
      <w:tr w:rsidR="00922B02" w:rsidRPr="00922B02" w14:paraId="10AE211F" w14:textId="77777777" w:rsidTr="00922B0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6B515D6" w14:textId="77777777" w:rsidR="00922B02" w:rsidRPr="00922B02" w:rsidRDefault="00922B02" w:rsidP="00922B02">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922B02">
              <w:rPr>
                <w:rFonts w:ascii="Nunito" w:eastAsia="Times New Roman" w:hAnsi="Nunito" w:cs="Times New Roman"/>
                <w:b/>
                <w:bCs/>
                <w:color w:val="273239"/>
                <w:spacing w:val="2"/>
                <w:kern w:val="0"/>
                <w:sz w:val="28"/>
                <w:szCs w:val="28"/>
                <w:lang w:eastAsia="en-IN"/>
                <w14:ligatures w14:val="none"/>
              </w:rPr>
              <w:t>Version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C136099" w14:textId="77777777" w:rsidR="00922B02" w:rsidRPr="00922B02" w:rsidRDefault="00922B02" w:rsidP="00922B02">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922B02">
              <w:rPr>
                <w:rFonts w:ascii="Nunito" w:eastAsia="Times New Roman" w:hAnsi="Nunito" w:cs="Times New Roman"/>
                <w:b/>
                <w:bCs/>
                <w:color w:val="273239"/>
                <w:spacing w:val="2"/>
                <w:kern w:val="0"/>
                <w:sz w:val="28"/>
                <w:szCs w:val="28"/>
                <w:lang w:eastAsia="en-IN"/>
                <w14:ligatures w14:val="none"/>
              </w:rPr>
              <w:t>Release Date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E6DADB7" w14:textId="77777777" w:rsidR="00922B02" w:rsidRPr="00922B02" w:rsidRDefault="00922B02" w:rsidP="00922B02">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922B02">
              <w:rPr>
                <w:rFonts w:ascii="Nunito" w:eastAsia="Times New Roman" w:hAnsi="Nunito" w:cs="Times New Roman"/>
                <w:b/>
                <w:bCs/>
                <w:color w:val="273239"/>
                <w:spacing w:val="2"/>
                <w:kern w:val="0"/>
                <w:sz w:val="28"/>
                <w:szCs w:val="28"/>
                <w:lang w:eastAsia="en-IN"/>
                <w14:ligatures w14:val="none"/>
              </w:rPr>
              <w:t>Major changes</w:t>
            </w:r>
          </w:p>
        </w:tc>
      </w:tr>
      <w:tr w:rsidR="00922B02" w:rsidRPr="00922B02" w14:paraId="2F6A2681"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395B5C"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JDK Beta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729BA2"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1995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C96D12"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 </w:t>
            </w:r>
          </w:p>
        </w:tc>
      </w:tr>
      <w:tr w:rsidR="00922B02" w:rsidRPr="00922B02" w14:paraId="6313786C"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53E9F9"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lastRenderedPageBreak/>
              <w:t>JDK 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43B765"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January 1996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DF7189"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The Very first version was released on January 23, 1996. The principal stable variant, JDK 1.0.2, is called Java 1.</w:t>
            </w:r>
          </w:p>
        </w:tc>
      </w:tr>
      <w:tr w:rsidR="00922B02" w:rsidRPr="00922B02" w14:paraId="32747C71"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FFB766"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JDK 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2BC108"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February 1997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994F36" w14:textId="77777777" w:rsidR="00922B02" w:rsidRPr="00922B02" w:rsidRDefault="00922B02" w:rsidP="00922B02">
            <w:pPr>
              <w:spacing w:after="150" w:line="240" w:lineRule="auto"/>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Was released on February 19, 1997. There were many additions in JDK 1.1 as compared to version 1.0 such as</w:t>
            </w:r>
          </w:p>
          <w:p w14:paraId="7A809578" w14:textId="77777777" w:rsidR="00922B02" w:rsidRPr="00922B02" w:rsidRDefault="00922B02" w:rsidP="00922B02">
            <w:pPr>
              <w:numPr>
                <w:ilvl w:val="0"/>
                <w:numId w:val="2"/>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A broad retooling of the AWT occasion show</w:t>
            </w:r>
          </w:p>
          <w:p w14:paraId="31F3080B" w14:textId="77777777" w:rsidR="00922B02" w:rsidRPr="00922B02" w:rsidRDefault="00922B02" w:rsidP="00922B02">
            <w:pPr>
              <w:numPr>
                <w:ilvl w:val="0"/>
                <w:numId w:val="2"/>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Inner classes added to the language</w:t>
            </w:r>
          </w:p>
          <w:p w14:paraId="538853C1" w14:textId="77777777" w:rsidR="00922B02" w:rsidRPr="00922B02" w:rsidRDefault="00922B02" w:rsidP="00922B02">
            <w:pPr>
              <w:numPr>
                <w:ilvl w:val="0"/>
                <w:numId w:val="2"/>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JavaBeans</w:t>
            </w:r>
          </w:p>
          <w:p w14:paraId="3001F113" w14:textId="77777777" w:rsidR="00922B02" w:rsidRPr="00922B02" w:rsidRDefault="00922B02" w:rsidP="00922B02">
            <w:pPr>
              <w:numPr>
                <w:ilvl w:val="0"/>
                <w:numId w:val="2"/>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JDBC</w:t>
            </w:r>
          </w:p>
          <w:p w14:paraId="558A3733" w14:textId="77777777" w:rsidR="00922B02" w:rsidRPr="00922B02" w:rsidRDefault="00922B02" w:rsidP="00922B02">
            <w:pPr>
              <w:numPr>
                <w:ilvl w:val="0"/>
                <w:numId w:val="2"/>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RMI</w:t>
            </w:r>
          </w:p>
        </w:tc>
      </w:tr>
      <w:tr w:rsidR="00922B02" w:rsidRPr="00922B02" w14:paraId="2B3169F9"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D6B785"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J2SE 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B3331"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December 1998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7E2C0" w14:textId="77777777" w:rsidR="00922B02" w:rsidRPr="00922B02" w:rsidRDefault="00922B02" w:rsidP="00922B02">
            <w:pPr>
              <w:spacing w:after="150" w:line="240" w:lineRule="auto"/>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 xml:space="preserve">“Play area” was the codename which was given to this form and was released on 8th December 1998. Its real expansion included: </w:t>
            </w:r>
            <w:proofErr w:type="spellStart"/>
            <w:r w:rsidRPr="00922B02">
              <w:rPr>
                <w:rFonts w:ascii="Nunito" w:eastAsia="Times New Roman" w:hAnsi="Nunito" w:cs="Times New Roman"/>
                <w:color w:val="273239"/>
                <w:spacing w:val="2"/>
                <w:kern w:val="0"/>
                <w:sz w:val="25"/>
                <w:szCs w:val="25"/>
                <w:lang w:eastAsia="en-IN"/>
                <w14:ligatures w14:val="none"/>
              </w:rPr>
              <w:t>strictfp</w:t>
            </w:r>
            <w:proofErr w:type="spellEnd"/>
            <w:r w:rsidRPr="00922B02">
              <w:rPr>
                <w:rFonts w:ascii="Nunito" w:eastAsia="Times New Roman" w:hAnsi="Nunito" w:cs="Times New Roman"/>
                <w:color w:val="273239"/>
                <w:spacing w:val="2"/>
                <w:kern w:val="0"/>
                <w:sz w:val="25"/>
                <w:szCs w:val="25"/>
                <w:lang w:eastAsia="en-IN"/>
                <w14:ligatures w14:val="none"/>
              </w:rPr>
              <w:t xml:space="preserve"> keyword</w:t>
            </w:r>
          </w:p>
          <w:p w14:paraId="68C2B4A4" w14:textId="77777777" w:rsidR="00922B02" w:rsidRPr="00922B02" w:rsidRDefault="00922B02" w:rsidP="00922B02">
            <w:pPr>
              <w:numPr>
                <w:ilvl w:val="0"/>
                <w:numId w:val="3"/>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the Swing graphical API was coordinated into the centre classes</w:t>
            </w:r>
          </w:p>
          <w:p w14:paraId="1098F011" w14:textId="77777777" w:rsidR="00922B02" w:rsidRPr="00922B02" w:rsidRDefault="00922B02" w:rsidP="00922B02">
            <w:pPr>
              <w:numPr>
                <w:ilvl w:val="0"/>
                <w:numId w:val="3"/>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Sun’s JVM was outfitted with a JIT compiler out of the blue</w:t>
            </w:r>
          </w:p>
          <w:p w14:paraId="563E72A6" w14:textId="77777777" w:rsidR="00922B02" w:rsidRPr="00922B02" w:rsidRDefault="00922B02" w:rsidP="00922B02">
            <w:pPr>
              <w:numPr>
                <w:ilvl w:val="0"/>
                <w:numId w:val="3"/>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Java module</w:t>
            </w:r>
          </w:p>
          <w:p w14:paraId="34C1262B" w14:textId="77777777" w:rsidR="00922B02" w:rsidRPr="00922B02" w:rsidRDefault="00922B02" w:rsidP="00922B02">
            <w:pPr>
              <w:numPr>
                <w:ilvl w:val="0"/>
                <w:numId w:val="3"/>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Java IDL, an IDL usage for CORBA interoperability</w:t>
            </w:r>
          </w:p>
          <w:p w14:paraId="70E20D9E" w14:textId="77777777" w:rsidR="00922B02" w:rsidRPr="00922B02" w:rsidRDefault="00922B02" w:rsidP="00922B02">
            <w:pPr>
              <w:numPr>
                <w:ilvl w:val="0"/>
                <w:numId w:val="3"/>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Collections system</w:t>
            </w:r>
          </w:p>
        </w:tc>
      </w:tr>
      <w:tr w:rsidR="00922B02" w:rsidRPr="00922B02" w14:paraId="11361F78"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BB4DCD"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J2SE 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46ADF"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May 2000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A4A5BC" w14:textId="77777777" w:rsidR="00922B02" w:rsidRPr="00922B02" w:rsidRDefault="00922B02" w:rsidP="00922B02">
            <w:pPr>
              <w:spacing w:after="150" w:line="240" w:lineRule="auto"/>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Codename- “KESTREL” Release Date- 8th May 2000 Additions:</w:t>
            </w:r>
          </w:p>
          <w:p w14:paraId="7E76E407" w14:textId="7175DFEA" w:rsidR="00922B02" w:rsidRPr="00922B02" w:rsidRDefault="00EC1994" w:rsidP="00922B02">
            <w:pPr>
              <w:numPr>
                <w:ilvl w:val="0"/>
                <w:numId w:val="4"/>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Hotspot</w:t>
            </w:r>
            <w:r w:rsidR="00922B02" w:rsidRPr="00922B02">
              <w:rPr>
                <w:rFonts w:ascii="Nunito" w:eastAsia="Times New Roman" w:hAnsi="Nunito" w:cs="Times New Roman"/>
                <w:color w:val="273239"/>
                <w:spacing w:val="2"/>
                <w:kern w:val="0"/>
                <w:sz w:val="25"/>
                <w:szCs w:val="25"/>
                <w:lang w:eastAsia="en-IN"/>
                <w14:ligatures w14:val="none"/>
              </w:rPr>
              <w:t xml:space="preserve"> JVM included</w:t>
            </w:r>
          </w:p>
          <w:p w14:paraId="3216CC5E" w14:textId="77777777" w:rsidR="00922B02" w:rsidRPr="00922B02" w:rsidRDefault="00922B02" w:rsidP="00922B02">
            <w:pPr>
              <w:numPr>
                <w:ilvl w:val="0"/>
                <w:numId w:val="4"/>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Java Naming and Directory Interface</w:t>
            </w:r>
          </w:p>
          <w:p w14:paraId="2FAAF450" w14:textId="77777777" w:rsidR="00922B02" w:rsidRPr="00922B02" w:rsidRDefault="00922B02" w:rsidP="00922B02">
            <w:pPr>
              <w:numPr>
                <w:ilvl w:val="0"/>
                <w:numId w:val="4"/>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JPDA</w:t>
            </w:r>
          </w:p>
          <w:p w14:paraId="4C6B6373" w14:textId="4ABE8D3C" w:rsidR="00922B02" w:rsidRPr="00922B02" w:rsidRDefault="00EC1994" w:rsidP="00922B02">
            <w:pPr>
              <w:numPr>
                <w:ilvl w:val="0"/>
                <w:numId w:val="4"/>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Java Sound</w:t>
            </w:r>
          </w:p>
          <w:p w14:paraId="4ED30A11" w14:textId="77777777" w:rsidR="00922B02" w:rsidRPr="00922B02" w:rsidRDefault="00922B02" w:rsidP="00922B02">
            <w:pPr>
              <w:numPr>
                <w:ilvl w:val="0"/>
                <w:numId w:val="4"/>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Synthetic proxy classes</w:t>
            </w:r>
          </w:p>
        </w:tc>
      </w:tr>
      <w:tr w:rsidR="00922B02" w:rsidRPr="00922B02" w14:paraId="1DB87337"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620AA5"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J2SE 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3F43CB"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February 2002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189325" w14:textId="77777777" w:rsidR="00922B02" w:rsidRPr="00922B02" w:rsidRDefault="00922B02" w:rsidP="00922B02">
            <w:pPr>
              <w:spacing w:after="150" w:line="240" w:lineRule="auto"/>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Codename- “Merlin” Release Date- 6th February 2002 Additions: Library improvements</w:t>
            </w:r>
          </w:p>
          <w:p w14:paraId="67D1C875" w14:textId="77777777" w:rsidR="00922B02" w:rsidRPr="00922B02" w:rsidRDefault="00922B02" w:rsidP="00922B02">
            <w:pPr>
              <w:numPr>
                <w:ilvl w:val="0"/>
                <w:numId w:val="5"/>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Regular expressions modelled after Perl regular expressions</w:t>
            </w:r>
          </w:p>
          <w:p w14:paraId="76041E6C" w14:textId="77777777" w:rsidR="00922B02" w:rsidRPr="00922B02" w:rsidRDefault="00922B02" w:rsidP="00922B02">
            <w:pPr>
              <w:numPr>
                <w:ilvl w:val="0"/>
                <w:numId w:val="5"/>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The image I/O API for reading and writing images in formats like JPEG and PNG</w:t>
            </w:r>
          </w:p>
          <w:p w14:paraId="171000FC" w14:textId="77777777" w:rsidR="00922B02" w:rsidRPr="00922B02" w:rsidRDefault="00922B02" w:rsidP="00922B02">
            <w:pPr>
              <w:numPr>
                <w:ilvl w:val="0"/>
                <w:numId w:val="5"/>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Integrated XML parser and XSLT processor (JAXP) (specified in JSR 5 and JSR 63)</w:t>
            </w:r>
          </w:p>
          <w:p w14:paraId="66C7E566" w14:textId="77777777" w:rsidR="00922B02" w:rsidRPr="00922B02" w:rsidRDefault="00922B02" w:rsidP="00922B02">
            <w:pPr>
              <w:spacing w:after="150" w:line="240" w:lineRule="auto"/>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lastRenderedPageBreak/>
              <w:t>Public Support and security updates for this version ended in October 2008.</w:t>
            </w:r>
          </w:p>
        </w:tc>
      </w:tr>
      <w:tr w:rsidR="00922B02" w:rsidRPr="00922B02" w14:paraId="530CF6EF"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28D3CE"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lastRenderedPageBreak/>
              <w:t>J2SE 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5262F8"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September 2004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ABBBD5" w14:textId="77777777" w:rsidR="00922B02" w:rsidRPr="00922B02" w:rsidRDefault="00922B02" w:rsidP="00922B02">
            <w:pPr>
              <w:spacing w:after="150" w:line="240" w:lineRule="auto"/>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Codename- “Tiger” Release Date- “30th September 2004” Originally numbered as 1.5 which is still used as its internal version. Added several new language features such as:</w:t>
            </w:r>
          </w:p>
          <w:p w14:paraId="475197E5" w14:textId="77777777" w:rsidR="00922B02" w:rsidRPr="00922B02" w:rsidRDefault="00922B02" w:rsidP="00922B02">
            <w:pPr>
              <w:numPr>
                <w:ilvl w:val="0"/>
                <w:numId w:val="6"/>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for-each loop</w:t>
            </w:r>
          </w:p>
          <w:p w14:paraId="203D0AE7" w14:textId="77777777" w:rsidR="00922B02" w:rsidRPr="00922B02" w:rsidRDefault="00922B02" w:rsidP="00922B02">
            <w:pPr>
              <w:numPr>
                <w:ilvl w:val="0"/>
                <w:numId w:val="6"/>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Generics</w:t>
            </w:r>
          </w:p>
          <w:p w14:paraId="60D80A2C" w14:textId="77777777" w:rsidR="00922B02" w:rsidRPr="00922B02" w:rsidRDefault="00922B02" w:rsidP="00922B02">
            <w:pPr>
              <w:numPr>
                <w:ilvl w:val="0"/>
                <w:numId w:val="6"/>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Autoboxing</w:t>
            </w:r>
          </w:p>
          <w:p w14:paraId="5B0B140C" w14:textId="77777777" w:rsidR="00922B02" w:rsidRPr="00922B02" w:rsidRDefault="00922B02" w:rsidP="00922B02">
            <w:pPr>
              <w:numPr>
                <w:ilvl w:val="0"/>
                <w:numId w:val="6"/>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Var-</w:t>
            </w:r>
            <w:proofErr w:type="spellStart"/>
            <w:r w:rsidRPr="00922B02">
              <w:rPr>
                <w:rFonts w:ascii="Nunito" w:eastAsia="Times New Roman" w:hAnsi="Nunito" w:cs="Times New Roman"/>
                <w:color w:val="273239"/>
                <w:spacing w:val="2"/>
                <w:kern w:val="0"/>
                <w:sz w:val="25"/>
                <w:szCs w:val="25"/>
                <w:lang w:eastAsia="en-IN"/>
                <w14:ligatures w14:val="none"/>
              </w:rPr>
              <w:t>args</w:t>
            </w:r>
            <w:proofErr w:type="spellEnd"/>
          </w:p>
        </w:tc>
      </w:tr>
      <w:tr w:rsidR="00922B02" w:rsidRPr="00922B02" w14:paraId="432DF598"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6A2237"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JAVA SE 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AF6755"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December 2006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1BE911" w14:textId="77777777" w:rsidR="00922B02" w:rsidRPr="00922B02" w:rsidRDefault="00922B02" w:rsidP="00922B02">
            <w:pPr>
              <w:spacing w:after="150" w:line="240" w:lineRule="auto"/>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Codename- “Mustang” Released Date- 11th December 2006 Packaged with a database supervisor and encourages the utilization of scripting languages with the JVM. Replaced the name J2SE with java SE and dropped the .0 from the version number. Additions:</w:t>
            </w:r>
          </w:p>
          <w:p w14:paraId="2EC90C11" w14:textId="77777777" w:rsidR="00922B02" w:rsidRPr="00922B02" w:rsidRDefault="00922B02" w:rsidP="00922B02">
            <w:pPr>
              <w:numPr>
                <w:ilvl w:val="0"/>
                <w:numId w:val="7"/>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 xml:space="preserve">Upgrade of JAXB to version 2.0: Including integration of a </w:t>
            </w:r>
            <w:proofErr w:type="spellStart"/>
            <w:r w:rsidRPr="00922B02">
              <w:rPr>
                <w:rFonts w:ascii="Nunito" w:eastAsia="Times New Roman" w:hAnsi="Nunito" w:cs="Times New Roman"/>
                <w:color w:val="273239"/>
                <w:spacing w:val="2"/>
                <w:kern w:val="0"/>
                <w:sz w:val="25"/>
                <w:szCs w:val="25"/>
                <w:lang w:eastAsia="en-IN"/>
                <w14:ligatures w14:val="none"/>
              </w:rPr>
              <w:t>StAX</w:t>
            </w:r>
            <w:proofErr w:type="spellEnd"/>
            <w:r w:rsidRPr="00922B02">
              <w:rPr>
                <w:rFonts w:ascii="Nunito" w:eastAsia="Times New Roman" w:hAnsi="Nunito" w:cs="Times New Roman"/>
                <w:color w:val="273239"/>
                <w:spacing w:val="2"/>
                <w:kern w:val="0"/>
                <w:sz w:val="25"/>
                <w:szCs w:val="25"/>
                <w:lang w:eastAsia="en-IN"/>
                <w14:ligatures w14:val="none"/>
              </w:rPr>
              <w:t xml:space="preserve"> parser.</w:t>
            </w:r>
          </w:p>
          <w:p w14:paraId="71E0A850" w14:textId="77777777" w:rsidR="00922B02" w:rsidRPr="00922B02" w:rsidRDefault="00922B02" w:rsidP="00922B02">
            <w:pPr>
              <w:numPr>
                <w:ilvl w:val="0"/>
                <w:numId w:val="7"/>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Support for pluggable annotations (JSR 269).</w:t>
            </w:r>
          </w:p>
          <w:p w14:paraId="52A5F17C" w14:textId="77777777" w:rsidR="00922B02" w:rsidRPr="00922B02" w:rsidRDefault="00922B02" w:rsidP="00922B02">
            <w:pPr>
              <w:numPr>
                <w:ilvl w:val="0"/>
                <w:numId w:val="7"/>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JDBC 4.0 support (JSR 221)</w:t>
            </w:r>
          </w:p>
        </w:tc>
      </w:tr>
      <w:tr w:rsidR="00922B02" w:rsidRPr="00922B02" w14:paraId="38CC3D7D"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339000"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JAVA SE 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282A4A"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July 2011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EB2E00" w14:textId="77777777" w:rsidR="00922B02" w:rsidRPr="00922B02" w:rsidRDefault="00922B02" w:rsidP="00922B02">
            <w:pPr>
              <w:spacing w:after="150" w:line="240" w:lineRule="auto"/>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Codename- “Dolphin” Release Date- 7th July 2011 Added small language changes including strings in the switch. The JVM was extended with support for dynamic languages. Additions:</w:t>
            </w:r>
          </w:p>
          <w:p w14:paraId="02509D08" w14:textId="77777777" w:rsidR="00922B02" w:rsidRPr="00922B02" w:rsidRDefault="00922B02" w:rsidP="00922B02">
            <w:pPr>
              <w:numPr>
                <w:ilvl w:val="0"/>
                <w:numId w:val="8"/>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Compressed 64-bit pointers.</w:t>
            </w:r>
          </w:p>
          <w:p w14:paraId="69A4E604" w14:textId="77777777" w:rsidR="00922B02" w:rsidRPr="00922B02" w:rsidRDefault="00922B02" w:rsidP="00922B02">
            <w:pPr>
              <w:numPr>
                <w:ilvl w:val="0"/>
                <w:numId w:val="8"/>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Binary Integer Literals.</w:t>
            </w:r>
          </w:p>
          <w:p w14:paraId="76190470" w14:textId="77777777" w:rsidR="00922B02" w:rsidRPr="00922B02" w:rsidRDefault="00922B02" w:rsidP="00922B02">
            <w:pPr>
              <w:numPr>
                <w:ilvl w:val="0"/>
                <w:numId w:val="8"/>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Upstream updates to XML and Unicode.</w:t>
            </w:r>
          </w:p>
        </w:tc>
      </w:tr>
      <w:tr w:rsidR="00922B02" w:rsidRPr="00922B02" w14:paraId="5264CBFE"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5FC78B"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JAVA SE 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76DEE4"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March 2014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17790"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 xml:space="preserve">Released Date- 18th March 2014 Language level support for lambda expressions and default methods and a new date and time API inspired by </w:t>
            </w:r>
            <w:proofErr w:type="spellStart"/>
            <w:r w:rsidRPr="00922B02">
              <w:rPr>
                <w:rFonts w:ascii="Nunito" w:eastAsia="Times New Roman" w:hAnsi="Nunito" w:cs="Times New Roman"/>
                <w:color w:val="273239"/>
                <w:spacing w:val="2"/>
                <w:kern w:val="0"/>
                <w:sz w:val="25"/>
                <w:szCs w:val="25"/>
                <w:lang w:eastAsia="en-IN"/>
                <w14:ligatures w14:val="none"/>
              </w:rPr>
              <w:t>Joda</w:t>
            </w:r>
            <w:proofErr w:type="spellEnd"/>
            <w:r w:rsidRPr="00922B02">
              <w:rPr>
                <w:rFonts w:ascii="Nunito" w:eastAsia="Times New Roman" w:hAnsi="Nunito" w:cs="Times New Roman"/>
                <w:color w:val="273239"/>
                <w:spacing w:val="2"/>
                <w:kern w:val="0"/>
                <w:sz w:val="25"/>
                <w:szCs w:val="25"/>
                <w:lang w:eastAsia="en-IN"/>
                <w14:ligatures w14:val="none"/>
              </w:rPr>
              <w:t xml:space="preserve"> Time.</w:t>
            </w:r>
          </w:p>
        </w:tc>
      </w:tr>
      <w:tr w:rsidR="00922B02" w:rsidRPr="00922B02" w14:paraId="4F1E0ADD"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F2B2B3"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JAVA SE 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BE7EA8"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September 2017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0DAFCC"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Release Date: 21st September 2017 Project Jigsaw: designing and implementing a standard, a module system for the Java SE platform, and to apply that system to the platform itself and the JDK.</w:t>
            </w:r>
          </w:p>
        </w:tc>
      </w:tr>
      <w:tr w:rsidR="00922B02" w:rsidRPr="00922B02" w14:paraId="371DCD7B"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938D63"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JAVA SE 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A3E549"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March 2018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9FDE96" w14:textId="77777777" w:rsidR="00922B02" w:rsidRPr="00922B02" w:rsidRDefault="00922B02" w:rsidP="00922B02">
            <w:pPr>
              <w:spacing w:after="150" w:line="240" w:lineRule="auto"/>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Released Date- 20th March Addition:</w:t>
            </w:r>
          </w:p>
          <w:p w14:paraId="072AFBC2" w14:textId="77777777" w:rsidR="00922B02" w:rsidRPr="00922B02" w:rsidRDefault="00922B02" w:rsidP="00922B02">
            <w:pPr>
              <w:numPr>
                <w:ilvl w:val="0"/>
                <w:numId w:val="9"/>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lastRenderedPageBreak/>
              <w:t>Additional Unicode language-tag extensions</w:t>
            </w:r>
          </w:p>
          <w:p w14:paraId="1708FE19" w14:textId="77777777" w:rsidR="00922B02" w:rsidRPr="00922B02" w:rsidRDefault="00922B02" w:rsidP="00922B02">
            <w:pPr>
              <w:numPr>
                <w:ilvl w:val="0"/>
                <w:numId w:val="9"/>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Root certificates</w:t>
            </w:r>
          </w:p>
          <w:p w14:paraId="4F08B689" w14:textId="77777777" w:rsidR="00922B02" w:rsidRPr="00922B02" w:rsidRDefault="00922B02" w:rsidP="00922B02">
            <w:pPr>
              <w:numPr>
                <w:ilvl w:val="0"/>
                <w:numId w:val="9"/>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Thread-local handshakes</w:t>
            </w:r>
          </w:p>
          <w:p w14:paraId="1C4F7B1E" w14:textId="77777777" w:rsidR="00922B02" w:rsidRPr="00922B02" w:rsidRDefault="00922B02" w:rsidP="00922B02">
            <w:pPr>
              <w:numPr>
                <w:ilvl w:val="0"/>
                <w:numId w:val="9"/>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Heap allocation on alternative memory devices</w:t>
            </w:r>
          </w:p>
          <w:p w14:paraId="3032DD1B" w14:textId="77777777" w:rsidR="00922B02" w:rsidRPr="00922B02" w:rsidRDefault="00922B02" w:rsidP="00922B02">
            <w:pPr>
              <w:numPr>
                <w:ilvl w:val="0"/>
                <w:numId w:val="9"/>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 xml:space="preserve">Remove the native-header generation tool – </w:t>
            </w:r>
            <w:proofErr w:type="spellStart"/>
            <w:r w:rsidRPr="00922B02">
              <w:rPr>
                <w:rFonts w:ascii="Nunito" w:eastAsia="Times New Roman" w:hAnsi="Nunito" w:cs="Times New Roman"/>
                <w:color w:val="273239"/>
                <w:spacing w:val="2"/>
                <w:kern w:val="0"/>
                <w:sz w:val="25"/>
                <w:szCs w:val="25"/>
                <w:lang w:eastAsia="en-IN"/>
                <w14:ligatures w14:val="none"/>
              </w:rPr>
              <w:t>javah</w:t>
            </w:r>
            <w:proofErr w:type="spellEnd"/>
            <w:r w:rsidRPr="00922B02">
              <w:rPr>
                <w:rFonts w:ascii="Nunito" w:eastAsia="Times New Roman" w:hAnsi="Nunito" w:cs="Times New Roman"/>
                <w:color w:val="273239"/>
                <w:spacing w:val="2"/>
                <w:kern w:val="0"/>
                <w:sz w:val="25"/>
                <w:szCs w:val="25"/>
                <w:lang w:eastAsia="en-IN"/>
                <w14:ligatures w14:val="none"/>
              </w:rPr>
              <w:t>.</w:t>
            </w:r>
          </w:p>
          <w:p w14:paraId="2A5918EC" w14:textId="77777777" w:rsidR="00922B02" w:rsidRPr="00922B02" w:rsidRDefault="00922B02" w:rsidP="00922B02">
            <w:pPr>
              <w:numPr>
                <w:ilvl w:val="0"/>
                <w:numId w:val="9"/>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Consolidate the JDK forest into a single repository.</w:t>
            </w:r>
          </w:p>
        </w:tc>
      </w:tr>
      <w:tr w:rsidR="00922B02" w:rsidRPr="00922B02" w14:paraId="6905E53D"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60C6EC"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lastRenderedPageBreak/>
              <w:t>JAVA SE 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BBFA0A"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September 2018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743536" w14:textId="77777777" w:rsidR="00922B02" w:rsidRPr="00922B02" w:rsidRDefault="00922B02" w:rsidP="00922B02">
            <w:pPr>
              <w:spacing w:after="150" w:line="240" w:lineRule="auto"/>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Released Date- 25th September, 2018 Additions-</w:t>
            </w:r>
          </w:p>
          <w:p w14:paraId="672A41D0" w14:textId="77777777" w:rsidR="00922B02" w:rsidRPr="00922B02" w:rsidRDefault="00922B02" w:rsidP="00922B02">
            <w:pPr>
              <w:numPr>
                <w:ilvl w:val="0"/>
                <w:numId w:val="10"/>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Dynamic class-file constants</w:t>
            </w:r>
          </w:p>
          <w:p w14:paraId="5B2BC9AA" w14:textId="77777777" w:rsidR="00922B02" w:rsidRPr="00922B02" w:rsidRDefault="00922B02" w:rsidP="00922B02">
            <w:pPr>
              <w:numPr>
                <w:ilvl w:val="0"/>
                <w:numId w:val="10"/>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Epsilon: a no-op garbage collector</w:t>
            </w:r>
          </w:p>
          <w:p w14:paraId="39E45753" w14:textId="77777777" w:rsidR="00922B02" w:rsidRPr="00922B02" w:rsidRDefault="00922B02" w:rsidP="00922B02">
            <w:pPr>
              <w:numPr>
                <w:ilvl w:val="0"/>
                <w:numId w:val="10"/>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The local-variable syntax for lambda parameters</w:t>
            </w:r>
          </w:p>
          <w:p w14:paraId="07F6D975" w14:textId="77777777" w:rsidR="00922B02" w:rsidRPr="00922B02" w:rsidRDefault="00922B02" w:rsidP="00922B02">
            <w:pPr>
              <w:numPr>
                <w:ilvl w:val="0"/>
                <w:numId w:val="10"/>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Low-overhead heap profiling</w:t>
            </w:r>
          </w:p>
          <w:p w14:paraId="240109DD" w14:textId="77777777" w:rsidR="00922B02" w:rsidRPr="00922B02" w:rsidRDefault="00922B02" w:rsidP="00922B02">
            <w:pPr>
              <w:numPr>
                <w:ilvl w:val="0"/>
                <w:numId w:val="10"/>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HTTP client (standard)</w:t>
            </w:r>
          </w:p>
          <w:p w14:paraId="56E42B24" w14:textId="77777777" w:rsidR="00922B02" w:rsidRPr="00922B02" w:rsidRDefault="00922B02" w:rsidP="00922B02">
            <w:pPr>
              <w:numPr>
                <w:ilvl w:val="0"/>
                <w:numId w:val="10"/>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Transport Layer Security (TLS) 1.3</w:t>
            </w:r>
          </w:p>
          <w:p w14:paraId="0A57E557" w14:textId="77777777" w:rsidR="00922B02" w:rsidRPr="00922B02" w:rsidRDefault="00922B02" w:rsidP="00922B02">
            <w:pPr>
              <w:numPr>
                <w:ilvl w:val="0"/>
                <w:numId w:val="10"/>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Flight recorder</w:t>
            </w:r>
          </w:p>
        </w:tc>
      </w:tr>
      <w:tr w:rsidR="00922B02" w:rsidRPr="00922B02" w14:paraId="3B69AD82" w14:textId="77777777" w:rsidTr="00922B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383C90"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JAVA SE 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82D43" w14:textId="77777777" w:rsidR="00922B02" w:rsidRPr="00922B02" w:rsidRDefault="00922B02" w:rsidP="00922B02">
            <w:pPr>
              <w:spacing w:after="0" w:line="240" w:lineRule="auto"/>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March 2019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6D5216" w14:textId="77777777" w:rsidR="00922B02" w:rsidRPr="00922B02" w:rsidRDefault="00922B02" w:rsidP="00922B02">
            <w:pPr>
              <w:spacing w:after="150" w:line="240" w:lineRule="auto"/>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Released Date- 19th March 2019 Additions-</w:t>
            </w:r>
          </w:p>
          <w:p w14:paraId="77F2DB4C" w14:textId="77777777" w:rsidR="00922B02" w:rsidRPr="00922B02" w:rsidRDefault="00922B02" w:rsidP="00922B02">
            <w:pPr>
              <w:numPr>
                <w:ilvl w:val="0"/>
                <w:numId w:val="11"/>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Shenandoah: A Low-Pause-Time Garbage Collector (Experimental)</w:t>
            </w:r>
          </w:p>
          <w:p w14:paraId="3AD3F37D" w14:textId="77777777" w:rsidR="00922B02" w:rsidRPr="00922B02" w:rsidRDefault="00922B02" w:rsidP="00922B02">
            <w:pPr>
              <w:numPr>
                <w:ilvl w:val="0"/>
                <w:numId w:val="11"/>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Microbenchmark Suite</w:t>
            </w:r>
          </w:p>
          <w:p w14:paraId="7030C611" w14:textId="77777777" w:rsidR="00922B02" w:rsidRPr="00922B02" w:rsidRDefault="00922B02" w:rsidP="00922B02">
            <w:pPr>
              <w:numPr>
                <w:ilvl w:val="0"/>
                <w:numId w:val="11"/>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Switch Expressions (Preview)</w:t>
            </w:r>
          </w:p>
          <w:p w14:paraId="1A2B7B34" w14:textId="77777777" w:rsidR="00922B02" w:rsidRPr="00922B02" w:rsidRDefault="00922B02" w:rsidP="00922B02">
            <w:pPr>
              <w:numPr>
                <w:ilvl w:val="0"/>
                <w:numId w:val="11"/>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JVM Constants API</w:t>
            </w:r>
          </w:p>
          <w:p w14:paraId="11224BA4" w14:textId="77777777" w:rsidR="00922B02" w:rsidRPr="00922B02" w:rsidRDefault="00922B02" w:rsidP="00922B02">
            <w:pPr>
              <w:numPr>
                <w:ilvl w:val="0"/>
                <w:numId w:val="11"/>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One AArch64 Port, Not Two</w:t>
            </w:r>
          </w:p>
          <w:p w14:paraId="6BBC8C92" w14:textId="77777777" w:rsidR="00922B02" w:rsidRPr="00922B02" w:rsidRDefault="00922B02" w:rsidP="00922B02">
            <w:pPr>
              <w:numPr>
                <w:ilvl w:val="0"/>
                <w:numId w:val="11"/>
              </w:numPr>
              <w:spacing w:after="0" w:line="240" w:lineRule="auto"/>
              <w:ind w:left="1080"/>
              <w:textAlignment w:val="baseline"/>
              <w:rPr>
                <w:rFonts w:ascii="Nunito" w:eastAsia="Times New Roman" w:hAnsi="Nunito" w:cs="Times New Roman"/>
                <w:color w:val="273239"/>
                <w:spacing w:val="2"/>
                <w:kern w:val="0"/>
                <w:sz w:val="25"/>
                <w:szCs w:val="25"/>
                <w:lang w:eastAsia="en-IN"/>
                <w14:ligatures w14:val="none"/>
              </w:rPr>
            </w:pPr>
            <w:r w:rsidRPr="00922B02">
              <w:rPr>
                <w:rFonts w:ascii="Nunito" w:eastAsia="Times New Roman" w:hAnsi="Nunito" w:cs="Times New Roman"/>
                <w:color w:val="273239"/>
                <w:spacing w:val="2"/>
                <w:kern w:val="0"/>
                <w:sz w:val="25"/>
                <w:szCs w:val="25"/>
                <w:lang w:eastAsia="en-IN"/>
                <w14:ligatures w14:val="none"/>
              </w:rPr>
              <w:t>Default CDS Archives</w:t>
            </w:r>
          </w:p>
        </w:tc>
      </w:tr>
    </w:tbl>
    <w:p w14:paraId="57176D03" w14:textId="77777777" w:rsidR="00922B02" w:rsidRDefault="00922B02" w:rsidP="00922B02">
      <w:pPr>
        <w:rPr>
          <w:lang w:val="en-US"/>
        </w:rPr>
      </w:pPr>
    </w:p>
    <w:p w14:paraId="37149A11" w14:textId="77777777" w:rsidR="00922B02" w:rsidRDefault="00922B02" w:rsidP="00922B02">
      <w:pPr>
        <w:rPr>
          <w:lang w:val="en-US"/>
        </w:rPr>
      </w:pPr>
    </w:p>
    <w:p w14:paraId="43F77D01" w14:textId="7C4C09FD" w:rsidR="00922B02" w:rsidRDefault="00292CD3" w:rsidP="00292CD3">
      <w:pPr>
        <w:pStyle w:val="Heading2"/>
        <w:rPr>
          <w:lang w:val="en-US"/>
        </w:rPr>
      </w:pPr>
      <w:bookmarkStart w:id="3" w:name="_Toc138189730"/>
      <w:r w:rsidRPr="00292CD3">
        <w:rPr>
          <w:lang w:val="en-US"/>
        </w:rPr>
        <w:t>Installation and Environmental setup</w:t>
      </w:r>
      <w:bookmarkEnd w:id="3"/>
      <w:r w:rsidRPr="00292CD3">
        <w:rPr>
          <w:lang w:val="en-US"/>
        </w:rPr>
        <w:t xml:space="preserve"> </w:t>
      </w:r>
    </w:p>
    <w:p w14:paraId="5486DD68" w14:textId="77777777" w:rsidR="00292CD3" w:rsidRDefault="00292CD3" w:rsidP="00292CD3">
      <w:pPr>
        <w:rPr>
          <w:lang w:val="en-US"/>
        </w:rPr>
      </w:pPr>
    </w:p>
    <w:p w14:paraId="02FBEF87" w14:textId="78A6FFEA" w:rsidR="00292CD3" w:rsidRDefault="00292CD3" w:rsidP="00292CD3">
      <w:pPr>
        <w:rPr>
          <w:rFonts w:ascii="Times New Roman" w:hAnsi="Times New Roman" w:cs="Times New Roman"/>
          <w:sz w:val="24"/>
          <w:szCs w:val="24"/>
          <w:lang w:val="en-US"/>
        </w:rPr>
      </w:pPr>
      <w:r w:rsidRPr="00292CD3">
        <w:rPr>
          <w:rFonts w:ascii="Times New Roman" w:hAnsi="Times New Roman" w:cs="Times New Roman"/>
          <w:sz w:val="24"/>
          <w:szCs w:val="24"/>
          <w:lang w:val="en-US"/>
        </w:rPr>
        <w:t xml:space="preserve">JDK </w:t>
      </w:r>
      <w:proofErr w:type="gramStart"/>
      <w:r w:rsidRPr="00292CD3">
        <w:rPr>
          <w:rFonts w:ascii="Times New Roman" w:hAnsi="Times New Roman" w:cs="Times New Roman"/>
          <w:sz w:val="24"/>
          <w:szCs w:val="24"/>
          <w:lang w:val="en-US"/>
        </w:rPr>
        <w:t>URL :</w:t>
      </w:r>
      <w:proofErr w:type="gramEnd"/>
      <w:r w:rsidRPr="00292CD3">
        <w:rPr>
          <w:rFonts w:ascii="Times New Roman" w:hAnsi="Times New Roman" w:cs="Times New Roman"/>
          <w:sz w:val="24"/>
          <w:szCs w:val="24"/>
          <w:lang w:val="en-US"/>
        </w:rPr>
        <w:t>-</w:t>
      </w:r>
      <w:r w:rsidRPr="00292CD3">
        <w:rPr>
          <w:rFonts w:ascii="Times New Roman" w:hAnsi="Times New Roman" w:cs="Times New Roman"/>
          <w:sz w:val="24"/>
          <w:szCs w:val="24"/>
        </w:rPr>
        <w:t xml:space="preserve"> </w:t>
      </w:r>
      <w:hyperlink r:id="rId6" w:history="1">
        <w:r w:rsidRPr="0062691E">
          <w:rPr>
            <w:rStyle w:val="Hyperlink"/>
            <w:rFonts w:ascii="Times New Roman" w:hAnsi="Times New Roman" w:cs="Times New Roman"/>
            <w:sz w:val="24"/>
            <w:szCs w:val="24"/>
            <w:lang w:val="en-US"/>
          </w:rPr>
          <w:t>https://www.oracle.com/in/java/technologies/downloads/</w:t>
        </w:r>
      </w:hyperlink>
    </w:p>
    <w:p w14:paraId="04DD5DC7" w14:textId="2C430DB3" w:rsidR="00292CD3" w:rsidRDefault="00292CD3" w:rsidP="00292CD3">
      <w:pPr>
        <w:rPr>
          <w:rFonts w:ascii="Times New Roman" w:hAnsi="Times New Roman" w:cs="Times New Roman"/>
          <w:sz w:val="24"/>
          <w:szCs w:val="24"/>
          <w:lang w:val="en-US"/>
        </w:rPr>
      </w:pPr>
      <w:r>
        <w:rPr>
          <w:rFonts w:ascii="Times New Roman" w:hAnsi="Times New Roman" w:cs="Times New Roman"/>
          <w:sz w:val="24"/>
          <w:szCs w:val="24"/>
          <w:lang w:val="en-US"/>
        </w:rPr>
        <w:t xml:space="preserve">Eclipse </w:t>
      </w:r>
      <w:proofErr w:type="gramStart"/>
      <w:r>
        <w:rPr>
          <w:rFonts w:ascii="Times New Roman" w:hAnsi="Times New Roman" w:cs="Times New Roman"/>
          <w:sz w:val="24"/>
          <w:szCs w:val="24"/>
          <w:lang w:val="en-US"/>
        </w:rPr>
        <w:t>URL:-</w:t>
      </w:r>
      <w:proofErr w:type="gramEnd"/>
      <w:r w:rsidRPr="00292CD3">
        <w:t xml:space="preserve"> </w:t>
      </w:r>
      <w:hyperlink r:id="rId7" w:history="1">
        <w:r w:rsidRPr="0062691E">
          <w:rPr>
            <w:rStyle w:val="Hyperlink"/>
            <w:rFonts w:ascii="Times New Roman" w:hAnsi="Times New Roman" w:cs="Times New Roman"/>
            <w:sz w:val="24"/>
            <w:szCs w:val="24"/>
            <w:lang w:val="en-US"/>
          </w:rPr>
          <w:t>https://www.eclipse.org/downloads/packages/release/kepler/sr2/eclipse-ide-java-ee-developers</w:t>
        </w:r>
      </w:hyperlink>
    </w:p>
    <w:p w14:paraId="0B433BE8" w14:textId="0B9268E3" w:rsidR="00292CD3" w:rsidRDefault="00292CD3" w:rsidP="00292CD3">
      <w:pPr>
        <w:rPr>
          <w:rFonts w:ascii="Times New Roman" w:hAnsi="Times New Roman" w:cs="Times New Roman"/>
          <w:sz w:val="24"/>
          <w:szCs w:val="24"/>
          <w:lang w:val="en-US"/>
        </w:rPr>
      </w:pPr>
      <w:r>
        <w:rPr>
          <w:rFonts w:ascii="Times New Roman" w:hAnsi="Times New Roman" w:cs="Times New Roman"/>
          <w:sz w:val="24"/>
          <w:szCs w:val="24"/>
          <w:lang w:val="en-US"/>
        </w:rPr>
        <w:t xml:space="preserve">Git </w:t>
      </w:r>
      <w:proofErr w:type="gramStart"/>
      <w:r>
        <w:rPr>
          <w:rFonts w:ascii="Times New Roman" w:hAnsi="Times New Roman" w:cs="Times New Roman"/>
          <w:sz w:val="24"/>
          <w:szCs w:val="24"/>
          <w:lang w:val="en-US"/>
        </w:rPr>
        <w:t>URL:-</w:t>
      </w:r>
      <w:proofErr w:type="gramEnd"/>
      <w:r w:rsidRPr="00292CD3">
        <w:t xml:space="preserve"> </w:t>
      </w:r>
      <w:hyperlink r:id="rId8" w:history="1">
        <w:r w:rsidRPr="0062691E">
          <w:rPr>
            <w:rStyle w:val="Hyperlink"/>
            <w:rFonts w:ascii="Times New Roman" w:hAnsi="Times New Roman" w:cs="Times New Roman"/>
            <w:sz w:val="24"/>
            <w:szCs w:val="24"/>
            <w:lang w:val="en-US"/>
          </w:rPr>
          <w:t>https://github.com/ChanduGudipati/Java_FS</w:t>
        </w:r>
      </w:hyperlink>
    </w:p>
    <w:p w14:paraId="64C3885A" w14:textId="14457AA7" w:rsidR="00292CD3" w:rsidRDefault="00292CD3" w:rsidP="00292CD3">
      <w:pPr>
        <w:pStyle w:val="Heading2"/>
        <w:rPr>
          <w:lang w:val="en-US"/>
        </w:rPr>
      </w:pPr>
      <w:bookmarkStart w:id="4" w:name="_Toc138189731"/>
      <w:r>
        <w:rPr>
          <w:lang w:val="en-US"/>
        </w:rPr>
        <w:t>Packages in Java</w:t>
      </w:r>
      <w:bookmarkEnd w:id="4"/>
    </w:p>
    <w:p w14:paraId="3E064284" w14:textId="77777777" w:rsidR="00292CD3" w:rsidRDefault="00292CD3" w:rsidP="00292CD3">
      <w:pPr>
        <w:rPr>
          <w:lang w:val="en-US"/>
        </w:rPr>
      </w:pPr>
    </w:p>
    <w:p w14:paraId="54E7CBA6" w14:textId="1AF2524C" w:rsidR="00292CD3" w:rsidRPr="00292CD3" w:rsidRDefault="00292CD3" w:rsidP="00970F99">
      <w:pPr>
        <w:ind w:firstLine="720"/>
        <w:rPr>
          <w:rFonts w:ascii="Times New Roman" w:hAnsi="Times New Roman" w:cs="Times New Roman"/>
          <w:sz w:val="28"/>
          <w:szCs w:val="28"/>
          <w:lang w:val="en-US"/>
        </w:rPr>
      </w:pPr>
      <w:r w:rsidRPr="00292CD3">
        <w:rPr>
          <w:rFonts w:ascii="Times New Roman" w:hAnsi="Times New Roman" w:cs="Times New Roman"/>
          <w:sz w:val="28"/>
          <w:szCs w:val="28"/>
          <w:lang w:val="en-US"/>
        </w:rPr>
        <w:t xml:space="preserve">A Java package is a collection of similar types of sub-packages, interfaces, and classes. In Java, there are two types of packages: built-in </w:t>
      </w:r>
      <w:r w:rsidRPr="00292CD3">
        <w:rPr>
          <w:rFonts w:ascii="Times New Roman" w:hAnsi="Times New Roman" w:cs="Times New Roman"/>
          <w:sz w:val="28"/>
          <w:szCs w:val="28"/>
          <w:lang w:val="en-US"/>
        </w:rPr>
        <w:lastRenderedPageBreak/>
        <w:t xml:space="preserve">packages and user-defined packages. The </w:t>
      </w:r>
      <w:commentRangeStart w:id="5"/>
      <w:r w:rsidRPr="00292CD3">
        <w:rPr>
          <w:rFonts w:ascii="Times New Roman" w:hAnsi="Times New Roman" w:cs="Times New Roman"/>
          <w:sz w:val="28"/>
          <w:szCs w:val="28"/>
          <w:lang w:val="en-US"/>
        </w:rPr>
        <w:t xml:space="preserve">package </w:t>
      </w:r>
      <w:commentRangeEnd w:id="5"/>
      <w:r w:rsidR="00970F99">
        <w:rPr>
          <w:rStyle w:val="CommentReference"/>
        </w:rPr>
        <w:commentReference w:id="5"/>
      </w:r>
      <w:r w:rsidRPr="00292CD3">
        <w:rPr>
          <w:rFonts w:ascii="Times New Roman" w:hAnsi="Times New Roman" w:cs="Times New Roman"/>
          <w:sz w:val="28"/>
          <w:szCs w:val="28"/>
          <w:lang w:val="en-US"/>
        </w:rPr>
        <w:t>keyword is used in Java to create Java packages.</w:t>
      </w:r>
    </w:p>
    <w:p w14:paraId="5BE61F8F" w14:textId="2D3A5DC6" w:rsidR="00292CD3" w:rsidRDefault="00292CD3" w:rsidP="00292CD3">
      <w:pPr>
        <w:rPr>
          <w:rFonts w:ascii="Times New Roman" w:hAnsi="Times New Roman" w:cs="Times New Roman"/>
          <w:sz w:val="28"/>
          <w:szCs w:val="28"/>
          <w:lang w:val="en-US"/>
        </w:rPr>
      </w:pPr>
      <w:r w:rsidRPr="00292CD3">
        <w:rPr>
          <w:rFonts w:ascii="Times New Roman" w:hAnsi="Times New Roman" w:cs="Times New Roman"/>
          <w:sz w:val="28"/>
          <w:szCs w:val="28"/>
          <w:lang w:val="en-US"/>
        </w:rPr>
        <w:t xml:space="preserve">Many in-built packages are available in Java, including util, lang, </w:t>
      </w:r>
      <w:proofErr w:type="spellStart"/>
      <w:r w:rsidRPr="00292CD3">
        <w:rPr>
          <w:rFonts w:ascii="Times New Roman" w:hAnsi="Times New Roman" w:cs="Times New Roman"/>
          <w:sz w:val="28"/>
          <w:szCs w:val="28"/>
          <w:lang w:val="en-US"/>
        </w:rPr>
        <w:t>awt</w:t>
      </w:r>
      <w:proofErr w:type="spellEnd"/>
      <w:r w:rsidRPr="00292CD3">
        <w:rPr>
          <w:rFonts w:ascii="Times New Roman" w:hAnsi="Times New Roman" w:cs="Times New Roman"/>
          <w:sz w:val="28"/>
          <w:szCs w:val="28"/>
          <w:lang w:val="en-US"/>
        </w:rPr>
        <w:t xml:space="preserve">, </w:t>
      </w:r>
      <w:proofErr w:type="spellStart"/>
      <w:r w:rsidRPr="00292CD3">
        <w:rPr>
          <w:rFonts w:ascii="Times New Roman" w:hAnsi="Times New Roman" w:cs="Times New Roman"/>
          <w:sz w:val="28"/>
          <w:szCs w:val="28"/>
          <w:lang w:val="en-US"/>
        </w:rPr>
        <w:t>javax</w:t>
      </w:r>
      <w:proofErr w:type="spellEnd"/>
      <w:r w:rsidRPr="00292CD3">
        <w:rPr>
          <w:rFonts w:ascii="Times New Roman" w:hAnsi="Times New Roman" w:cs="Times New Roman"/>
          <w:sz w:val="28"/>
          <w:szCs w:val="28"/>
          <w:lang w:val="en-US"/>
        </w:rPr>
        <w:t xml:space="preserve">, swing, net, io, </w:t>
      </w:r>
      <w:proofErr w:type="spellStart"/>
      <w:r w:rsidRPr="00292CD3">
        <w:rPr>
          <w:rFonts w:ascii="Times New Roman" w:hAnsi="Times New Roman" w:cs="Times New Roman"/>
          <w:sz w:val="28"/>
          <w:szCs w:val="28"/>
          <w:lang w:val="en-US"/>
        </w:rPr>
        <w:t>sql</w:t>
      </w:r>
      <w:proofErr w:type="spellEnd"/>
      <w:r w:rsidRPr="00292CD3">
        <w:rPr>
          <w:rFonts w:ascii="Times New Roman" w:hAnsi="Times New Roman" w:cs="Times New Roman"/>
          <w:sz w:val="28"/>
          <w:szCs w:val="28"/>
          <w:lang w:val="en-US"/>
        </w:rPr>
        <w:t>, etc. We can import all members of a package using package</w:t>
      </w:r>
      <w:r w:rsidR="00970F99">
        <w:rPr>
          <w:rFonts w:ascii="Times New Roman" w:hAnsi="Times New Roman" w:cs="Times New Roman"/>
          <w:sz w:val="28"/>
          <w:szCs w:val="28"/>
          <w:lang w:val="en-US"/>
        </w:rPr>
        <w:t xml:space="preserve"> </w:t>
      </w:r>
      <w:proofErr w:type="gramStart"/>
      <w:r w:rsidRPr="00292CD3">
        <w:rPr>
          <w:rFonts w:ascii="Times New Roman" w:hAnsi="Times New Roman" w:cs="Times New Roman"/>
          <w:sz w:val="28"/>
          <w:szCs w:val="28"/>
          <w:lang w:val="en-US"/>
        </w:rPr>
        <w:t>name.*</w:t>
      </w:r>
      <w:proofErr w:type="gramEnd"/>
      <w:r w:rsidRPr="00292CD3">
        <w:rPr>
          <w:rFonts w:ascii="Times New Roman" w:hAnsi="Times New Roman" w:cs="Times New Roman"/>
          <w:sz w:val="28"/>
          <w:szCs w:val="28"/>
          <w:lang w:val="en-US"/>
        </w:rPr>
        <w:t xml:space="preserve"> statement.</w:t>
      </w:r>
    </w:p>
    <w:p w14:paraId="62892D56" w14:textId="21243D1F" w:rsidR="00970F99" w:rsidRPr="00970F99" w:rsidRDefault="00970F99" w:rsidP="00970F99">
      <w:pPr>
        <w:rPr>
          <w:rFonts w:ascii="Times New Roman" w:hAnsi="Times New Roman" w:cs="Times New Roman"/>
          <w:sz w:val="28"/>
          <w:szCs w:val="28"/>
          <w:lang w:val="en-US"/>
        </w:rPr>
      </w:pPr>
      <w:r w:rsidRPr="00970F99">
        <w:rPr>
          <w:rFonts w:ascii="Times New Roman" w:hAnsi="Times New Roman" w:cs="Times New Roman"/>
          <w:sz w:val="28"/>
          <w:szCs w:val="28"/>
          <w:lang w:val="en-US"/>
        </w:rPr>
        <w:t>Let’s find out why we even need packages in the first place. Say you have a laptop and a bunch of data you want to store. Data includes your favorite movies, songs, and images.</w:t>
      </w:r>
    </w:p>
    <w:p w14:paraId="7E398038" w14:textId="06498EEE" w:rsidR="00970F99" w:rsidRPr="00970F99" w:rsidRDefault="00970F99" w:rsidP="00970F99">
      <w:pPr>
        <w:rPr>
          <w:rFonts w:ascii="Times New Roman" w:hAnsi="Times New Roman" w:cs="Times New Roman"/>
          <w:sz w:val="28"/>
          <w:szCs w:val="28"/>
          <w:lang w:val="en-US"/>
        </w:rPr>
      </w:pPr>
      <w:r w:rsidRPr="00970F99">
        <w:rPr>
          <w:rFonts w:ascii="Times New Roman" w:hAnsi="Times New Roman" w:cs="Times New Roman"/>
          <w:sz w:val="28"/>
          <w:szCs w:val="28"/>
          <w:lang w:val="en-US"/>
        </w:rPr>
        <w:t>So, do you store them all in a single folder or make a separate category for each one and store them in their corresponding folder?</w:t>
      </w:r>
    </w:p>
    <w:p w14:paraId="71282C5A" w14:textId="7EF8D089" w:rsidR="00970F99" w:rsidRDefault="00970F99" w:rsidP="00970F99">
      <w:pPr>
        <w:rPr>
          <w:rFonts w:ascii="Times New Roman" w:hAnsi="Times New Roman" w:cs="Times New Roman"/>
          <w:sz w:val="28"/>
          <w:szCs w:val="28"/>
          <w:lang w:val="en-US"/>
        </w:rPr>
      </w:pPr>
      <w:r w:rsidRPr="00970F99">
        <w:rPr>
          <w:rFonts w:ascii="Times New Roman" w:hAnsi="Times New Roman" w:cs="Times New Roman"/>
          <w:sz w:val="28"/>
          <w:szCs w:val="28"/>
          <w:lang w:val="en-US"/>
        </w:rPr>
        <w:t>It is obvious that anyone would like to create separate folders for images, videos, songs, movies, etc. And the reason is the ease of accessibility and manageability.</w:t>
      </w:r>
    </w:p>
    <w:p w14:paraId="2BEA018B" w14:textId="77777777" w:rsidR="00970F99" w:rsidRDefault="00970F99" w:rsidP="00970F99">
      <w:pPr>
        <w:pStyle w:val="Heading3"/>
        <w:rPr>
          <w:lang w:val="en-US"/>
        </w:rPr>
      </w:pPr>
      <w:bookmarkStart w:id="6" w:name="_Toc138189732"/>
      <w:r w:rsidRPr="00970F99">
        <w:rPr>
          <w:lang w:val="en-US"/>
        </w:rPr>
        <w:t>Built-in packages</w:t>
      </w:r>
      <w:bookmarkEnd w:id="6"/>
    </w:p>
    <w:p w14:paraId="753021E0" w14:textId="77777777" w:rsidR="00970F99" w:rsidRPr="00970F99" w:rsidRDefault="00970F99" w:rsidP="00970F99">
      <w:pPr>
        <w:rPr>
          <w:lang w:val="en-US"/>
        </w:rPr>
      </w:pPr>
    </w:p>
    <w:p w14:paraId="702C303C" w14:textId="529095EB" w:rsidR="00970F99" w:rsidRPr="00970F99" w:rsidRDefault="00970F99" w:rsidP="00970F99">
      <w:pPr>
        <w:rPr>
          <w:rFonts w:ascii="Times New Roman" w:hAnsi="Times New Roman" w:cs="Times New Roman"/>
          <w:sz w:val="28"/>
          <w:szCs w:val="28"/>
          <w:lang w:val="en-US"/>
        </w:rPr>
      </w:pPr>
      <w:r w:rsidRPr="00970F99">
        <w:rPr>
          <w:rFonts w:ascii="Times New Roman" w:hAnsi="Times New Roman" w:cs="Times New Roman"/>
          <w:sz w:val="28"/>
          <w:szCs w:val="28"/>
          <w:lang w:val="en-US"/>
        </w:rPr>
        <w:t>When we install Java into a personal computer or laptop, many packages get installed automatically. They all are unique on their own and have the capabilities to handle multiple tasks.</w:t>
      </w:r>
    </w:p>
    <w:p w14:paraId="35140806" w14:textId="0FD448D7" w:rsidR="00970F99" w:rsidRPr="00970F99" w:rsidRDefault="00970F99" w:rsidP="00970F99">
      <w:pPr>
        <w:rPr>
          <w:rFonts w:ascii="Times New Roman" w:hAnsi="Times New Roman" w:cs="Times New Roman"/>
          <w:sz w:val="28"/>
          <w:szCs w:val="28"/>
          <w:lang w:val="en-US"/>
        </w:rPr>
      </w:pPr>
      <w:r w:rsidRPr="00970F99">
        <w:rPr>
          <w:rFonts w:ascii="Times New Roman" w:hAnsi="Times New Roman" w:cs="Times New Roman"/>
          <w:sz w:val="28"/>
          <w:szCs w:val="28"/>
          <w:lang w:val="en-US"/>
        </w:rPr>
        <w:t>Due to this, we don’t have to start building everything from scratch. Some of the examples of built-in packages are listed below.</w:t>
      </w:r>
    </w:p>
    <w:p w14:paraId="5C84ABD7" w14:textId="77777777" w:rsidR="00970F99" w:rsidRPr="00970F99" w:rsidRDefault="00970F99" w:rsidP="00970F99">
      <w:pPr>
        <w:rPr>
          <w:rFonts w:ascii="Times New Roman" w:hAnsi="Times New Roman" w:cs="Times New Roman"/>
          <w:sz w:val="28"/>
          <w:szCs w:val="28"/>
          <w:lang w:val="en-US"/>
        </w:rPr>
      </w:pPr>
      <w:proofErr w:type="spellStart"/>
      <w:r w:rsidRPr="00970F99">
        <w:rPr>
          <w:rFonts w:ascii="Times New Roman" w:hAnsi="Times New Roman" w:cs="Times New Roman"/>
          <w:sz w:val="28"/>
          <w:szCs w:val="28"/>
          <w:lang w:val="en-US"/>
        </w:rPr>
        <w:t>Java.lang</w:t>
      </w:r>
      <w:proofErr w:type="spellEnd"/>
    </w:p>
    <w:p w14:paraId="68C132E4" w14:textId="77777777" w:rsidR="00970F99" w:rsidRPr="00970F99" w:rsidRDefault="00970F99" w:rsidP="00970F99">
      <w:pPr>
        <w:rPr>
          <w:rFonts w:ascii="Times New Roman" w:hAnsi="Times New Roman" w:cs="Times New Roman"/>
          <w:sz w:val="28"/>
          <w:szCs w:val="28"/>
          <w:lang w:val="en-US"/>
        </w:rPr>
      </w:pPr>
      <w:r w:rsidRPr="00970F99">
        <w:rPr>
          <w:rFonts w:ascii="Times New Roman" w:hAnsi="Times New Roman" w:cs="Times New Roman"/>
          <w:sz w:val="28"/>
          <w:szCs w:val="28"/>
          <w:lang w:val="en-US"/>
        </w:rPr>
        <w:t>Java.io</w:t>
      </w:r>
    </w:p>
    <w:p w14:paraId="56CA4239" w14:textId="77777777" w:rsidR="00970F99" w:rsidRPr="00970F99" w:rsidRDefault="00970F99" w:rsidP="00970F99">
      <w:pPr>
        <w:rPr>
          <w:rFonts w:ascii="Times New Roman" w:hAnsi="Times New Roman" w:cs="Times New Roman"/>
          <w:sz w:val="28"/>
          <w:szCs w:val="28"/>
          <w:lang w:val="en-US"/>
        </w:rPr>
      </w:pPr>
      <w:proofErr w:type="spellStart"/>
      <w:r w:rsidRPr="00970F99">
        <w:rPr>
          <w:rFonts w:ascii="Times New Roman" w:hAnsi="Times New Roman" w:cs="Times New Roman"/>
          <w:sz w:val="28"/>
          <w:szCs w:val="28"/>
          <w:lang w:val="en-US"/>
        </w:rPr>
        <w:t>Java.util</w:t>
      </w:r>
      <w:proofErr w:type="spellEnd"/>
    </w:p>
    <w:p w14:paraId="285B660A" w14:textId="77777777" w:rsidR="00970F99" w:rsidRPr="00970F99" w:rsidRDefault="00970F99" w:rsidP="00970F99">
      <w:pPr>
        <w:rPr>
          <w:rFonts w:ascii="Times New Roman" w:hAnsi="Times New Roman" w:cs="Times New Roman"/>
          <w:sz w:val="28"/>
          <w:szCs w:val="28"/>
          <w:lang w:val="en-US"/>
        </w:rPr>
      </w:pPr>
      <w:proofErr w:type="spellStart"/>
      <w:r w:rsidRPr="00970F99">
        <w:rPr>
          <w:rFonts w:ascii="Times New Roman" w:hAnsi="Times New Roman" w:cs="Times New Roman"/>
          <w:sz w:val="28"/>
          <w:szCs w:val="28"/>
          <w:lang w:val="en-US"/>
        </w:rPr>
        <w:t>Java.applet</w:t>
      </w:r>
      <w:proofErr w:type="spellEnd"/>
    </w:p>
    <w:p w14:paraId="55666599" w14:textId="77777777" w:rsidR="00970F99" w:rsidRPr="00970F99" w:rsidRDefault="00970F99" w:rsidP="00970F99">
      <w:pPr>
        <w:rPr>
          <w:rFonts w:ascii="Times New Roman" w:hAnsi="Times New Roman" w:cs="Times New Roman"/>
          <w:sz w:val="28"/>
          <w:szCs w:val="28"/>
          <w:lang w:val="en-US"/>
        </w:rPr>
      </w:pPr>
      <w:proofErr w:type="spellStart"/>
      <w:r w:rsidRPr="00970F99">
        <w:rPr>
          <w:rFonts w:ascii="Times New Roman" w:hAnsi="Times New Roman" w:cs="Times New Roman"/>
          <w:sz w:val="28"/>
          <w:szCs w:val="28"/>
          <w:lang w:val="en-US"/>
        </w:rPr>
        <w:t>Java.awt</w:t>
      </w:r>
      <w:proofErr w:type="spellEnd"/>
    </w:p>
    <w:p w14:paraId="07DCC242" w14:textId="36DA856F" w:rsidR="00970F99" w:rsidRDefault="00970F99" w:rsidP="00970F99">
      <w:pPr>
        <w:rPr>
          <w:rFonts w:ascii="Times New Roman" w:hAnsi="Times New Roman" w:cs="Times New Roman"/>
          <w:sz w:val="28"/>
          <w:szCs w:val="28"/>
          <w:lang w:val="en-US"/>
        </w:rPr>
      </w:pPr>
      <w:r w:rsidRPr="00970F99">
        <w:rPr>
          <w:rFonts w:ascii="Times New Roman" w:hAnsi="Times New Roman" w:cs="Times New Roman"/>
          <w:sz w:val="28"/>
          <w:szCs w:val="28"/>
          <w:lang w:val="en-US"/>
        </w:rPr>
        <w:t>Java.net</w:t>
      </w:r>
    </w:p>
    <w:p w14:paraId="305B7B01" w14:textId="119BEC2E" w:rsidR="00E67153" w:rsidRDefault="00970F99" w:rsidP="00E67153">
      <w:pPr>
        <w:rPr>
          <w:rFonts w:ascii="Times New Roman" w:hAnsi="Times New Roman" w:cs="Times New Roman"/>
          <w:sz w:val="28"/>
          <w:szCs w:val="28"/>
          <w:lang w:val="en-US"/>
        </w:rPr>
      </w:pPr>
      <w:r w:rsidRPr="00970F99">
        <w:rPr>
          <w:rFonts w:ascii="Times New Roman" w:hAnsi="Times New Roman" w:cs="Times New Roman"/>
          <w:sz w:val="28"/>
          <w:szCs w:val="28"/>
          <w:lang w:val="en-US"/>
        </w:rPr>
        <w:t>User-defined packages are those that developers create to incorporate different needs of applications. In simple terms, User-defined packages are those that the users define. Inside a package, you can have Java files like classes, interfaces, and a package as well (called a sub-package).</w:t>
      </w:r>
    </w:p>
    <w:p w14:paraId="61B7A116" w14:textId="77777777" w:rsidR="00E67153" w:rsidRDefault="00E67153" w:rsidP="00E67153">
      <w:pPr>
        <w:rPr>
          <w:rFonts w:ascii="Times New Roman" w:hAnsi="Times New Roman" w:cs="Times New Roman"/>
          <w:sz w:val="28"/>
          <w:szCs w:val="28"/>
          <w:lang w:val="en-US"/>
        </w:rPr>
      </w:pPr>
    </w:p>
    <w:p w14:paraId="41E87C27" w14:textId="77777777" w:rsidR="00E67153" w:rsidRDefault="00E67153" w:rsidP="00E67153"/>
    <w:p w14:paraId="7A7110A3" w14:textId="75AE0750" w:rsidR="00E67153" w:rsidRDefault="00E67153" w:rsidP="00E67153">
      <w:pPr>
        <w:pStyle w:val="Heading3"/>
      </w:pPr>
      <w:bookmarkStart w:id="7" w:name="_Toc138189733"/>
      <w:r>
        <w:lastRenderedPageBreak/>
        <w:t>User-defined packages</w:t>
      </w:r>
      <w:bookmarkEnd w:id="7"/>
    </w:p>
    <w:p w14:paraId="0575919F" w14:textId="77777777" w:rsidR="00E67153" w:rsidRDefault="00E67153" w:rsidP="00970F99">
      <w:pPr>
        <w:rPr>
          <w:rFonts w:ascii="Times New Roman" w:hAnsi="Times New Roman" w:cs="Times New Roman"/>
          <w:sz w:val="28"/>
          <w:szCs w:val="28"/>
          <w:lang w:val="en-US"/>
        </w:rPr>
      </w:pPr>
    </w:p>
    <w:p w14:paraId="27E07869" w14:textId="6410627C" w:rsidR="00E67153" w:rsidRDefault="00E67153" w:rsidP="00970F99">
      <w:pPr>
        <w:rPr>
          <w:rFonts w:ascii="Times New Roman" w:hAnsi="Times New Roman" w:cs="Times New Roman"/>
          <w:sz w:val="28"/>
          <w:szCs w:val="28"/>
          <w:lang w:val="en-US"/>
        </w:rPr>
      </w:pPr>
      <w:r>
        <w:rPr>
          <w:rFonts w:ascii="Times New Roman" w:hAnsi="Times New Roman" w:cs="Times New Roman"/>
          <w:sz w:val="28"/>
          <w:szCs w:val="28"/>
          <w:lang w:val="en-US"/>
        </w:rPr>
        <w:t xml:space="preserve">In Eclipse we can create a user defined package by new </w:t>
      </w:r>
      <w:r w:rsidRPr="00E6715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package </w:t>
      </w:r>
    </w:p>
    <w:p w14:paraId="6B690CFE" w14:textId="5E6B884D" w:rsidR="00E67153" w:rsidRDefault="00E67153" w:rsidP="00970F99">
      <w:pPr>
        <w:rPr>
          <w:rFonts w:ascii="Times New Roman" w:hAnsi="Times New Roman" w:cs="Times New Roman"/>
          <w:sz w:val="28"/>
          <w:szCs w:val="28"/>
          <w:lang w:val="en-US"/>
        </w:rPr>
      </w:pPr>
      <w:r>
        <w:rPr>
          <w:rFonts w:ascii="Times New Roman" w:hAnsi="Times New Roman" w:cs="Times New Roman"/>
          <w:sz w:val="28"/>
          <w:szCs w:val="28"/>
          <w:lang w:val="en-US"/>
        </w:rPr>
        <w:t>And the (.) will creates the sub folders.</w:t>
      </w:r>
    </w:p>
    <w:p w14:paraId="0F649E2D" w14:textId="544E0BEC" w:rsidR="00E67153" w:rsidRDefault="00E67153" w:rsidP="00970F99">
      <w:pPr>
        <w:rPr>
          <w:rFonts w:ascii="Times New Roman" w:hAnsi="Times New Roman" w:cs="Times New Roman"/>
          <w:sz w:val="28"/>
          <w:szCs w:val="28"/>
          <w:lang w:val="en-US"/>
        </w:rPr>
      </w:pPr>
      <w:r>
        <w:rPr>
          <w:rFonts w:ascii="Times New Roman" w:hAnsi="Times New Roman" w:cs="Times New Roman"/>
          <w:sz w:val="28"/>
          <w:szCs w:val="28"/>
          <w:lang w:val="en-US"/>
        </w:rPr>
        <w:t xml:space="preserve">Package should be in small letters and all the characters will are allowed to create the folders in the windows and Linux are elidable to create the package </w:t>
      </w:r>
    </w:p>
    <w:p w14:paraId="2802B967" w14:textId="6511D7D4" w:rsidR="00E67153" w:rsidRDefault="00E67153" w:rsidP="00E67153">
      <w:pPr>
        <w:pStyle w:val="Heading2"/>
        <w:rPr>
          <w:bCs/>
        </w:rPr>
      </w:pPr>
      <w:bookmarkStart w:id="8" w:name="_Toc138189734"/>
      <w:r>
        <w:rPr>
          <w:lang w:val="en-US"/>
        </w:rPr>
        <w:t xml:space="preserve">Access </w:t>
      </w:r>
      <w:r w:rsidRPr="00E67153">
        <w:rPr>
          <w:bCs/>
        </w:rPr>
        <w:t>Modifiers</w:t>
      </w:r>
      <w:bookmarkEnd w:id="8"/>
    </w:p>
    <w:p w14:paraId="60229848" w14:textId="77777777" w:rsidR="00E67153" w:rsidRDefault="00E67153" w:rsidP="00E67153"/>
    <w:p w14:paraId="6887FAA1" w14:textId="77777777" w:rsidR="00E67153" w:rsidRPr="00E67153" w:rsidRDefault="00E67153" w:rsidP="00E67153"/>
    <w:tbl>
      <w:tblPr>
        <w:tblW w:w="0" w:type="auto"/>
        <w:shd w:val="clear" w:color="auto" w:fill="FFFFFF"/>
        <w:tblCellMar>
          <w:left w:w="0" w:type="dxa"/>
          <w:right w:w="0" w:type="dxa"/>
        </w:tblCellMar>
        <w:tblLook w:val="04A0" w:firstRow="1" w:lastRow="0" w:firstColumn="1" w:lastColumn="0" w:noHBand="0" w:noVBand="1"/>
      </w:tblPr>
      <w:tblGrid>
        <w:gridCol w:w="1759"/>
        <w:gridCol w:w="1373"/>
        <w:gridCol w:w="11"/>
        <w:gridCol w:w="1632"/>
        <w:gridCol w:w="2553"/>
        <w:gridCol w:w="1692"/>
      </w:tblGrid>
      <w:tr w:rsidR="00E67153" w:rsidRPr="00E67153" w14:paraId="2361947B" w14:textId="77777777" w:rsidTr="00E67153">
        <w:tc>
          <w:tcPr>
            <w:tcW w:w="0" w:type="auto"/>
            <w:tcBorders>
              <w:top w:val="single" w:sz="2" w:space="0" w:color="DFDFDF"/>
              <w:left w:val="single" w:sz="2" w:space="0" w:color="DFDFDF"/>
              <w:bottom w:val="single" w:sz="2" w:space="0" w:color="DFDFDF"/>
              <w:right w:val="single" w:sz="2" w:space="0" w:color="DFDFDF"/>
            </w:tcBorders>
            <w:shd w:val="clear" w:color="auto" w:fill="4472C4" w:themeFill="accent1"/>
            <w:tcMar>
              <w:top w:w="210" w:type="dxa"/>
              <w:left w:w="150" w:type="dxa"/>
              <w:bottom w:w="210" w:type="dxa"/>
              <w:right w:w="150" w:type="dxa"/>
            </w:tcMar>
            <w:vAlign w:val="center"/>
            <w:hideMark/>
          </w:tcPr>
          <w:p w14:paraId="2349FEC1" w14:textId="77777777" w:rsidR="00E67153" w:rsidRPr="00E67153" w:rsidRDefault="00E67153" w:rsidP="00E67153">
            <w:pPr>
              <w:spacing w:after="0" w:line="240" w:lineRule="auto"/>
              <w:rPr>
                <w:rFonts w:ascii="Nunito" w:eastAsia="Times New Roman" w:hAnsi="Nunito" w:cs="Times New Roman"/>
                <w:b/>
                <w:bCs/>
                <w:color w:val="273239"/>
                <w:spacing w:val="2"/>
                <w:kern w:val="0"/>
                <w:sz w:val="25"/>
                <w:szCs w:val="25"/>
                <w:lang w:eastAsia="en-IN"/>
                <w14:ligatures w14:val="none"/>
              </w:rPr>
            </w:pPr>
            <w:r w:rsidRPr="00E67153">
              <w:rPr>
                <w:rFonts w:ascii="Nunito" w:eastAsia="Times New Roman" w:hAnsi="Nunito" w:cs="Times New Roman"/>
                <w:b/>
                <w:bCs/>
                <w:color w:val="273239"/>
                <w:spacing w:val="2"/>
                <w:kern w:val="0"/>
                <w:sz w:val="25"/>
                <w:szCs w:val="25"/>
                <w:lang w:eastAsia="en-IN"/>
                <w14:ligatures w14:val="none"/>
              </w:rPr>
              <w:t>Access Modifier</w:t>
            </w:r>
          </w:p>
        </w:tc>
        <w:tc>
          <w:tcPr>
            <w:tcW w:w="0" w:type="auto"/>
            <w:tcBorders>
              <w:top w:val="single" w:sz="2" w:space="0" w:color="DFDFDF"/>
              <w:left w:val="single" w:sz="2" w:space="0" w:color="DFDFDF"/>
              <w:bottom w:val="single" w:sz="2" w:space="0" w:color="DFDFDF"/>
              <w:right w:val="single" w:sz="2" w:space="0" w:color="DFDFDF"/>
            </w:tcBorders>
            <w:shd w:val="clear" w:color="auto" w:fill="4472C4" w:themeFill="accent1"/>
            <w:tcMar>
              <w:top w:w="210" w:type="dxa"/>
              <w:left w:w="150" w:type="dxa"/>
              <w:bottom w:w="210" w:type="dxa"/>
              <w:right w:w="150" w:type="dxa"/>
            </w:tcMar>
            <w:vAlign w:val="center"/>
            <w:hideMark/>
          </w:tcPr>
          <w:p w14:paraId="68BEF59F" w14:textId="77777777" w:rsidR="00E67153" w:rsidRPr="00E67153" w:rsidRDefault="00E67153" w:rsidP="00E67153">
            <w:pPr>
              <w:spacing w:after="0" w:line="240" w:lineRule="auto"/>
              <w:rPr>
                <w:rFonts w:ascii="Nunito" w:eastAsia="Times New Roman" w:hAnsi="Nunito" w:cs="Times New Roman"/>
                <w:b/>
                <w:bCs/>
                <w:color w:val="273239"/>
                <w:spacing w:val="2"/>
                <w:kern w:val="0"/>
                <w:sz w:val="25"/>
                <w:szCs w:val="25"/>
                <w:lang w:eastAsia="en-IN"/>
                <w14:ligatures w14:val="none"/>
              </w:rPr>
            </w:pPr>
            <w:r w:rsidRPr="00E67153">
              <w:rPr>
                <w:rFonts w:ascii="Nunito" w:eastAsia="Times New Roman" w:hAnsi="Nunito" w:cs="Times New Roman"/>
                <w:b/>
                <w:bCs/>
                <w:color w:val="273239"/>
                <w:spacing w:val="2"/>
                <w:kern w:val="0"/>
                <w:sz w:val="25"/>
                <w:szCs w:val="25"/>
                <w:lang w:eastAsia="en-IN"/>
                <w14:ligatures w14:val="none"/>
              </w:rPr>
              <w:t>Within Class</w:t>
            </w:r>
          </w:p>
        </w:tc>
        <w:tc>
          <w:tcPr>
            <w:tcW w:w="0" w:type="auto"/>
            <w:tcBorders>
              <w:top w:val="single" w:sz="2" w:space="0" w:color="DFDFDF"/>
              <w:left w:val="single" w:sz="2" w:space="0" w:color="DFDFDF"/>
              <w:bottom w:val="single" w:sz="2" w:space="0" w:color="DFDFDF"/>
              <w:right w:val="single" w:sz="2" w:space="0" w:color="DFDFDF"/>
            </w:tcBorders>
            <w:shd w:val="clear" w:color="auto" w:fill="4472C4" w:themeFill="accent1"/>
          </w:tcPr>
          <w:p w14:paraId="527CC0B1" w14:textId="77777777" w:rsidR="00E67153" w:rsidRPr="00E67153" w:rsidRDefault="00E67153" w:rsidP="00E67153">
            <w:pPr>
              <w:spacing w:after="0" w:line="240" w:lineRule="auto"/>
              <w:rPr>
                <w:rFonts w:ascii="Nunito" w:eastAsia="Times New Roman" w:hAnsi="Nunito" w:cs="Times New Roman"/>
                <w:b/>
                <w:bCs/>
                <w:color w:val="273239"/>
                <w:spacing w:val="2"/>
                <w:kern w:val="0"/>
                <w:sz w:val="25"/>
                <w:szCs w:val="25"/>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4472C4" w:themeFill="accent1"/>
            <w:tcMar>
              <w:top w:w="210" w:type="dxa"/>
              <w:left w:w="150" w:type="dxa"/>
              <w:bottom w:w="210" w:type="dxa"/>
              <w:right w:w="150" w:type="dxa"/>
            </w:tcMar>
            <w:vAlign w:val="center"/>
            <w:hideMark/>
          </w:tcPr>
          <w:p w14:paraId="00E1C7DB" w14:textId="7C8697DC" w:rsidR="00E67153" w:rsidRPr="00E67153" w:rsidRDefault="00E67153" w:rsidP="00E67153">
            <w:pPr>
              <w:spacing w:after="0" w:line="240" w:lineRule="auto"/>
              <w:rPr>
                <w:rFonts w:ascii="Nunito" w:eastAsia="Times New Roman" w:hAnsi="Nunito" w:cs="Times New Roman"/>
                <w:b/>
                <w:bCs/>
                <w:color w:val="273239"/>
                <w:spacing w:val="2"/>
                <w:kern w:val="0"/>
                <w:sz w:val="25"/>
                <w:szCs w:val="25"/>
                <w:lang w:eastAsia="en-IN"/>
                <w14:ligatures w14:val="none"/>
              </w:rPr>
            </w:pPr>
            <w:r w:rsidRPr="00E67153">
              <w:rPr>
                <w:rFonts w:ascii="Nunito" w:eastAsia="Times New Roman" w:hAnsi="Nunito" w:cs="Times New Roman"/>
                <w:b/>
                <w:bCs/>
                <w:color w:val="273239"/>
                <w:spacing w:val="2"/>
                <w:kern w:val="0"/>
                <w:sz w:val="25"/>
                <w:szCs w:val="25"/>
                <w:lang w:eastAsia="en-IN"/>
                <w14:ligatures w14:val="none"/>
              </w:rPr>
              <w:t>Within Package</w:t>
            </w:r>
          </w:p>
        </w:tc>
        <w:tc>
          <w:tcPr>
            <w:tcW w:w="0" w:type="auto"/>
            <w:tcBorders>
              <w:top w:val="single" w:sz="2" w:space="0" w:color="DFDFDF"/>
              <w:left w:val="single" w:sz="2" w:space="0" w:color="DFDFDF"/>
              <w:bottom w:val="single" w:sz="2" w:space="0" w:color="DFDFDF"/>
              <w:right w:val="single" w:sz="2" w:space="0" w:color="DFDFDF"/>
            </w:tcBorders>
            <w:shd w:val="clear" w:color="auto" w:fill="4472C4" w:themeFill="accent1"/>
            <w:tcMar>
              <w:top w:w="210" w:type="dxa"/>
              <w:left w:w="150" w:type="dxa"/>
              <w:bottom w:w="210" w:type="dxa"/>
              <w:right w:w="150" w:type="dxa"/>
            </w:tcMar>
            <w:vAlign w:val="center"/>
            <w:hideMark/>
          </w:tcPr>
          <w:p w14:paraId="70BCD008" w14:textId="77777777" w:rsidR="00E67153" w:rsidRPr="00E67153" w:rsidRDefault="00E67153" w:rsidP="00E67153">
            <w:pPr>
              <w:spacing w:after="0" w:line="240" w:lineRule="auto"/>
              <w:rPr>
                <w:rFonts w:ascii="Nunito" w:eastAsia="Times New Roman" w:hAnsi="Nunito" w:cs="Times New Roman"/>
                <w:b/>
                <w:bCs/>
                <w:color w:val="273239"/>
                <w:spacing w:val="2"/>
                <w:kern w:val="0"/>
                <w:sz w:val="25"/>
                <w:szCs w:val="25"/>
                <w:lang w:eastAsia="en-IN"/>
                <w14:ligatures w14:val="none"/>
              </w:rPr>
            </w:pPr>
            <w:r w:rsidRPr="00E67153">
              <w:rPr>
                <w:rFonts w:ascii="Nunito" w:eastAsia="Times New Roman" w:hAnsi="Nunito" w:cs="Times New Roman"/>
                <w:b/>
                <w:bCs/>
                <w:color w:val="273239"/>
                <w:spacing w:val="2"/>
                <w:kern w:val="0"/>
                <w:sz w:val="25"/>
                <w:szCs w:val="25"/>
                <w:lang w:eastAsia="en-IN"/>
                <w14:ligatures w14:val="none"/>
              </w:rPr>
              <w:t>Outside Package by subclass only</w:t>
            </w:r>
          </w:p>
        </w:tc>
        <w:tc>
          <w:tcPr>
            <w:tcW w:w="0" w:type="auto"/>
            <w:tcBorders>
              <w:top w:val="single" w:sz="2" w:space="0" w:color="DFDFDF"/>
              <w:left w:val="single" w:sz="2" w:space="0" w:color="DFDFDF"/>
              <w:bottom w:val="single" w:sz="2" w:space="0" w:color="DFDFDF"/>
              <w:right w:val="single" w:sz="2" w:space="0" w:color="DFDFDF"/>
            </w:tcBorders>
            <w:shd w:val="clear" w:color="auto" w:fill="4472C4" w:themeFill="accent1"/>
            <w:tcMar>
              <w:top w:w="210" w:type="dxa"/>
              <w:left w:w="150" w:type="dxa"/>
              <w:bottom w:w="210" w:type="dxa"/>
              <w:right w:w="150" w:type="dxa"/>
            </w:tcMar>
            <w:vAlign w:val="center"/>
            <w:hideMark/>
          </w:tcPr>
          <w:p w14:paraId="1685BAF2" w14:textId="77777777" w:rsidR="00E67153" w:rsidRPr="00E67153" w:rsidRDefault="00E67153" w:rsidP="00E67153">
            <w:pPr>
              <w:spacing w:after="0" w:line="240" w:lineRule="auto"/>
              <w:rPr>
                <w:rFonts w:ascii="Nunito" w:eastAsia="Times New Roman" w:hAnsi="Nunito" w:cs="Times New Roman"/>
                <w:b/>
                <w:bCs/>
                <w:color w:val="273239"/>
                <w:spacing w:val="2"/>
                <w:kern w:val="0"/>
                <w:sz w:val="25"/>
                <w:szCs w:val="25"/>
                <w:lang w:eastAsia="en-IN"/>
                <w14:ligatures w14:val="none"/>
              </w:rPr>
            </w:pPr>
            <w:r w:rsidRPr="00E67153">
              <w:rPr>
                <w:rFonts w:ascii="Nunito" w:eastAsia="Times New Roman" w:hAnsi="Nunito" w:cs="Times New Roman"/>
                <w:b/>
                <w:bCs/>
                <w:color w:val="273239"/>
                <w:spacing w:val="2"/>
                <w:kern w:val="0"/>
                <w:sz w:val="25"/>
                <w:szCs w:val="25"/>
                <w:lang w:eastAsia="en-IN"/>
                <w14:ligatures w14:val="none"/>
              </w:rPr>
              <w:t>Outside Package</w:t>
            </w:r>
          </w:p>
        </w:tc>
      </w:tr>
      <w:tr w:rsidR="00E67153" w:rsidRPr="00E67153" w14:paraId="1C3A1A13" w14:textId="77777777" w:rsidTr="00E67153">
        <w:tc>
          <w:tcPr>
            <w:tcW w:w="0" w:type="auto"/>
            <w:tcBorders>
              <w:top w:val="single" w:sz="2" w:space="0" w:color="DFDFDF"/>
              <w:left w:val="single" w:sz="2" w:space="0" w:color="DFDFDF"/>
              <w:bottom w:val="single" w:sz="2" w:space="0" w:color="DFDFDF"/>
              <w:right w:val="single" w:sz="2" w:space="0" w:color="DFDFDF"/>
            </w:tcBorders>
            <w:shd w:val="clear" w:color="auto" w:fill="4472C4" w:themeFill="accent1"/>
            <w:tcMar>
              <w:top w:w="210" w:type="dxa"/>
              <w:left w:w="150" w:type="dxa"/>
              <w:bottom w:w="210" w:type="dxa"/>
              <w:right w:w="150" w:type="dxa"/>
            </w:tcMar>
            <w:vAlign w:val="center"/>
            <w:hideMark/>
          </w:tcPr>
          <w:p w14:paraId="7189FFDB" w14:textId="77777777" w:rsidR="00E67153" w:rsidRPr="00E67153" w:rsidRDefault="00E67153" w:rsidP="00E67153">
            <w:pPr>
              <w:spacing w:after="0" w:line="240" w:lineRule="auto"/>
              <w:rPr>
                <w:rFonts w:ascii="Nunito" w:eastAsia="Times New Roman" w:hAnsi="Nunito" w:cs="Times New Roman"/>
                <w:b/>
                <w:bCs/>
                <w:color w:val="273239"/>
                <w:spacing w:val="2"/>
                <w:kern w:val="0"/>
                <w:sz w:val="25"/>
                <w:szCs w:val="25"/>
                <w:lang w:eastAsia="en-IN"/>
                <w14:ligatures w14:val="none"/>
              </w:rPr>
            </w:pPr>
            <w:r w:rsidRPr="00E67153">
              <w:rPr>
                <w:rFonts w:ascii="Nunito" w:eastAsia="Times New Roman" w:hAnsi="Nunito" w:cs="Times New Roman"/>
                <w:b/>
                <w:bCs/>
                <w:color w:val="273239"/>
                <w:spacing w:val="2"/>
                <w:kern w:val="0"/>
                <w:sz w:val="25"/>
                <w:szCs w:val="25"/>
                <w:lang w:eastAsia="en-IN"/>
                <w14:ligatures w14:val="none"/>
              </w:rPr>
              <w:t>Private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297835"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EEE0FC4"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F568A4" w14:textId="16F92430"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BC17D2"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EAAEA0"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No</w:t>
            </w:r>
          </w:p>
        </w:tc>
      </w:tr>
      <w:tr w:rsidR="00E67153" w:rsidRPr="00E67153" w14:paraId="755712A6" w14:textId="77777777" w:rsidTr="00E67153">
        <w:tc>
          <w:tcPr>
            <w:tcW w:w="0" w:type="auto"/>
            <w:tcBorders>
              <w:top w:val="single" w:sz="2" w:space="0" w:color="DFDFDF"/>
              <w:left w:val="single" w:sz="2" w:space="0" w:color="DFDFDF"/>
              <w:bottom w:val="single" w:sz="2" w:space="0" w:color="DFDFDF"/>
              <w:right w:val="single" w:sz="2" w:space="0" w:color="DFDFDF"/>
            </w:tcBorders>
            <w:shd w:val="clear" w:color="auto" w:fill="4472C4" w:themeFill="accent1"/>
            <w:tcMar>
              <w:top w:w="210" w:type="dxa"/>
              <w:left w:w="150" w:type="dxa"/>
              <w:bottom w:w="210" w:type="dxa"/>
              <w:right w:w="150" w:type="dxa"/>
            </w:tcMar>
            <w:vAlign w:val="center"/>
            <w:hideMark/>
          </w:tcPr>
          <w:p w14:paraId="7C071E98" w14:textId="77777777" w:rsidR="00E67153" w:rsidRPr="00E67153" w:rsidRDefault="00E67153" w:rsidP="00E67153">
            <w:pPr>
              <w:spacing w:after="0" w:line="240" w:lineRule="auto"/>
              <w:rPr>
                <w:rFonts w:ascii="Nunito" w:eastAsia="Times New Roman" w:hAnsi="Nunito" w:cs="Times New Roman"/>
                <w:b/>
                <w:bCs/>
                <w:color w:val="273239"/>
                <w:spacing w:val="2"/>
                <w:kern w:val="0"/>
                <w:sz w:val="25"/>
                <w:szCs w:val="25"/>
                <w:lang w:eastAsia="en-IN"/>
                <w14:ligatures w14:val="none"/>
              </w:rPr>
            </w:pPr>
            <w:r w:rsidRPr="00E67153">
              <w:rPr>
                <w:rFonts w:ascii="Nunito" w:eastAsia="Times New Roman" w:hAnsi="Nunito" w:cs="Times New Roman"/>
                <w:b/>
                <w:bCs/>
                <w:color w:val="273239"/>
                <w:spacing w:val="2"/>
                <w:kern w:val="0"/>
                <w:sz w:val="25"/>
                <w:szCs w:val="25"/>
                <w:lang w:eastAsia="en-IN"/>
                <w14:ligatures w14:val="none"/>
              </w:rPr>
              <w:t>Default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2DA94D"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9EBE754"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C4C105" w14:textId="3DDFB33C"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2DB2AE"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2CC38E"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No</w:t>
            </w:r>
          </w:p>
        </w:tc>
      </w:tr>
      <w:tr w:rsidR="00E67153" w:rsidRPr="00E67153" w14:paraId="5AB944AD" w14:textId="77777777" w:rsidTr="00E67153">
        <w:tc>
          <w:tcPr>
            <w:tcW w:w="0" w:type="auto"/>
            <w:tcBorders>
              <w:top w:val="single" w:sz="2" w:space="0" w:color="DFDFDF"/>
              <w:left w:val="single" w:sz="2" w:space="0" w:color="DFDFDF"/>
              <w:bottom w:val="single" w:sz="2" w:space="0" w:color="DFDFDF"/>
              <w:right w:val="single" w:sz="2" w:space="0" w:color="DFDFDF"/>
            </w:tcBorders>
            <w:shd w:val="clear" w:color="auto" w:fill="4472C4" w:themeFill="accent1"/>
            <w:tcMar>
              <w:top w:w="210" w:type="dxa"/>
              <w:left w:w="150" w:type="dxa"/>
              <w:bottom w:w="210" w:type="dxa"/>
              <w:right w:w="150" w:type="dxa"/>
            </w:tcMar>
            <w:vAlign w:val="center"/>
            <w:hideMark/>
          </w:tcPr>
          <w:p w14:paraId="28735202" w14:textId="77777777" w:rsidR="00E67153" w:rsidRPr="00E67153" w:rsidRDefault="00E67153" w:rsidP="00E67153">
            <w:pPr>
              <w:spacing w:after="0" w:line="240" w:lineRule="auto"/>
              <w:rPr>
                <w:rFonts w:ascii="Nunito" w:eastAsia="Times New Roman" w:hAnsi="Nunito" w:cs="Times New Roman"/>
                <w:b/>
                <w:bCs/>
                <w:color w:val="273239"/>
                <w:spacing w:val="2"/>
                <w:kern w:val="0"/>
                <w:sz w:val="25"/>
                <w:szCs w:val="25"/>
                <w:lang w:eastAsia="en-IN"/>
                <w14:ligatures w14:val="none"/>
              </w:rPr>
            </w:pPr>
            <w:r w:rsidRPr="00E67153">
              <w:rPr>
                <w:rFonts w:ascii="Nunito" w:eastAsia="Times New Roman" w:hAnsi="Nunito" w:cs="Times New Roman"/>
                <w:b/>
                <w:bCs/>
                <w:color w:val="273239"/>
                <w:spacing w:val="2"/>
                <w:kern w:val="0"/>
                <w:sz w:val="25"/>
                <w:szCs w:val="25"/>
                <w:lang w:eastAsia="en-IN"/>
                <w14:ligatures w14:val="none"/>
              </w:rPr>
              <w:t>Protected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1DD930"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5E9AD2C"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21E4B2" w14:textId="7A1655E2"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4F6DFB"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3B36FC"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No</w:t>
            </w:r>
          </w:p>
        </w:tc>
      </w:tr>
      <w:tr w:rsidR="00E67153" w:rsidRPr="00E67153" w14:paraId="64A66F11" w14:textId="77777777" w:rsidTr="00E67153">
        <w:trPr>
          <w:trHeight w:val="15"/>
        </w:trPr>
        <w:tc>
          <w:tcPr>
            <w:tcW w:w="0" w:type="auto"/>
            <w:tcBorders>
              <w:top w:val="single" w:sz="2" w:space="0" w:color="DFDFDF"/>
              <w:left w:val="single" w:sz="2" w:space="0" w:color="DFDFDF"/>
              <w:bottom w:val="single" w:sz="2" w:space="0" w:color="DFDFDF"/>
              <w:right w:val="single" w:sz="2" w:space="0" w:color="DFDFDF"/>
            </w:tcBorders>
            <w:shd w:val="clear" w:color="auto" w:fill="4472C4" w:themeFill="accent1"/>
            <w:tcMar>
              <w:top w:w="210" w:type="dxa"/>
              <w:left w:w="150" w:type="dxa"/>
              <w:bottom w:w="210" w:type="dxa"/>
              <w:right w:w="150" w:type="dxa"/>
            </w:tcMar>
            <w:vAlign w:val="center"/>
            <w:hideMark/>
          </w:tcPr>
          <w:p w14:paraId="108C869A" w14:textId="77777777" w:rsidR="00E67153" w:rsidRPr="00E67153" w:rsidRDefault="00E67153" w:rsidP="00E67153">
            <w:pPr>
              <w:spacing w:after="0" w:line="240" w:lineRule="auto"/>
              <w:rPr>
                <w:rFonts w:ascii="Nunito" w:eastAsia="Times New Roman" w:hAnsi="Nunito" w:cs="Times New Roman"/>
                <w:b/>
                <w:bCs/>
                <w:color w:val="273239"/>
                <w:spacing w:val="2"/>
                <w:kern w:val="0"/>
                <w:sz w:val="25"/>
                <w:szCs w:val="25"/>
                <w:lang w:eastAsia="en-IN"/>
                <w14:ligatures w14:val="none"/>
              </w:rPr>
            </w:pPr>
            <w:r w:rsidRPr="00E67153">
              <w:rPr>
                <w:rFonts w:ascii="Nunito" w:eastAsia="Times New Roman" w:hAnsi="Nunito" w:cs="Times New Roman"/>
                <w:b/>
                <w:bCs/>
                <w:color w:val="273239"/>
                <w:spacing w:val="2"/>
                <w:kern w:val="0"/>
                <w:sz w:val="25"/>
                <w:szCs w:val="25"/>
                <w:lang w:eastAsia="en-IN"/>
                <w14:ligatures w14:val="none"/>
              </w:rPr>
              <w:t>Public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148F0B"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F3D1D72"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C095AE" w14:textId="30A54461"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3AF147"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470C0E" w14:textId="77777777" w:rsidR="00E67153" w:rsidRPr="00E67153" w:rsidRDefault="00E67153" w:rsidP="00E67153">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E67153">
              <w:rPr>
                <w:rFonts w:ascii="Nunito" w:eastAsia="Times New Roman" w:hAnsi="Nunito" w:cs="Times New Roman"/>
                <w:color w:val="273239"/>
                <w:spacing w:val="2"/>
                <w:kern w:val="0"/>
                <w:sz w:val="25"/>
                <w:szCs w:val="25"/>
                <w:lang w:eastAsia="en-IN"/>
                <w14:ligatures w14:val="none"/>
              </w:rPr>
              <w:t>Yes</w:t>
            </w:r>
          </w:p>
        </w:tc>
      </w:tr>
    </w:tbl>
    <w:p w14:paraId="663F850D" w14:textId="77777777" w:rsidR="00E67153" w:rsidRPr="00E67153" w:rsidRDefault="00E67153" w:rsidP="00E67153"/>
    <w:sectPr w:rsidR="00E67153" w:rsidRPr="00E6715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aichander Reddy" w:date="2023-06-20T21:31:00Z" w:initials="SR">
    <w:p w14:paraId="46E0CE4E" w14:textId="77777777" w:rsidR="00970F99" w:rsidRDefault="00970F99" w:rsidP="00DF5058">
      <w:pPr>
        <w:pStyle w:val="CommentText"/>
      </w:pPr>
      <w:r>
        <w:rPr>
          <w:rStyle w:val="CommentReference"/>
        </w:rPr>
        <w:annotationRef/>
      </w:r>
      <w:r>
        <w:t>Keyword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E0C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992A" w16cex:dateUtc="2023-06-20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E0CE4E" w16cid:durableId="283C99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panose1 w:val="02000503000000000000"/>
    <w:charset w:val="00"/>
    <w:family w:val="auto"/>
    <w:pitch w:val="variable"/>
    <w:sig w:usb0="A00000EF" w:usb1="4000204B" w:usb2="00000000" w:usb3="00000000" w:csb0="00000093"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A36"/>
    <w:multiLevelType w:val="multilevel"/>
    <w:tmpl w:val="F4B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F1B80"/>
    <w:multiLevelType w:val="multilevel"/>
    <w:tmpl w:val="751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2371E"/>
    <w:multiLevelType w:val="multilevel"/>
    <w:tmpl w:val="6BD6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E6711"/>
    <w:multiLevelType w:val="multilevel"/>
    <w:tmpl w:val="99EC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5B3B6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F037B63"/>
    <w:multiLevelType w:val="multilevel"/>
    <w:tmpl w:val="9584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D6599A"/>
    <w:multiLevelType w:val="multilevel"/>
    <w:tmpl w:val="6AFE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3E7BA3"/>
    <w:multiLevelType w:val="multilevel"/>
    <w:tmpl w:val="E416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597D33"/>
    <w:multiLevelType w:val="multilevel"/>
    <w:tmpl w:val="E2A4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C64D41"/>
    <w:multiLevelType w:val="multilevel"/>
    <w:tmpl w:val="F266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504E6A"/>
    <w:multiLevelType w:val="multilevel"/>
    <w:tmpl w:val="DAF0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991362">
    <w:abstractNumId w:val="4"/>
  </w:num>
  <w:num w:numId="2" w16cid:durableId="1304117060">
    <w:abstractNumId w:val="7"/>
  </w:num>
  <w:num w:numId="3" w16cid:durableId="1620532718">
    <w:abstractNumId w:val="3"/>
  </w:num>
  <w:num w:numId="4" w16cid:durableId="1060204230">
    <w:abstractNumId w:val="5"/>
  </w:num>
  <w:num w:numId="5" w16cid:durableId="10109193">
    <w:abstractNumId w:val="10"/>
  </w:num>
  <w:num w:numId="6" w16cid:durableId="1237397437">
    <w:abstractNumId w:val="2"/>
  </w:num>
  <w:num w:numId="7" w16cid:durableId="480272766">
    <w:abstractNumId w:val="1"/>
  </w:num>
  <w:num w:numId="8" w16cid:durableId="1900827125">
    <w:abstractNumId w:val="0"/>
  </w:num>
  <w:num w:numId="9" w16cid:durableId="2081441204">
    <w:abstractNumId w:val="6"/>
  </w:num>
  <w:num w:numId="10" w16cid:durableId="1246379775">
    <w:abstractNumId w:val="8"/>
  </w:num>
  <w:num w:numId="11" w16cid:durableId="19990088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ichander Reddy">
    <w15:presenceInfo w15:providerId="Windows Live" w15:userId="6c4750479c973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14"/>
    <w:rsid w:val="001056A8"/>
    <w:rsid w:val="00292CD3"/>
    <w:rsid w:val="002F11AB"/>
    <w:rsid w:val="00457814"/>
    <w:rsid w:val="00922B02"/>
    <w:rsid w:val="00970F99"/>
    <w:rsid w:val="009B5196"/>
    <w:rsid w:val="00B843C2"/>
    <w:rsid w:val="00E67153"/>
    <w:rsid w:val="00EC1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B521"/>
  <w15:chartTrackingRefBased/>
  <w15:docId w15:val="{0045F0BF-53DF-4D3C-B865-C7AD5496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814"/>
    <w:pPr>
      <w:keepNext/>
      <w:keepLines/>
      <w:numPr>
        <w:numId w:val="1"/>
      </w:numPr>
      <w:spacing w:before="240" w:after="0"/>
      <w:outlineLvl w:val="0"/>
    </w:pPr>
    <w:rPr>
      <w:rFonts w:ascii="Calisto MT" w:eastAsiaTheme="majorEastAsia" w:hAnsi="Calisto MT" w:cstheme="majorBidi"/>
      <w:color w:val="2F5496" w:themeColor="accent1" w:themeShade="BF"/>
      <w:sz w:val="32"/>
      <w:szCs w:val="32"/>
    </w:rPr>
  </w:style>
  <w:style w:type="paragraph" w:styleId="Heading2">
    <w:name w:val="heading 2"/>
    <w:basedOn w:val="Subtitle"/>
    <w:next w:val="Normal"/>
    <w:link w:val="Heading2Char"/>
    <w:uiPriority w:val="9"/>
    <w:unhideWhenUsed/>
    <w:qFormat/>
    <w:rsid w:val="00292CD3"/>
    <w:pPr>
      <w:keepNext/>
      <w:keepLines/>
      <w:numPr>
        <w:numId w:val="1"/>
      </w:numPr>
      <w:spacing w:before="40" w:after="0"/>
      <w:outlineLvl w:val="1"/>
    </w:pPr>
    <w:rPr>
      <w:rFonts w:ascii="Times New Roman" w:eastAsiaTheme="majorEastAsia" w:hAnsi="Times New Roma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292CD3"/>
    <w:pPr>
      <w:keepNext/>
      <w:keepLines/>
      <w:numPr>
        <w:ilvl w:val="2"/>
        <w:numId w:val="1"/>
      </w:numPr>
      <w:spacing w:before="40" w:after="0"/>
      <w:outlineLvl w:val="2"/>
    </w:pPr>
    <w:rPr>
      <w:rFonts w:asciiTheme="majorHAnsi" w:eastAsiaTheme="majorEastAsia" w:hAnsiTheme="majorHAnsi" w:cstheme="majorBidi"/>
      <w:b/>
      <w:color w:val="4472C4" w:themeColor="accent1"/>
      <w:sz w:val="28"/>
      <w:szCs w:val="24"/>
    </w:rPr>
  </w:style>
  <w:style w:type="paragraph" w:styleId="Heading4">
    <w:name w:val="heading 4"/>
    <w:basedOn w:val="Normal"/>
    <w:next w:val="Normal"/>
    <w:link w:val="Heading4Char"/>
    <w:uiPriority w:val="9"/>
    <w:semiHidden/>
    <w:unhideWhenUsed/>
    <w:qFormat/>
    <w:rsid w:val="004578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78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78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78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78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78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814"/>
    <w:rPr>
      <w:rFonts w:ascii="Calisto MT" w:eastAsiaTheme="majorEastAsia" w:hAnsi="Calisto MT" w:cstheme="majorBidi"/>
      <w:color w:val="2F5496" w:themeColor="accent1" w:themeShade="BF"/>
      <w:sz w:val="32"/>
      <w:szCs w:val="32"/>
    </w:rPr>
  </w:style>
  <w:style w:type="character" w:customStyle="1" w:styleId="Heading2Char">
    <w:name w:val="Heading 2 Char"/>
    <w:basedOn w:val="DefaultParagraphFont"/>
    <w:link w:val="Heading2"/>
    <w:uiPriority w:val="9"/>
    <w:rsid w:val="00292CD3"/>
    <w:rPr>
      <w:rFonts w:ascii="Times New Roman" w:eastAsiaTheme="majorEastAsia" w:hAnsi="Times New Roman" w:cstheme="majorBidi"/>
      <w:b/>
      <w:color w:val="2F5496" w:themeColor="accent1" w:themeShade="BF"/>
      <w:spacing w:val="15"/>
      <w:sz w:val="28"/>
      <w:szCs w:val="26"/>
    </w:rPr>
  </w:style>
  <w:style w:type="paragraph" w:styleId="TOCHeading">
    <w:name w:val="TOC Heading"/>
    <w:basedOn w:val="Heading1"/>
    <w:next w:val="Normal"/>
    <w:uiPriority w:val="39"/>
    <w:unhideWhenUsed/>
    <w:qFormat/>
    <w:rsid w:val="00457814"/>
    <w:pPr>
      <w:outlineLvl w:val="9"/>
    </w:pPr>
    <w:rPr>
      <w:rFonts w:asciiTheme="majorHAnsi" w:hAnsiTheme="majorHAnsi"/>
      <w:kern w:val="0"/>
      <w:lang w:val="en-US"/>
      <w14:ligatures w14:val="none"/>
    </w:rPr>
  </w:style>
  <w:style w:type="paragraph" w:styleId="Subtitle">
    <w:name w:val="Subtitle"/>
    <w:basedOn w:val="Normal"/>
    <w:next w:val="Normal"/>
    <w:link w:val="SubtitleChar"/>
    <w:uiPriority w:val="11"/>
    <w:qFormat/>
    <w:rsid w:val="004578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7814"/>
    <w:rPr>
      <w:rFonts w:eastAsiaTheme="minorEastAsia"/>
      <w:color w:val="5A5A5A" w:themeColor="text1" w:themeTint="A5"/>
      <w:spacing w:val="15"/>
    </w:rPr>
  </w:style>
  <w:style w:type="paragraph" w:styleId="TOC1">
    <w:name w:val="toc 1"/>
    <w:basedOn w:val="Normal"/>
    <w:next w:val="Normal"/>
    <w:autoRedefine/>
    <w:uiPriority w:val="39"/>
    <w:unhideWhenUsed/>
    <w:rsid w:val="00457814"/>
    <w:pPr>
      <w:spacing w:after="100"/>
    </w:pPr>
  </w:style>
  <w:style w:type="paragraph" w:styleId="TOC2">
    <w:name w:val="toc 2"/>
    <w:basedOn w:val="Normal"/>
    <w:next w:val="Normal"/>
    <w:autoRedefine/>
    <w:uiPriority w:val="39"/>
    <w:unhideWhenUsed/>
    <w:rsid w:val="00457814"/>
    <w:pPr>
      <w:spacing w:after="100"/>
      <w:ind w:left="220"/>
    </w:pPr>
  </w:style>
  <w:style w:type="character" w:styleId="Hyperlink">
    <w:name w:val="Hyperlink"/>
    <w:basedOn w:val="DefaultParagraphFont"/>
    <w:uiPriority w:val="99"/>
    <w:unhideWhenUsed/>
    <w:rsid w:val="00457814"/>
    <w:rPr>
      <w:color w:val="0563C1" w:themeColor="hyperlink"/>
      <w:u w:val="single"/>
    </w:rPr>
  </w:style>
  <w:style w:type="character" w:customStyle="1" w:styleId="Heading3Char">
    <w:name w:val="Heading 3 Char"/>
    <w:basedOn w:val="DefaultParagraphFont"/>
    <w:link w:val="Heading3"/>
    <w:uiPriority w:val="9"/>
    <w:rsid w:val="00292CD3"/>
    <w:rPr>
      <w:rFonts w:asciiTheme="majorHAnsi" w:eastAsiaTheme="majorEastAsia" w:hAnsiTheme="majorHAnsi" w:cstheme="majorBidi"/>
      <w:b/>
      <w:color w:val="4472C4" w:themeColor="accent1"/>
      <w:sz w:val="28"/>
      <w:szCs w:val="24"/>
    </w:rPr>
  </w:style>
  <w:style w:type="character" w:customStyle="1" w:styleId="Heading4Char">
    <w:name w:val="Heading 4 Char"/>
    <w:basedOn w:val="DefaultParagraphFont"/>
    <w:link w:val="Heading4"/>
    <w:uiPriority w:val="9"/>
    <w:semiHidden/>
    <w:rsid w:val="00457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7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7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7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7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7814"/>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457814"/>
    <w:pPr>
      <w:spacing w:after="100"/>
      <w:ind w:left="440"/>
    </w:pPr>
    <w:rPr>
      <w:rFonts w:eastAsiaTheme="minorEastAsia" w:cs="Times New Roman"/>
      <w:kern w:val="0"/>
      <w:lang w:val="en-US"/>
      <w14:ligatures w14:val="none"/>
    </w:rPr>
  </w:style>
  <w:style w:type="paragraph" w:styleId="NormalWeb">
    <w:name w:val="Normal (Web)"/>
    <w:basedOn w:val="Normal"/>
    <w:uiPriority w:val="99"/>
    <w:semiHidden/>
    <w:unhideWhenUsed/>
    <w:rsid w:val="00922B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292CD3"/>
    <w:rPr>
      <w:color w:val="605E5C"/>
      <w:shd w:val="clear" w:color="auto" w:fill="E1DFDD"/>
    </w:rPr>
  </w:style>
  <w:style w:type="character" w:styleId="CommentReference">
    <w:name w:val="annotation reference"/>
    <w:basedOn w:val="DefaultParagraphFont"/>
    <w:uiPriority w:val="99"/>
    <w:semiHidden/>
    <w:unhideWhenUsed/>
    <w:rsid w:val="00970F99"/>
    <w:rPr>
      <w:sz w:val="16"/>
      <w:szCs w:val="16"/>
    </w:rPr>
  </w:style>
  <w:style w:type="paragraph" w:styleId="CommentText">
    <w:name w:val="annotation text"/>
    <w:basedOn w:val="Normal"/>
    <w:link w:val="CommentTextChar"/>
    <w:uiPriority w:val="99"/>
    <w:unhideWhenUsed/>
    <w:rsid w:val="00970F99"/>
    <w:pPr>
      <w:spacing w:line="240" w:lineRule="auto"/>
    </w:pPr>
    <w:rPr>
      <w:sz w:val="20"/>
      <w:szCs w:val="20"/>
    </w:rPr>
  </w:style>
  <w:style w:type="character" w:customStyle="1" w:styleId="CommentTextChar">
    <w:name w:val="Comment Text Char"/>
    <w:basedOn w:val="DefaultParagraphFont"/>
    <w:link w:val="CommentText"/>
    <w:uiPriority w:val="99"/>
    <w:rsid w:val="00970F99"/>
    <w:rPr>
      <w:sz w:val="20"/>
      <w:szCs w:val="20"/>
    </w:rPr>
  </w:style>
  <w:style w:type="paragraph" w:styleId="CommentSubject">
    <w:name w:val="annotation subject"/>
    <w:basedOn w:val="CommentText"/>
    <w:next w:val="CommentText"/>
    <w:link w:val="CommentSubjectChar"/>
    <w:uiPriority w:val="99"/>
    <w:semiHidden/>
    <w:unhideWhenUsed/>
    <w:rsid w:val="00970F99"/>
    <w:rPr>
      <w:b/>
      <w:bCs/>
    </w:rPr>
  </w:style>
  <w:style w:type="character" w:customStyle="1" w:styleId="CommentSubjectChar">
    <w:name w:val="Comment Subject Char"/>
    <w:basedOn w:val="CommentTextChar"/>
    <w:link w:val="CommentSubject"/>
    <w:uiPriority w:val="99"/>
    <w:semiHidden/>
    <w:rsid w:val="00970F99"/>
    <w:rPr>
      <w:b/>
      <w:bCs/>
      <w:sz w:val="20"/>
      <w:szCs w:val="20"/>
    </w:rPr>
  </w:style>
  <w:style w:type="character" w:styleId="Strong">
    <w:name w:val="Strong"/>
    <w:basedOn w:val="DefaultParagraphFont"/>
    <w:uiPriority w:val="22"/>
    <w:qFormat/>
    <w:rsid w:val="00E67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2017">
      <w:bodyDiv w:val="1"/>
      <w:marLeft w:val="0"/>
      <w:marRight w:val="0"/>
      <w:marTop w:val="0"/>
      <w:marBottom w:val="0"/>
      <w:divBdr>
        <w:top w:val="none" w:sz="0" w:space="0" w:color="auto"/>
        <w:left w:val="none" w:sz="0" w:space="0" w:color="auto"/>
        <w:bottom w:val="none" w:sz="0" w:space="0" w:color="auto"/>
        <w:right w:val="none" w:sz="0" w:space="0" w:color="auto"/>
      </w:divBdr>
    </w:div>
    <w:div w:id="423036795">
      <w:bodyDiv w:val="1"/>
      <w:marLeft w:val="0"/>
      <w:marRight w:val="0"/>
      <w:marTop w:val="0"/>
      <w:marBottom w:val="0"/>
      <w:divBdr>
        <w:top w:val="none" w:sz="0" w:space="0" w:color="auto"/>
        <w:left w:val="none" w:sz="0" w:space="0" w:color="auto"/>
        <w:bottom w:val="none" w:sz="0" w:space="0" w:color="auto"/>
        <w:right w:val="none" w:sz="0" w:space="0" w:color="auto"/>
      </w:divBdr>
    </w:div>
    <w:div w:id="460460198">
      <w:bodyDiv w:val="1"/>
      <w:marLeft w:val="0"/>
      <w:marRight w:val="0"/>
      <w:marTop w:val="0"/>
      <w:marBottom w:val="0"/>
      <w:divBdr>
        <w:top w:val="none" w:sz="0" w:space="0" w:color="auto"/>
        <w:left w:val="none" w:sz="0" w:space="0" w:color="auto"/>
        <w:bottom w:val="none" w:sz="0" w:space="0" w:color="auto"/>
        <w:right w:val="none" w:sz="0" w:space="0" w:color="auto"/>
      </w:divBdr>
    </w:div>
    <w:div w:id="604927126">
      <w:bodyDiv w:val="1"/>
      <w:marLeft w:val="0"/>
      <w:marRight w:val="0"/>
      <w:marTop w:val="0"/>
      <w:marBottom w:val="0"/>
      <w:divBdr>
        <w:top w:val="none" w:sz="0" w:space="0" w:color="auto"/>
        <w:left w:val="none" w:sz="0" w:space="0" w:color="auto"/>
        <w:bottom w:val="none" w:sz="0" w:space="0" w:color="auto"/>
        <w:right w:val="none" w:sz="0" w:space="0" w:color="auto"/>
      </w:divBdr>
    </w:div>
    <w:div w:id="933128738">
      <w:bodyDiv w:val="1"/>
      <w:marLeft w:val="0"/>
      <w:marRight w:val="0"/>
      <w:marTop w:val="0"/>
      <w:marBottom w:val="0"/>
      <w:divBdr>
        <w:top w:val="none" w:sz="0" w:space="0" w:color="auto"/>
        <w:left w:val="none" w:sz="0" w:space="0" w:color="auto"/>
        <w:bottom w:val="none" w:sz="0" w:space="0" w:color="auto"/>
        <w:right w:val="none" w:sz="0" w:space="0" w:color="auto"/>
      </w:divBdr>
    </w:div>
    <w:div w:id="1334139777">
      <w:bodyDiv w:val="1"/>
      <w:marLeft w:val="0"/>
      <w:marRight w:val="0"/>
      <w:marTop w:val="0"/>
      <w:marBottom w:val="0"/>
      <w:divBdr>
        <w:top w:val="none" w:sz="0" w:space="0" w:color="auto"/>
        <w:left w:val="none" w:sz="0" w:space="0" w:color="auto"/>
        <w:bottom w:val="none" w:sz="0" w:space="0" w:color="auto"/>
        <w:right w:val="none" w:sz="0" w:space="0" w:color="auto"/>
      </w:divBdr>
    </w:div>
    <w:div w:id="18392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duGudipati/Java_F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clipse.org/downloads/packages/release/kepler/sr2/eclipse-ide-java-ee-developers" TargetMode="Externa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FCE20-A2C9-4002-8DDF-21A711C8C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Saichander Reddy</dc:creator>
  <cp:keywords/>
  <dc:description/>
  <cp:lastModifiedBy>Saichander Reddy</cp:lastModifiedBy>
  <cp:revision>15</cp:revision>
  <dcterms:created xsi:type="dcterms:W3CDTF">2023-06-20T15:39:00Z</dcterms:created>
  <dcterms:modified xsi:type="dcterms:W3CDTF">2023-06-20T16:12:00Z</dcterms:modified>
</cp:coreProperties>
</file>