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B22" w:rsidRPr="00376B22" w:rsidRDefault="00376B22" w:rsidP="00376B22">
      <w:pPr>
        <w:rPr>
          <w:b/>
          <w:sz w:val="56"/>
          <w:szCs w:val="56"/>
          <w:u w:val="single"/>
        </w:rPr>
      </w:pPr>
      <w:r w:rsidRPr="00376B22">
        <w:rPr>
          <w:b/>
          <w:sz w:val="56"/>
          <w:szCs w:val="56"/>
          <w:u w:val="single"/>
        </w:rPr>
        <w:t>Environment Monitoring System Documentation</w:t>
      </w:r>
    </w:p>
    <w:p w:rsidR="00376B22" w:rsidRDefault="00376B22" w:rsidP="00376B22"/>
    <w:tbl>
      <w:tblPr>
        <w:tblW w:w="0" w:type="auto"/>
        <w:tblInd w:w="2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9"/>
      </w:tblGrid>
      <w:tr w:rsidR="00654804" w:rsidTr="00654804">
        <w:tblPrEx>
          <w:tblCellMar>
            <w:top w:w="0" w:type="dxa"/>
            <w:bottom w:w="0" w:type="dxa"/>
          </w:tblCellMar>
        </w:tblPrEx>
        <w:trPr>
          <w:trHeight w:val="4658"/>
        </w:trPr>
        <w:tc>
          <w:tcPr>
            <w:tcW w:w="3619" w:type="dxa"/>
          </w:tcPr>
          <w:p w:rsidR="00654804" w:rsidRPr="00376B22" w:rsidRDefault="00654804" w:rsidP="00654804">
            <w:pPr>
              <w:ind w:left="563"/>
              <w:rPr>
                <w:b/>
                <w:sz w:val="32"/>
                <w:szCs w:val="32"/>
              </w:rPr>
            </w:pPr>
            <w:r w:rsidRPr="00376B22">
              <w:rPr>
                <w:b/>
                <w:sz w:val="32"/>
                <w:szCs w:val="32"/>
              </w:rPr>
              <w:t>Table of Contents</w:t>
            </w:r>
          </w:p>
          <w:p w:rsidR="00654804" w:rsidRDefault="00654804" w:rsidP="00654804">
            <w:pPr>
              <w:ind w:left="563"/>
            </w:pPr>
            <w:r>
              <w:t>1. Introduction</w:t>
            </w:r>
          </w:p>
          <w:p w:rsidR="00654804" w:rsidRDefault="00654804" w:rsidP="00654804">
            <w:pPr>
              <w:ind w:left="563"/>
            </w:pPr>
            <w:r>
              <w:t>2. Hardware Components</w:t>
            </w:r>
          </w:p>
          <w:p w:rsidR="00654804" w:rsidRDefault="00654804" w:rsidP="00654804">
            <w:pPr>
              <w:ind w:left="563"/>
            </w:pPr>
            <w:r>
              <w:t>3. Software Components</w:t>
            </w:r>
          </w:p>
          <w:p w:rsidR="00654804" w:rsidRDefault="00654804" w:rsidP="00654804">
            <w:pPr>
              <w:ind w:left="563"/>
            </w:pPr>
            <w:r>
              <w:t>4. Hardware Setup</w:t>
            </w:r>
          </w:p>
          <w:p w:rsidR="00654804" w:rsidRDefault="00654804" w:rsidP="00654804">
            <w:pPr>
              <w:ind w:left="563"/>
            </w:pPr>
            <w:r>
              <w:t>5. Software Setup</w:t>
            </w:r>
          </w:p>
          <w:p w:rsidR="00654804" w:rsidRDefault="00654804" w:rsidP="00654804">
            <w:pPr>
              <w:ind w:left="563"/>
            </w:pPr>
            <w:r>
              <w:t>6. Coding the ESP32</w:t>
            </w:r>
          </w:p>
          <w:p w:rsidR="00654804" w:rsidRDefault="00654804" w:rsidP="00654804">
            <w:pPr>
              <w:ind w:left="563"/>
            </w:pPr>
            <w:r>
              <w:t>7. Server-Side Setup</w:t>
            </w:r>
          </w:p>
          <w:p w:rsidR="00654804" w:rsidRDefault="00654804" w:rsidP="00654804">
            <w:pPr>
              <w:ind w:left="563"/>
              <w:rPr>
                <w:b/>
                <w:sz w:val="32"/>
                <w:szCs w:val="32"/>
              </w:rPr>
            </w:pPr>
            <w:r>
              <w:t>8. Data Display</w:t>
            </w:r>
          </w:p>
        </w:tc>
      </w:tr>
    </w:tbl>
    <w:p w:rsidR="00376B22" w:rsidRDefault="00376B22" w:rsidP="00376B22"/>
    <w:p w:rsidR="00376B22" w:rsidRPr="00376B22" w:rsidRDefault="00376B22" w:rsidP="00376B22">
      <w:pPr>
        <w:rPr>
          <w:b/>
          <w:sz w:val="32"/>
          <w:szCs w:val="32"/>
        </w:rPr>
      </w:pPr>
      <w:r w:rsidRPr="00376B22">
        <w:rPr>
          <w:b/>
          <w:sz w:val="32"/>
          <w:szCs w:val="32"/>
        </w:rPr>
        <w:t>1. Introduction</w:t>
      </w:r>
    </w:p>
    <w:p w:rsidR="00376B22" w:rsidRDefault="00376B22" w:rsidP="00376B22">
      <w:r>
        <w:t>The Environment Monitoring System is designed to monitor and collect data on environmental parameters such as temperature, humidity, and air quality. The system is built around an ESP32 microcontroller, MQ gas sensor, DHT sensor, and a server for data visualization. This documentation provides a detailed guide for setting up the system.</w:t>
      </w:r>
    </w:p>
    <w:p w:rsidR="00376B22" w:rsidRPr="00376B22" w:rsidRDefault="00376B22" w:rsidP="00376B22">
      <w:r w:rsidRPr="00376B22">
        <w:rPr>
          <w:b/>
          <w:sz w:val="32"/>
          <w:szCs w:val="32"/>
        </w:rPr>
        <w:t>2. Hardware Components</w:t>
      </w:r>
    </w:p>
    <w:p w:rsidR="00843471" w:rsidRDefault="00376B22" w:rsidP="00376B22">
      <w:r>
        <w:t>Required Hardware:</w:t>
      </w:r>
    </w:p>
    <w:p w:rsidR="00376B22" w:rsidRPr="00376B22" w:rsidRDefault="00376B22" w:rsidP="00376B22">
      <w:pPr>
        <w:rPr>
          <w:b/>
          <w:sz w:val="32"/>
          <w:szCs w:val="32"/>
        </w:rPr>
      </w:pPr>
      <w:r>
        <w:t>- ESP32 Development Board</w:t>
      </w:r>
    </w:p>
    <w:p w:rsidR="00376B22" w:rsidRDefault="00376B22" w:rsidP="00376B22">
      <w:r>
        <w:t>- MQ Gas Sensor (e.g., MQ-7 for CO or MQ-135 for various gases)</w:t>
      </w:r>
    </w:p>
    <w:p w:rsidR="00376B22" w:rsidRDefault="00376B22" w:rsidP="00376B22">
      <w:r>
        <w:t>- DHT Sensor (e.g., DHT11 or DHT22)</w:t>
      </w:r>
    </w:p>
    <w:p w:rsidR="00376B22" w:rsidRDefault="00376B22" w:rsidP="00376B22">
      <w:r>
        <w:t>- Power supply for ESP32 (USB cable or battery)</w:t>
      </w:r>
    </w:p>
    <w:p w:rsidR="00376B22" w:rsidRDefault="00376B22" w:rsidP="00376B22">
      <w:r>
        <w:lastRenderedPageBreak/>
        <w:t>- Internet connection (Wi-Fi)</w:t>
      </w:r>
    </w:p>
    <w:p w:rsidR="00376B22" w:rsidRDefault="00376B22" w:rsidP="00376B22">
      <w:r>
        <w:t>- Server (you can use a cloud server, Raspberry Pi, or any web server)</w:t>
      </w:r>
    </w:p>
    <w:p w:rsidR="00376B22" w:rsidRPr="00376B22" w:rsidRDefault="00376B22" w:rsidP="00376B22">
      <w:pPr>
        <w:rPr>
          <w:b/>
          <w:sz w:val="32"/>
          <w:szCs w:val="32"/>
        </w:rPr>
      </w:pPr>
      <w:r w:rsidRPr="00376B22">
        <w:rPr>
          <w:b/>
          <w:sz w:val="32"/>
          <w:szCs w:val="32"/>
        </w:rPr>
        <w:t>3. Software Components</w:t>
      </w:r>
    </w:p>
    <w:p w:rsidR="00376B22" w:rsidRDefault="00376B22" w:rsidP="00376B22">
      <w:r>
        <w:t xml:space="preserve"> Required Software:</w:t>
      </w:r>
    </w:p>
    <w:p w:rsidR="00376B22" w:rsidRDefault="00A46363" w:rsidP="00376B22">
      <w:r>
        <w:t>- Micropython</w:t>
      </w:r>
    </w:p>
    <w:p w:rsidR="00A46363" w:rsidRDefault="00A46363" w:rsidP="00376B22">
      <w:r>
        <w:t>-Thonny</w:t>
      </w:r>
    </w:p>
    <w:p w:rsidR="00376B22" w:rsidRDefault="00FD0C36" w:rsidP="00376B22">
      <w:r>
        <w:t>- L</w:t>
      </w:r>
      <w:r w:rsidR="00376B22">
        <w:t>ibraries for DHT and ESP32</w:t>
      </w:r>
    </w:p>
    <w:p w:rsidR="00376B22" w:rsidRPr="00376B22" w:rsidRDefault="00376B22" w:rsidP="00376B22">
      <w:pPr>
        <w:rPr>
          <w:b/>
          <w:sz w:val="32"/>
          <w:szCs w:val="32"/>
        </w:rPr>
      </w:pPr>
      <w:r w:rsidRPr="00376B22">
        <w:rPr>
          <w:b/>
          <w:sz w:val="32"/>
          <w:szCs w:val="32"/>
        </w:rPr>
        <w:t>4. Hardware Setup</w:t>
      </w:r>
    </w:p>
    <w:p w:rsidR="00A46363" w:rsidRDefault="00A46363" w:rsidP="00376B22">
      <w:r w:rsidRPr="00A46363">
        <w:t>Connect the MQ Gas Sensor and DHT Sensor to the ESP32 following their respective datasheets for pin assignments and po</w:t>
      </w:r>
      <w:r>
        <w:t>wer requirements. P</w:t>
      </w:r>
      <w:r w:rsidRPr="00A46363">
        <w:t>ower the sensors correctly and provide power to the ESP32 via a USB cable or an external source. This ensures accurate sensor readings and proper operation of the microcontroller.</w:t>
      </w:r>
    </w:p>
    <w:p w:rsidR="00A46363" w:rsidRDefault="00376B22" w:rsidP="00376B22">
      <w:pPr>
        <w:rPr>
          <w:b/>
          <w:sz w:val="32"/>
          <w:szCs w:val="32"/>
        </w:rPr>
      </w:pPr>
      <w:r w:rsidRPr="00376B22">
        <w:rPr>
          <w:b/>
          <w:sz w:val="32"/>
          <w:szCs w:val="32"/>
        </w:rPr>
        <w:t>5. Software Setup</w:t>
      </w:r>
    </w:p>
    <w:p w:rsidR="00376B22" w:rsidRPr="00A46363" w:rsidRDefault="00A46363" w:rsidP="00376B22">
      <w:pPr>
        <w:rPr>
          <w:b/>
          <w:sz w:val="32"/>
          <w:szCs w:val="32"/>
        </w:rPr>
      </w:pPr>
      <w:r>
        <w:t>I</w:t>
      </w:r>
      <w:r w:rsidRPr="00A46363">
        <w:t>nstall MicroPython a</w:t>
      </w:r>
      <w:r>
        <w:t xml:space="preserve">nd Thonny </w:t>
      </w:r>
      <w:r w:rsidRPr="00A46363">
        <w:t>. Once installed, open Thonny, and configure it for ESP32 development, setting up the appropriate COM por</w:t>
      </w:r>
      <w:r>
        <w:t>t and device settings. Next</w:t>
      </w:r>
      <w:r w:rsidRPr="00A46363">
        <w:t>, install t</w:t>
      </w:r>
      <w:r>
        <w:t xml:space="preserve">he necessary libraries for the </w:t>
      </w:r>
      <w:r w:rsidRPr="00A46363">
        <w:t xml:space="preserve">project, such as libraries for DHT and </w:t>
      </w:r>
      <w:r>
        <w:t xml:space="preserve">ESP32 </w:t>
      </w:r>
      <w:r w:rsidRPr="00A46363">
        <w:t xml:space="preserve"> by navigating to "Sketch," then selecting "Include Library," and finally, clicking </w:t>
      </w:r>
      <w:r>
        <w:t>on "Manage Libraries."</w:t>
      </w:r>
    </w:p>
    <w:p w:rsidR="00376B22" w:rsidRPr="00376B22" w:rsidRDefault="00376B22" w:rsidP="00376B22">
      <w:pPr>
        <w:rPr>
          <w:b/>
          <w:sz w:val="32"/>
          <w:szCs w:val="32"/>
        </w:rPr>
      </w:pPr>
      <w:r w:rsidRPr="00376B22">
        <w:rPr>
          <w:b/>
          <w:sz w:val="32"/>
          <w:szCs w:val="32"/>
        </w:rPr>
        <w:t>6. Coding the ESP32</w:t>
      </w:r>
    </w:p>
    <w:p w:rsidR="00A46363" w:rsidRDefault="00A46363" w:rsidP="00376B22">
      <w:r w:rsidRPr="00A46363">
        <w:t>To create a Thonny sketch for reading sensor data and sending it to a se</w:t>
      </w:r>
      <w:r w:rsidR="00654804">
        <w:t>rver, import</w:t>
      </w:r>
      <w:r w:rsidRPr="00A46363">
        <w:t xml:space="preserve"> </w:t>
      </w:r>
      <w:r w:rsidR="00654804">
        <w:t>the necessary libraries for the</w:t>
      </w:r>
      <w:r w:rsidRPr="00A46363">
        <w:t xml:space="preserve"> sensors, ESP32,</w:t>
      </w:r>
      <w:r w:rsidR="00282194">
        <w:t xml:space="preserve"> and network communication </w:t>
      </w:r>
      <w:r w:rsidRPr="00A46363">
        <w:t>, configure the sensor connections and initi</w:t>
      </w:r>
      <w:r w:rsidR="00654804">
        <w:t>alize the network connection which is Wi-fi and read</w:t>
      </w:r>
      <w:r w:rsidRPr="00A46363">
        <w:t xml:space="preserve"> data from the se</w:t>
      </w:r>
      <w:r w:rsidR="00282194">
        <w:t xml:space="preserve">nsors and process it </w:t>
      </w:r>
      <w:r w:rsidRPr="00A46363">
        <w:t>, and finally, adapt</w:t>
      </w:r>
      <w:r w:rsidR="00654804">
        <w:t xml:space="preserve"> the code to send the data to the server using the HTTP</w:t>
      </w:r>
      <w:r w:rsidRPr="00A46363">
        <w:t xml:space="preserve"> p</w:t>
      </w:r>
      <w:r w:rsidR="00282194">
        <w:t xml:space="preserve">rotocol . </w:t>
      </w:r>
      <w:r w:rsidRPr="00A46363">
        <w:t xml:space="preserve"> </w:t>
      </w:r>
    </w:p>
    <w:p w:rsidR="00376B22" w:rsidRPr="00376B22" w:rsidRDefault="00376B22" w:rsidP="00376B22">
      <w:pPr>
        <w:rPr>
          <w:b/>
          <w:sz w:val="32"/>
          <w:szCs w:val="32"/>
        </w:rPr>
      </w:pPr>
      <w:r w:rsidRPr="00376B22">
        <w:rPr>
          <w:b/>
          <w:sz w:val="32"/>
          <w:szCs w:val="32"/>
        </w:rPr>
        <w:t>7. Server-Side Setup</w:t>
      </w:r>
    </w:p>
    <w:p w:rsidR="00376B22" w:rsidRDefault="00654804" w:rsidP="00376B22">
      <w:r>
        <w:t xml:space="preserve">Set up a server </w:t>
      </w:r>
      <w:r w:rsidR="00376B22">
        <w:t xml:space="preserve"> to receive and store the data.</w:t>
      </w:r>
      <w:r>
        <w:t xml:space="preserve"> Here local server is used</w:t>
      </w:r>
      <w:r w:rsidR="00376B22">
        <w:t>.</w:t>
      </w:r>
    </w:p>
    <w:p w:rsidR="00376B22" w:rsidRDefault="00376B22" w:rsidP="00376B22">
      <w:pPr>
        <w:rPr>
          <w:b/>
          <w:sz w:val="32"/>
          <w:szCs w:val="32"/>
        </w:rPr>
      </w:pPr>
      <w:r>
        <w:t xml:space="preserve"> </w:t>
      </w:r>
      <w:r w:rsidRPr="00376B22">
        <w:rPr>
          <w:b/>
          <w:sz w:val="32"/>
          <w:szCs w:val="32"/>
        </w:rPr>
        <w:t>8. Data Display</w:t>
      </w:r>
    </w:p>
    <w:p w:rsidR="00376B22" w:rsidRPr="00376B22" w:rsidRDefault="00654804" w:rsidP="00376B22">
      <w:pPr>
        <w:rPr>
          <w:b/>
          <w:sz w:val="32"/>
          <w:szCs w:val="32"/>
        </w:rPr>
      </w:pPr>
      <w:r>
        <w:t>Once data is received by the server, it is displayed on the</w:t>
      </w:r>
      <w:r w:rsidR="00376B22">
        <w:t xml:space="preserve"> webpa</w:t>
      </w:r>
      <w:r>
        <w:t>ge</w:t>
      </w:r>
    </w:p>
    <w:p w:rsidR="00D95DE7" w:rsidRDefault="00376B22" w:rsidP="00376B22">
      <w:r>
        <w:t xml:space="preserve">This documentation provides an overview of the Environment </w:t>
      </w:r>
      <w:r w:rsidR="00654804">
        <w:t>Monitoring System, providing an insight to</w:t>
      </w:r>
      <w:r>
        <w:t xml:space="preserve"> hardware and software setup, coding, server configuration, and </w:t>
      </w:r>
      <w:r w:rsidR="00654804">
        <w:t xml:space="preserve">data display. </w:t>
      </w:r>
    </w:p>
    <w:p w:rsidR="00FD0C36" w:rsidRDefault="00FD0C36" w:rsidP="00376B22">
      <w:pPr>
        <w:rPr>
          <w:b/>
          <w:sz w:val="32"/>
          <w:szCs w:val="32"/>
        </w:rPr>
      </w:pPr>
      <w:r w:rsidRPr="00FD0C36">
        <w:rPr>
          <w:b/>
          <w:sz w:val="32"/>
          <w:szCs w:val="32"/>
        </w:rPr>
        <w:lastRenderedPageBreak/>
        <w:t>DESIGN</w:t>
      </w:r>
      <w:r>
        <w:rPr>
          <w:b/>
          <w:sz w:val="32"/>
          <w:szCs w:val="32"/>
        </w:rPr>
        <w:t>:</w:t>
      </w:r>
    </w:p>
    <w:p w:rsidR="00FD0C36" w:rsidRPr="00FD0C36" w:rsidRDefault="00FD0C36" w:rsidP="00376B22">
      <w:pPr>
        <w:rPr>
          <w:b/>
          <w:sz w:val="32"/>
          <w:szCs w:val="32"/>
        </w:rPr>
      </w:pPr>
    </w:p>
    <w:p w:rsidR="00FD0C36" w:rsidRPr="00FD0C36" w:rsidRDefault="00FD0C36" w:rsidP="00376B22">
      <w:pPr>
        <w:rPr>
          <w:b/>
          <w:sz w:val="28"/>
          <w:szCs w:val="28"/>
        </w:rPr>
      </w:pPr>
      <w:r>
        <w:rPr>
          <w:b/>
          <w:sz w:val="28"/>
          <w:szCs w:val="28"/>
        </w:rPr>
        <w:t>TOP VIEW:</w:t>
      </w:r>
    </w:p>
    <w:p w:rsidR="00FD0C36" w:rsidRDefault="00FD0C36" w:rsidP="00376B22"/>
    <w:p w:rsidR="00D80137" w:rsidRDefault="00D80137" w:rsidP="00376B22">
      <w:r>
        <w:rPr>
          <w:noProof/>
        </w:rPr>
        <w:drawing>
          <wp:inline distT="0" distB="0" distL="0" distR="0">
            <wp:extent cx="5689987" cy="2526486"/>
            <wp:effectExtent l="19050" t="0" r="5963" b="0"/>
            <wp:docPr id="5" name="Picture 2" descr="C:\Users\Radhakrishnan\AppData\Local\Packages\5319275A.WhatsAppDesktop_cv1g1gvanyjgm\TempState\4476B929E30DD0C4E8BDBCC82C6BA23A\WhatsApp Image 2023-10-30 at 15.52.45_16381f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akrishnan\AppData\Local\Packages\5319275A.WhatsAppDesktop_cv1g1gvanyjgm\TempState\4476B929E30DD0C4E8BDBCC82C6BA23A\WhatsApp Image 2023-10-30 at 15.52.45_16381f0f.jpg"/>
                    <pic:cNvPicPr>
                      <a:picLocks noChangeAspect="1" noChangeArrowheads="1"/>
                    </pic:cNvPicPr>
                  </pic:nvPicPr>
                  <pic:blipFill>
                    <a:blip r:embed="rId6"/>
                    <a:srcRect/>
                    <a:stretch>
                      <a:fillRect/>
                    </a:stretch>
                  </pic:blipFill>
                  <pic:spPr bwMode="auto">
                    <a:xfrm>
                      <a:off x="0" y="0"/>
                      <a:ext cx="5687685" cy="2525464"/>
                    </a:xfrm>
                    <a:prstGeom prst="rect">
                      <a:avLst/>
                    </a:prstGeom>
                    <a:noFill/>
                    <a:ln w="9525">
                      <a:noFill/>
                      <a:miter lim="800000"/>
                      <a:headEnd/>
                      <a:tailEnd/>
                    </a:ln>
                  </pic:spPr>
                </pic:pic>
              </a:graphicData>
            </a:graphic>
          </wp:inline>
        </w:drawing>
      </w:r>
    </w:p>
    <w:p w:rsidR="00FD0C36" w:rsidRDefault="00FD0C36" w:rsidP="00376B22"/>
    <w:p w:rsidR="00FD0C36" w:rsidRPr="00FD0C36" w:rsidRDefault="00FD0C36" w:rsidP="00376B22">
      <w:pPr>
        <w:rPr>
          <w:b/>
          <w:sz w:val="28"/>
          <w:szCs w:val="28"/>
        </w:rPr>
      </w:pPr>
      <w:r w:rsidRPr="00FD0C36">
        <w:rPr>
          <w:b/>
          <w:sz w:val="28"/>
          <w:szCs w:val="28"/>
        </w:rPr>
        <w:t>SIDE VIEW:</w:t>
      </w:r>
    </w:p>
    <w:p w:rsidR="00D80137" w:rsidRDefault="00D80137" w:rsidP="00376B22"/>
    <w:p w:rsidR="00D80137" w:rsidRDefault="00FD0C36" w:rsidP="00376B22">
      <w:r>
        <w:rPr>
          <w:noProof/>
        </w:rPr>
        <w:drawing>
          <wp:inline distT="0" distB="0" distL="0" distR="0">
            <wp:extent cx="5944428" cy="2083242"/>
            <wp:effectExtent l="19050" t="0" r="0" b="0"/>
            <wp:docPr id="4" name="Picture 1" descr="C:\Users\Radhakrishnan\AppData\Local\Packages\5319275A.WhatsAppDesktop_cv1g1gvanyjgm\TempState\F93882CBD8FC7FB794C1011D63BE6FB6\WhatsApp Image 2023-10-30 at 15.52.43_9e96ec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hakrishnan\AppData\Local\Packages\5319275A.WhatsAppDesktop_cv1g1gvanyjgm\TempState\F93882CBD8FC7FB794C1011D63BE6FB6\WhatsApp Image 2023-10-30 at 15.52.43_9e96ec5d.jpg"/>
                    <pic:cNvPicPr>
                      <a:picLocks noChangeAspect="1" noChangeArrowheads="1"/>
                    </pic:cNvPicPr>
                  </pic:nvPicPr>
                  <pic:blipFill>
                    <a:blip r:embed="rId7"/>
                    <a:srcRect/>
                    <a:stretch>
                      <a:fillRect/>
                    </a:stretch>
                  </pic:blipFill>
                  <pic:spPr bwMode="auto">
                    <a:xfrm>
                      <a:off x="0" y="0"/>
                      <a:ext cx="5943600" cy="2082952"/>
                    </a:xfrm>
                    <a:prstGeom prst="rect">
                      <a:avLst/>
                    </a:prstGeom>
                    <a:noFill/>
                    <a:ln w="9525">
                      <a:noFill/>
                      <a:miter lim="800000"/>
                      <a:headEnd/>
                      <a:tailEnd/>
                    </a:ln>
                  </pic:spPr>
                </pic:pic>
              </a:graphicData>
            </a:graphic>
          </wp:inline>
        </w:drawing>
      </w:r>
    </w:p>
    <w:p w:rsidR="00FD0C36" w:rsidRDefault="00FD0C36" w:rsidP="00376B22"/>
    <w:p w:rsidR="00FD0C36" w:rsidRDefault="00FD0C36" w:rsidP="00376B22"/>
    <w:p w:rsidR="00FD0C36" w:rsidRDefault="00FD0C36" w:rsidP="00376B22">
      <w:r>
        <w:rPr>
          <w:b/>
          <w:sz w:val="28"/>
          <w:szCs w:val="28"/>
        </w:rPr>
        <w:lastRenderedPageBreak/>
        <w:t>SERVER:</w:t>
      </w:r>
    </w:p>
    <w:p w:rsidR="00D80137" w:rsidRDefault="00843471" w:rsidP="00376B22">
      <w:r>
        <w:rPr>
          <w:noProof/>
        </w:rPr>
        <w:drawing>
          <wp:inline distT="0" distB="0" distL="0" distR="0">
            <wp:extent cx="5943600" cy="3342296"/>
            <wp:effectExtent l="19050" t="0" r="0" b="0"/>
            <wp:docPr id="2" name="Picture 1" descr="C:\Users\Radhakrishnan\AppData\Local\Packages\5319275A.WhatsAppDesktop_cv1g1gvanyjgm\TempState\93FB9D4B16AA750C7475B6D601C35C2C\WhatsApp Image 2023-10-30 at 16.01.28_c7b8cb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hakrishnan\AppData\Local\Packages\5319275A.WhatsAppDesktop_cv1g1gvanyjgm\TempState\93FB9D4B16AA750C7475B6D601C35C2C\WhatsApp Image 2023-10-30 at 16.01.28_c7b8cbd3.jpg"/>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D0C36" w:rsidRDefault="00FD0C36" w:rsidP="00376B22">
      <w:pPr>
        <w:rPr>
          <w:b/>
          <w:sz w:val="28"/>
          <w:szCs w:val="28"/>
        </w:rPr>
      </w:pPr>
    </w:p>
    <w:p w:rsidR="00843471" w:rsidRDefault="00FD0C36" w:rsidP="00376B22">
      <w:r>
        <w:rPr>
          <w:b/>
          <w:sz w:val="28"/>
          <w:szCs w:val="28"/>
        </w:rPr>
        <w:t>CODE:</w:t>
      </w:r>
    </w:p>
    <w:p w:rsidR="00843471" w:rsidRDefault="00843471" w:rsidP="00376B22">
      <w:r>
        <w:rPr>
          <w:noProof/>
        </w:rPr>
        <w:drawing>
          <wp:inline distT="0" distB="0" distL="0" distR="0">
            <wp:extent cx="5943600" cy="3342296"/>
            <wp:effectExtent l="19050" t="0" r="0" b="0"/>
            <wp:docPr id="3" name="Picture 2" descr="C:\Users\Radhakrishnan\AppData\Local\Packages\5319275A.WhatsAppDesktop_cv1g1gvanyjgm\TempState\76CF99D3614E23EABAB16FB27E944BF9\WhatsApp Image 2023-10-30 at 16.01.52_37014b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hakrishnan\AppData\Local\Packages\5319275A.WhatsAppDesktop_cv1g1gvanyjgm\TempState\76CF99D3614E23EABAB16FB27E944BF9\WhatsApp Image 2023-10-30 at 16.01.52_37014b03.jpg"/>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80137" w:rsidRDefault="00D80137" w:rsidP="00376B22"/>
    <w:p w:rsidR="00D80137" w:rsidRDefault="00D80137" w:rsidP="00376B22"/>
    <w:p w:rsidR="00D80137" w:rsidRDefault="00D80137" w:rsidP="00376B22"/>
    <w:p w:rsidR="00D80137" w:rsidRDefault="00D80137" w:rsidP="00376B22"/>
    <w:p w:rsidR="00D80137" w:rsidRDefault="00D80137" w:rsidP="00376B22"/>
    <w:p w:rsidR="00D80137" w:rsidRDefault="00D80137" w:rsidP="00376B22"/>
    <w:sectPr w:rsidR="00D80137" w:rsidSect="00D95DE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A37" w:rsidRDefault="00920A37" w:rsidP="00FD0C36">
      <w:pPr>
        <w:spacing w:after="0" w:line="240" w:lineRule="auto"/>
      </w:pPr>
      <w:r>
        <w:separator/>
      </w:r>
    </w:p>
  </w:endnote>
  <w:endnote w:type="continuationSeparator" w:id="1">
    <w:p w:rsidR="00920A37" w:rsidRDefault="00920A37" w:rsidP="00FD0C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A37" w:rsidRDefault="00920A37" w:rsidP="00FD0C36">
      <w:pPr>
        <w:spacing w:after="0" w:line="240" w:lineRule="auto"/>
      </w:pPr>
      <w:r>
        <w:separator/>
      </w:r>
    </w:p>
  </w:footnote>
  <w:footnote w:type="continuationSeparator" w:id="1">
    <w:p w:rsidR="00920A37" w:rsidRDefault="00920A37" w:rsidP="00FD0C3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376B22"/>
    <w:rsid w:val="00282194"/>
    <w:rsid w:val="00376B22"/>
    <w:rsid w:val="004B2D0E"/>
    <w:rsid w:val="00654804"/>
    <w:rsid w:val="00843471"/>
    <w:rsid w:val="00920A37"/>
    <w:rsid w:val="00A46363"/>
    <w:rsid w:val="00D80137"/>
    <w:rsid w:val="00D95DE7"/>
    <w:rsid w:val="00E0371A"/>
    <w:rsid w:val="00FD0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37"/>
    <w:rPr>
      <w:rFonts w:ascii="Tahoma" w:hAnsi="Tahoma" w:cs="Tahoma"/>
      <w:sz w:val="16"/>
      <w:szCs w:val="16"/>
    </w:rPr>
  </w:style>
  <w:style w:type="paragraph" w:styleId="Header">
    <w:name w:val="header"/>
    <w:basedOn w:val="Normal"/>
    <w:link w:val="HeaderChar"/>
    <w:uiPriority w:val="99"/>
    <w:semiHidden/>
    <w:unhideWhenUsed/>
    <w:rsid w:val="00FD0C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C36"/>
  </w:style>
  <w:style w:type="paragraph" w:styleId="Footer">
    <w:name w:val="footer"/>
    <w:basedOn w:val="Normal"/>
    <w:link w:val="FooterChar"/>
    <w:uiPriority w:val="99"/>
    <w:semiHidden/>
    <w:unhideWhenUsed/>
    <w:rsid w:val="00FD0C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C3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Radhakrishnan</dc:creator>
  <cp:lastModifiedBy>Radhakrishnan</cp:lastModifiedBy>
  <cp:revision>6</cp:revision>
  <dcterms:created xsi:type="dcterms:W3CDTF">2023-10-30T10:17:00Z</dcterms:created>
  <dcterms:modified xsi:type="dcterms:W3CDTF">2023-10-30T12:42:00Z</dcterms:modified>
</cp:coreProperties>
</file>