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CCNA Industry-Level Must-Do Labs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Complete Port Numbers &amp; Protocol Definitions Guide</w:t>
      </w:r>
    </w:p>
    <w:p>
      <w:pPr>
        <w:pStyle w:val="Heading1"/>
      </w:pPr>
      <w:r>
        <w:t xml:space="preserve">1. ROUTING PROTOCOLS</w:t>
      </w:r>
    </w:p>
    <w:p>
      <w:pPr>
        <w:pStyle w:val="Heading2"/>
      </w:pPr>
      <w:r>
        <w:t xml:space="preserve">OSPF (Open Shortest Path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OSPF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IP Protocol 89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Routing 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Multi-router connectivity &amp; dynamic routing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OSPF Hello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224.0.0.5:89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Multicast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Neighbor discovery &amp; keepalive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OSPF DR/BDR Election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224.0.0.6:89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Multicast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Designated Router election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Static Routing &amp; Default Routes</w:t>
      </w:r>
    </w:p>
    <w:p>
      <w:pPr>
        <w:spacing w:after="120"/>
      </w:pPr>
      <w:r>
        <w:rPr>
          <w:b/>
          <w:bCs/>
        </w:rPr>
        <w:t xml:space="preserve">Static Route: </w:t>
      </w:r>
      <w:r>
        <w:t xml:space="preserve">Manually configured, requires explicit configuration for each destination network</w:t>
      </w:r>
    </w:p>
    <w:p>
      <w:pPr>
        <w:spacing w:after="240"/>
      </w:pPr>
      <w:r>
        <w:rPr>
          <w:b/>
          <w:bCs/>
        </w:rPr>
        <w:t xml:space="preserve">Default Route (0.0.0.0/0): </w:t>
      </w:r>
      <w:r>
        <w:t xml:space="preserve">Catch-all route when no other route matches; used for gateway-of-last-resort</w:t>
      </w:r>
    </w:p>
    <w:p>
      <w:pPr>
        <w:pStyle w:val="Heading1"/>
      </w:pPr>
      <w:r>
        <w:t xml:space="preserve">2. SWITCHING &amp; VLAN PROTOCOLS</w:t>
      </w:r>
    </w:p>
    <w:p>
      <w:pPr>
        <w:pStyle w:val="Heading2"/>
      </w:pPr>
      <w:r>
        <w:t xml:space="preserve">VLAN (Virtual Local Area Network)</w:t>
      </w:r>
    </w:p>
    <w:p>
      <w:pPr>
        <w:spacing w:after="120"/>
      </w:pPr>
      <w:r>
        <w:rPr>
          <w:b/>
          <w:bCs/>
        </w:rPr>
        <w:t xml:space="preserve">802.1Q Trunking: </w:t>
      </w:r>
      <w:r>
        <w:t xml:space="preserve">Encapsulates VLAN ID in frame headers; supports up to 4094 VLANs</w:t>
      </w:r>
    </w:p>
    <w:p>
      <w:pPr>
        <w:spacing w:after="240"/>
      </w:pPr>
      <w:r>
        <w:rPr>
          <w:b/>
          <w:bCs/>
        </w:rPr>
        <w:t xml:space="preserve">Native VLAN: </w:t>
      </w:r>
      <w:r>
        <w:t xml:space="preserve">Untagged traffic on trunk; default VLAN 1 (mismatch = VLAN hopping risk)</w:t>
      </w:r>
    </w:p>
    <w:p>
      <w:pPr>
        <w:pStyle w:val="Heading2"/>
      </w:pPr>
      <w:r>
        <w:t xml:space="preserve">STP (Spanning Tree Protocol)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STP BPDU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01:80:C2:00:00:00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MAC Address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Bridge Protocol Data Unit (multicast)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Hello Timer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seconds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Bridge sends hello packets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Forward Delay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 seconds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Listening/Learning state transition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Max 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 seconds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When BPDU expires/root lost</w:t>
            </w:r>
          </w:p>
        </w:tc>
      </w:tr>
    </w:tbl>
    <w:p>
      <w:pPr>
        <w:spacing w:after="120"/>
      </w:pPr>
      <w:r>
        <w:rPr>
          <w:b/>
          <w:bCs/>
        </w:rPr>
        <w:t xml:space="preserve">Root Bridge Election: </w:t>
      </w:r>
      <w:r>
        <w:t xml:space="preserve">Lowest Bridge ID (Priority 0-61440 + MAC); recalculation on network change</w:t>
      </w:r>
    </w:p>
    <w:p>
      <w:pPr>
        <w:spacing w:after="240"/>
      </w:pPr>
      <w:r>
        <w:rPr>
          <w:b/>
          <w:bCs/>
        </w:rPr>
        <w:t xml:space="preserve">RSTP (Rapid STP): </w:t>
      </w:r>
      <w:r>
        <w:t xml:space="preserve">IEEE 802.1w; convergence in seconds instead of minutes; backward compatible</w:t>
      </w:r>
    </w:p>
    <w:p>
      <w:pPr>
        <w:pStyle w:val="Heading2"/>
      </w:pPr>
      <w:r>
        <w:t xml:space="preserve">EtherChannel (Port Aggregation)</w:t>
      </w:r>
    </w:p>
    <w:p>
      <w:pPr>
        <w:spacing w:after="120"/>
      </w:pPr>
      <w:r>
        <w:rPr>
          <w:b/>
          <w:bCs/>
        </w:rPr>
        <w:t xml:space="preserve">LACP (Link Aggregation Control Protocol): </w:t>
      </w:r>
      <w:r>
        <w:t xml:space="preserve">IEEE 802.3ad; dynamic negotiation of multiple links as one logical link</w:t>
      </w:r>
    </w:p>
    <w:p>
      <w:pPr>
        <w:spacing w:after="120"/>
      </w:pPr>
      <w:r>
        <w:rPr>
          <w:b/>
          <w:bCs/>
        </w:rPr>
        <w:t xml:space="preserve">PAgP (Port Aggregation Protocol): </w:t>
      </w:r>
      <w:r>
        <w:t xml:space="preserve">Cisco proprietary; less flexible than LACP</w:t>
      </w:r>
    </w:p>
    <w:p>
      <w:pPr>
        <w:spacing w:after="240"/>
      </w:pPr>
      <w:r>
        <w:rPr>
          <w:b/>
          <w:bCs/>
        </w:rPr>
        <w:t xml:space="preserve">Load Balancing: </w:t>
      </w:r>
      <w:r>
        <w:t xml:space="preserve">Source/Destination IP, Source/Destination MAC, or Layer 4 ports</w:t>
      </w:r>
    </w:p>
    <w:p>
      <w:pPr>
        <w:pStyle w:val="Heading1"/>
      </w:pPr>
      <w:r>
        <w:t xml:space="preserve">3. SECURITY PROTOCOLS</w:t>
      </w:r>
    </w:p>
    <w:p>
      <w:pPr>
        <w:pStyle w:val="Heading2"/>
      </w:pPr>
      <w:r>
        <w:t xml:space="preserve">ACL (Access Control Lists)</w:t>
      </w:r>
    </w:p>
    <w:p>
      <w:pPr>
        <w:spacing w:after="120"/>
      </w:pPr>
      <w:r>
        <w:rPr>
          <w:b/>
          <w:bCs/>
        </w:rPr>
        <w:t xml:space="preserve">Standard ACL: </w:t>
      </w:r>
      <w:r>
        <w:t xml:space="preserve">Filters by source IP only (ACL 1-99, 1300-1999)</w:t>
      </w:r>
    </w:p>
    <w:p>
      <w:pPr>
        <w:spacing w:after="120"/>
      </w:pPr>
      <w:r>
        <w:rPr>
          <w:b/>
          <w:bCs/>
        </w:rPr>
        <w:t xml:space="preserve">Extended ACL: </w:t>
      </w:r>
      <w:r>
        <w:t xml:space="preserve">Filters by source/destination IP, protocol, port (ACL 100-199, 2000-2699)</w:t>
      </w:r>
    </w:p>
    <w:p>
      <w:pPr>
        <w:spacing w:after="240"/>
      </w:pPr>
      <w:r>
        <w:rPr>
          <w:b/>
          <w:bCs/>
        </w:rPr>
        <w:t xml:space="preserve">Named ACL: </w:t>
      </w:r>
      <w:r>
        <w:t xml:space="preserve">Readable names; easier to edit (named-acl commands)</w:t>
      </w:r>
    </w:p>
    <w:p>
      <w:pPr>
        <w:pStyle w:val="Heading2"/>
      </w:pPr>
      <w:r>
        <w:t xml:space="preserve">SSH (Secure 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SSH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TCP 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Management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Encrypted remote login (replaces Telnet)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Telnet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TCP 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Management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Unencrypted; avoid in production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SSH Key Exchange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TCP 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Cryptography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RSA 1024/2048-bit or ECDSA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Port Security</w:t>
      </w:r>
    </w:p>
    <w:p>
      <w:pPr>
        <w:spacing w:after="120"/>
      </w:pPr>
      <w:r>
        <w:rPr>
          <w:b/>
          <w:bCs/>
        </w:rPr>
        <w:t xml:space="preserve">Dynamic MAC Learning: </w:t>
      </w:r>
      <w:r>
        <w:t xml:space="preserve">Learns up to max allowed MACs per port; violates on excess</w:t>
      </w:r>
    </w:p>
    <w:p>
      <w:pPr>
        <w:spacing w:after="120"/>
      </w:pPr>
      <w:r>
        <w:rPr>
          <w:b/>
          <w:bCs/>
        </w:rPr>
        <w:t xml:space="preserve">Violation Modes: </w:t>
      </w:r>
      <w:r>
        <w:t xml:space="preserve">Shutdown (err-disable), Restrict, Protect</w:t>
      </w:r>
    </w:p>
    <w:p>
      <w:pPr>
        <w:spacing w:after="240"/>
      </w:pPr>
      <w:r>
        <w:rPr>
          <w:b/>
          <w:bCs/>
        </w:rPr>
        <w:t xml:space="preserve">Sticky MAC: </w:t>
      </w:r>
      <w:r>
        <w:t xml:space="preserve">Dynamically learn &amp; retain MACs; persists across reboot with 'sticky' save</w:t>
      </w:r>
    </w:p>
    <w:p>
      <w:pPr>
        <w:pStyle w:val="Heading1"/>
      </w:pPr>
      <w:r>
        <w:t xml:space="preserve">4. NETWORK SERVICES PROTOCOLS</w:t>
      </w:r>
    </w:p>
    <w:p>
      <w:pPr>
        <w:pStyle w:val="Heading2"/>
      </w:pPr>
      <w:r>
        <w:t xml:space="preserve">DHCP (Dynamic Host Configuration Protocol)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DHCP Server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67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Server Port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Receives client DHCP requests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DHCP Client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Client Port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Sends DHCP requests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DHCP Discover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255.255.255.255:67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Broadcast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Client broadcasts to find servers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DHCP Offer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Unicast/Broadcast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Server offers IP configuration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DHCP Request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255.255.255.255:67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Broadcast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Client requests offered config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DHCP ACK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Unicast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Server confirms IP lease</w:t>
            </w:r>
          </w:p>
        </w:tc>
      </w:tr>
    </w:tbl>
    <w:p>
      <w:pPr>
        <w:spacing w:after="120"/>
      </w:pPr>
      <w:r>
        <w:rPr>
          <w:b/>
          <w:bCs/>
        </w:rPr>
        <w:t xml:space="preserve">DHCP Lease: </w:t>
      </w:r>
      <w:r>
        <w:t xml:space="preserve">Default 24 hours; renewals at 50% (12hr) and 87.5% (21hr) of lease time</w:t>
      </w:r>
    </w:p>
    <w:p>
      <w:pPr>
        <w:spacing w:after="240"/>
      </w:pPr>
      <w:r>
        <w:rPr>
          <w:b/>
          <w:bCs/>
        </w:rPr>
        <w:t xml:space="preserve">DHCP Relay (ip helper-address): </w:t>
      </w:r>
      <w:r>
        <w:t xml:space="preserve">Forwards broadcasts to DHCP server on different subnet; converts to unicast</w:t>
      </w:r>
    </w:p>
    <w:p>
      <w:pPr>
        <w:pStyle w:val="Heading2"/>
      </w:pPr>
      <w:r>
        <w:t xml:space="preserve">NAT (Network Address Translation)</w:t>
      </w:r>
    </w:p>
    <w:p>
      <w:pPr>
        <w:spacing w:after="120"/>
      </w:pPr>
      <w:r>
        <w:rPr>
          <w:b/>
          <w:bCs/>
        </w:rPr>
        <w:t xml:space="preserve">Static NAT: </w:t>
      </w:r>
      <w:r>
        <w:t xml:space="preserve">1:1 permanent mapping (e.g., internal 10.1.1.5 = external 203.0.113.5)</w:t>
      </w:r>
    </w:p>
    <w:p>
      <w:pPr>
        <w:spacing w:after="120"/>
      </w:pPr>
      <w:r>
        <w:rPr>
          <w:b/>
          <w:bCs/>
        </w:rPr>
        <w:t xml:space="preserve">Dynamic NAT: </w:t>
      </w:r>
      <w:r>
        <w:t xml:space="preserve">1:1 temporary mapping; requires pool of public IPs</w:t>
      </w:r>
    </w:p>
    <w:p>
      <w:pPr>
        <w:spacing w:after="240"/>
      </w:pPr>
      <w:r>
        <w:rPr>
          <w:b/>
          <w:bCs/>
        </w:rPr>
        <w:t xml:space="preserve">PAT (Port Address Translation/Overload): </w:t>
      </w:r>
      <w:r>
        <w:t xml:space="preserve">Many-to-1; uses source port to differentiate internal hosts (e.g., 203.0.113.1:1000-65535)</w:t>
      </w:r>
    </w:p>
    <w:p>
      <w:pPr>
        <w:pStyle w:val="Heading1"/>
      </w:pPr>
      <w:r>
        <w:t xml:space="preserve">5. ROUTER REDUNDANCY</w:t>
      </w:r>
    </w:p>
    <w:p>
      <w:pPr>
        <w:pStyle w:val="Heading2"/>
      </w:pPr>
      <w:r>
        <w:t xml:space="preserve">HSRP (Hot Standby Router Protocol)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HSRP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1985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Redundancy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Active/Standby router coordination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HSRP Multicast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224.0.0.2:1985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Multicast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Heartbeat between HSRP routers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HSRP Virtual IP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VIP (e.g., 10.1.1.254)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Default Gateway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Clients point to this, switches between active/standby</w:t>
            </w:r>
          </w:p>
        </w:tc>
      </w:tr>
    </w:tbl>
    <w:p>
      <w:pPr>
        <w:spacing w:after="120"/>
      </w:pPr>
      <w:r>
        <w:rPr>
          <w:b/>
          <w:bCs/>
        </w:rPr>
        <w:t xml:space="preserve">Active Router: </w:t>
      </w:r>
      <w:r>
        <w:t xml:space="preserve">Highest priority (0-255) or highest IP; forwards all traffic</w:t>
      </w:r>
    </w:p>
    <w:p>
      <w:pPr>
        <w:spacing w:after="120"/>
      </w:pPr>
      <w:r>
        <w:rPr>
          <w:b/>
          <w:bCs/>
        </w:rPr>
        <w:t xml:space="preserve">Standby Router: </w:t>
      </w:r>
      <w:r>
        <w:t xml:space="preserve">Second highest priority; takes over if active fails</w:t>
      </w:r>
    </w:p>
    <w:p>
      <w:pPr>
        <w:spacing w:after="240"/>
      </w:pPr>
      <w:r>
        <w:rPr>
          <w:b/>
          <w:bCs/>
        </w:rPr>
        <w:t xml:space="preserve">Preempt: </w:t>
      </w:r>
      <w:r>
        <w:t xml:space="preserve">If enabled, higher priority router forces takeover (default: no preemption)</w:t>
      </w:r>
    </w:p>
    <w:p>
      <w:pPr>
        <w:pStyle w:val="Heading1"/>
      </w:pPr>
      <w:r>
        <w:t xml:space="preserve">6. SWITCH SECURITY FEATURES</w:t>
      </w:r>
    </w:p>
    <w:p>
      <w:pPr>
        <w:pStyle w:val="Heading2"/>
      </w:pPr>
      <w:r>
        <w:t xml:space="preserve">PortFast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Skips STP listening/learning states (30 seconds) on access ports</w:t>
      </w:r>
    </w:p>
    <w:p>
      <w:pPr>
        <w:spacing w:after="240"/>
      </w:pPr>
      <w:r>
        <w:rPr>
          <w:b/>
          <w:bCs/>
        </w:rPr>
        <w:t xml:space="preserve">Use Case: </w:t>
      </w:r>
      <w:r>
        <w:t xml:space="preserve">End devices (hosts, printers); never on trunk ports</w:t>
      </w:r>
    </w:p>
    <w:p>
      <w:pPr>
        <w:pStyle w:val="Heading2"/>
      </w:pPr>
      <w:r>
        <w:t xml:space="preserve">BPDU Guard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Disables (err-disable) port if unsolicited BPDU received</w:t>
      </w:r>
    </w:p>
    <w:p>
      <w:pPr>
        <w:spacing w:after="240"/>
      </w:pPr>
      <w:r>
        <w:rPr>
          <w:b/>
          <w:bCs/>
        </w:rPr>
        <w:t xml:space="preserve">Benefit: </w:t>
      </w:r>
      <w:r>
        <w:t xml:space="preserve">Prevents accidental STP loops from rogue switches</w:t>
      </w:r>
    </w:p>
    <w:p>
      <w:pPr>
        <w:pStyle w:val="Heading1"/>
      </w:pPr>
      <w:r>
        <w:t xml:space="preserve">7. TRUNK CONFIGURATION</w:t>
      </w:r>
    </w:p>
    <w:p>
      <w:pPr>
        <w:pStyle w:val="Heading2"/>
      </w:pPr>
      <w:r>
        <w:t xml:space="preserve">802.1Q Trunk</w:t>
      </w:r>
    </w:p>
    <w:p>
      <w:pPr>
        <w:spacing w:after="120"/>
      </w:pPr>
      <w:r>
        <w:rPr>
          <w:b/>
          <w:bCs/>
        </w:rPr>
        <w:t xml:space="preserve">Encapsulation: </w:t>
      </w:r>
      <w:r>
        <w:t xml:space="preserve">4-byte header with VLAN ID (12 bits); supports VLANs 1-4094</w:t>
      </w:r>
    </w:p>
    <w:p>
      <w:pPr>
        <w:spacing w:after="120"/>
      </w:pPr>
      <w:r>
        <w:rPr>
          <w:b/>
          <w:bCs/>
        </w:rPr>
        <w:t xml:space="preserve">Native VLAN: </w:t>
      </w:r>
      <w:r>
        <w:t xml:space="preserve">Default VLAN 1; untagged on trunk; mismatch = DTP issue</w:t>
      </w:r>
    </w:p>
    <w:p>
      <w:pPr>
        <w:spacing w:after="240"/>
      </w:pPr>
      <w:r>
        <w:rPr>
          <w:b/>
          <w:bCs/>
        </w:rPr>
        <w:t xml:space="preserve">DTP (Dynamic Trunking Protocol): </w:t>
      </w:r>
      <w:r>
        <w:t xml:space="preserve">Cisco proprietary; negotiates trunk mode (desirable/auto) or disables with 'nonegotiate'</w:t>
      </w:r>
    </w:p>
    <w:p>
      <w:pPr>
        <w:pStyle w:val="Heading1"/>
      </w:pPr>
      <w:r>
        <w:t xml:space="preserve">8. INTER-VLAN ROUTING</w:t>
      </w:r>
    </w:p>
    <w:p>
      <w:pPr>
        <w:pStyle w:val="Heading2"/>
      </w:pPr>
      <w:r>
        <w:t xml:space="preserve">Router-on-a-Stick (ROAS)</w:t>
      </w:r>
    </w:p>
    <w:p>
      <w:pPr>
        <w:spacing w:after="120"/>
      </w:pPr>
      <w:r>
        <w:rPr>
          <w:b/>
          <w:bCs/>
        </w:rPr>
        <w:t xml:space="preserve">Configuration: </w:t>
      </w:r>
      <w:r>
        <w:t xml:space="preserve">Single physical interface with subinterfaces; one per VLAN (e.g., Gi0/1.10, Gi0/1.20)</w:t>
      </w:r>
    </w:p>
    <w:p>
      <w:pPr>
        <w:spacing w:after="120"/>
      </w:pPr>
      <w:r>
        <w:rPr>
          <w:b/>
          <w:bCs/>
        </w:rPr>
        <w:t xml:space="preserve">Encapsulation: </w:t>
      </w:r>
      <w:r>
        <w:t xml:space="preserve">Each subinterface tagged with 802.1Q VLAN ID</w:t>
      </w:r>
    </w:p>
    <w:p>
      <w:pPr>
        <w:spacing w:after="240"/>
      </w:pPr>
      <w:r>
        <w:rPr>
          <w:b/>
          <w:bCs/>
        </w:rPr>
        <w:t xml:space="preserve">Routing: </w:t>
      </w:r>
      <w:r>
        <w:t xml:space="preserve">Router assigns IP to each subinterface; inter-VLAN traffic routed between subinterfaces</w:t>
      </w:r>
    </w:p>
    <w:r>
      <w:br w:type="page"/>
    </w:r>
    <w:p>
      <w:pPr>
        <w:pStyle w:val="Heading1"/>
      </w:pPr>
      <w:r>
        <w:t xml:space="preserve">9. CRITICAL PORT NUMBERS QUICK REFERENCE</w:t>
      </w:r>
    </w:p>
    <w:p>
      <w:pPr>
        <w:pStyle w:val="Heading2"/>
      </w:pPr>
      <w:r>
        <w:t xml:space="preserve">Management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SSH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TCP 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Management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Secure device access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Telnet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TCP 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Management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Unencrypted access (legacy)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SNMP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161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Monitoring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Network device monitoring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SNMP Trap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162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Notification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Device alerts to manager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Syslog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514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Logging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Centralized log collection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Application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53 (TCP 53)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Query/Zone Transfer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 resolution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TCP 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Unencrypted web traffic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TCP 443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Encrypted web traffic (SSL/TLS)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SMTP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TCP 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Mail server to server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SMTP Submission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TCP 587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Client to mail server (TLS)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Routing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RIP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520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Routing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Distance-vector routing (legacy)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OSPF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IP 89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Routing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Link-state routing; multicast 224.0.0.5/6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EIGRP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IP 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Routing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Cisco proprietary; multicast 224.0.0.10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BGP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TCP 179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Routing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External gateway protocol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DHCP &amp; BOOTP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DHCP Server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67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DHCP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Receive client requests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DHCP Client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DHCP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Send requests &amp; receive offers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BOOTP Server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67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Legacy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Bootstrap protocol (precedes DHCP)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BOOTP Client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UDP 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Legacy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Client requests via BOOTP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10. TROUBLESHOOTING COMMAND QUICK REFERENCE</w:t>
      </w:r>
    </w:p>
    <w:p>
      <w:pPr>
        <w:pStyle w:val="Heading2"/>
      </w:pPr>
      <w:r>
        <w:t xml:space="preserve">OSPF Troubleshooting</w:t>
      </w:r>
    </w:p>
    <w:p>
      <w:pPr>
        <w:pStyle w:val="ListParagraph"/>
        <w:numPr>
          <w:ilvl w:val="0"/>
          <w:numId w:val="{bullets-0}"/>
        </w:numPr>
        <w:spacing w:after="120" w:before="120"/>
      </w:pPr>
      <w:r>
        <w:t xml:space="preserve">show ip ospf neighbor — Verify neighbor adjacency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show ip ospf interface — Check interface OSPF status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show ip ospf database — View OSPF LSA database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debug ip ospf adj — Verbose neighbor adjacency output</w:t>
      </w:r>
    </w:p>
    <w:p>
      <w:pPr>
        <w:pStyle w:val="Heading2"/>
      </w:pPr>
      <w:r>
        <w:t xml:space="preserve">ACL Troubleshooting</w:t>
      </w:r>
    </w:p>
    <w:p>
      <w:pPr>
        <w:pStyle w:val="ListParagraph"/>
        <w:numPr>
          <w:ilvl w:val="0"/>
          <w:numId w:val="{bullets-0}"/>
        </w:numPr>
        <w:spacing w:after="120" w:before="120"/>
      </w:pPr>
      <w:r>
        <w:t xml:space="preserve">show ip access-lists — View all ACLs and hit counts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show ip access-lists 100 — View specific ACL details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show run | include access-list — Show running ACL config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clear access-list counters — Reset ACL hit counts</w:t>
      </w:r>
    </w:p>
    <w:p>
      <w:pPr>
        <w:pStyle w:val="Heading2"/>
      </w:pPr>
      <w:r>
        <w:t xml:space="preserve">NAT Troubleshooting</w:t>
      </w:r>
    </w:p>
    <w:p>
      <w:pPr>
        <w:pStyle w:val="ListParagraph"/>
        <w:numPr>
          <w:ilvl w:val="0"/>
          <w:numId w:val="{bullets-0}"/>
        </w:numPr>
        <w:spacing w:after="120" w:before="120"/>
      </w:pPr>
      <w:r>
        <w:t xml:space="preserve">show ip nat translations — Active NAT translations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show ip nat statistics — Hits, misses, and table size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debug ip nat — Packet-level NAT translation details</w:t>
      </w:r>
    </w:p>
    <w:p>
      <w:pPr>
        <w:pStyle w:val="Heading2"/>
      </w:pPr>
      <w:r>
        <w:t xml:space="preserve">VLAN &amp; Trunk Troubleshooting</w:t>
      </w:r>
    </w:p>
    <w:p>
      <w:pPr>
        <w:pStyle w:val="ListParagraph"/>
        <w:numPr>
          <w:ilvl w:val="0"/>
          <w:numId w:val="{bullets-0}"/>
        </w:numPr>
        <w:spacing w:after="120" w:before="120"/>
      </w:pPr>
      <w:r>
        <w:t xml:space="preserve">show vlan brief — List all VLANs and ports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show interfaces trunk — Verify trunk status &amp; native VLAN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show dtp interface Gi0/1 — DTP mode &amp; status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show spanning-tree — STP status &amp; root bridge info</w:t>
      </w:r>
    </w:p>
    <w:r>
      <w:br w:type="page"/>
    </w:r>
    <w:p>
      <w:pPr>
        <w:pStyle w:val="Heading1"/>
      </w:pPr>
      <w:r>
        <w:t xml:space="preserve">11. LAB PREREQUISITES &amp; SETUP</w:t>
      </w:r>
    </w:p>
    <w:p>
      <w:pPr>
        <w:pStyle w:val="Heading2"/>
      </w:pPr>
      <w:r>
        <w:t xml:space="preserve">Hardware/Software Requirements</w:t>
      </w:r>
    </w:p>
    <w:p>
      <w:pPr>
        <w:pStyle w:val="ListParagraph"/>
        <w:numPr>
          <w:ilvl w:val="0"/>
          <w:numId w:val="{bullets-0}"/>
        </w:numPr>
        <w:spacing w:after="120" w:before="120"/>
      </w:pPr>
      <w:r>
        <w:t xml:space="preserve">Minimum 2 Routers, 2-3 Switches (Cisco 2800/3800 series recommended)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IOS 12.4 or higher; latest is 15.x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Console cables, crossover/straight-through cables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Simulator: Cisco Packet Tracer or GNS3 (alternative to physical lab)</w:t>
      </w:r>
    </w:p>
    <w:p>
      <w:pPr>
        <w:pStyle w:val="Heading2"/>
      </w:pPr>
      <w:r>
        <w:t xml:space="preserve">Critical Configurations (All Labs)</w:t>
      </w:r>
    </w:p>
    <w:p>
      <w:pPr>
        <w:pStyle w:val="ListParagraph"/>
        <w:numPr>
          <w:ilvl w:val="0"/>
          <w:numId w:val="{numbers-0}"/>
        </w:numPr>
        <w:spacing w:after="240" w:before="120"/>
      </w:pPr>
      <w:r>
        <w:t xml:space="preserve">Enable secret password (encrypted enable password)</w:t>
      </w:r>
    </w:p>
    <w:p>
      <w:pPr>
        <w:pStyle w:val="ListParagraph"/>
        <w:numPr>
          <w:ilvl w:val="0"/>
          <w:numId w:val="{numbers-0}"/>
        </w:numPr>
        <w:spacing w:after="240"/>
      </w:pPr>
      <w:r>
        <w:t xml:space="preserve">Configure SSH (RSA 1024-2048 key generation)</w:t>
      </w:r>
    </w:p>
    <w:p>
      <w:pPr>
        <w:pStyle w:val="ListParagraph"/>
        <w:numPr>
          <w:ilvl w:val="0"/>
          <w:numId w:val="{numbers-0}"/>
        </w:numPr>
        <w:spacing w:after="240"/>
      </w:pPr>
      <w:r>
        <w:t xml:space="preserve">Set hostname &amp; IP addressing (plan subnetting first)</w:t>
      </w:r>
    </w:p>
    <w:p>
      <w:pPr>
        <w:pStyle w:val="ListParagraph"/>
        <w:numPr>
          <w:ilvl w:val="0"/>
          <w:numId w:val="{numbers-0}"/>
        </w:numPr>
        <w:spacing w:after="240"/>
      </w:pPr>
      <w:r>
        <w:t xml:space="preserve">Configure NTP (time synchronization across devices)</w:t>
      </w:r>
    </w:p>
    <w:p>
      <w:pPr>
        <w:pStyle w:val="Heading1"/>
      </w:pPr>
      <w:r>
        <w:t xml:space="preserve">12. KEY METRICS &amp; THRESHOLDS</w:t>
      </w:r>
    </w:p>
    <w:p>
      <w:pPr>
        <w:pStyle w:val="Heading2"/>
      </w:pPr>
      <w:r>
        <w:t xml:space="preserve">OSPF Convergence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Hello Interval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sec (LAN), 30 sec (WAN)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Neighbor keepalive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Dead Interval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40 sec (LAN), 120 sec (WAN)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When neighbor considered down (4x hello)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Convergence Time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&lt;15 seconds typical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Target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 to detect failure &amp; recalculate routes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HSRP Timers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Hello Timer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seconds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Multicast heartbeat interval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Hold Timer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seconds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Failure detection (must be &gt; hello)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Failover Time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~10-15 sec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Target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 to switch from Active to Standby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STP Convergence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Forward Delay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 sec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Transition through Listening/Learning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Max 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 sec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BPDU timeout; detection of root loss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Total Convergence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30-50 sec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Typical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 STP convergence (2x forward delay)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13. INDUSTRY BEST PRACTICES</w:t>
      </w:r>
    </w:p>
    <w:p>
      <w:pPr>
        <w:pStyle w:val="Heading2"/>
      </w:pPr>
      <w:r>
        <w:t xml:space="preserve">Routing Security</w:t>
      </w:r>
    </w:p>
    <w:p>
      <w:pPr>
        <w:pStyle w:val="ListParagraph"/>
        <w:numPr>
          <w:ilvl w:val="0"/>
          <w:numId w:val="{bullets-0}"/>
        </w:numPr>
        <w:spacing w:after="120" w:before="120"/>
      </w:pPr>
      <w:r>
        <w:t xml:space="preserve">OSPF authentication (MD5 or SHA) on all neighbor links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Distribute-list ACLs to filter routing advertisements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Default-information originate with caution</w:t>
      </w:r>
    </w:p>
    <w:p>
      <w:pPr>
        <w:pStyle w:val="Heading2"/>
      </w:pPr>
      <w:r>
        <w:t xml:space="preserve">Switching Security</w:t>
      </w:r>
    </w:p>
    <w:p>
      <w:pPr>
        <w:pStyle w:val="ListParagraph"/>
        <w:numPr>
          <w:ilvl w:val="0"/>
          <w:numId w:val="{bullets-0}"/>
        </w:numPr>
        <w:spacing w:after="120" w:before="120"/>
      </w:pPr>
      <w:r>
        <w:t xml:space="preserve">Disable DTP on trunk ports (no negotiate)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Set all access ports to explicit VLAN (avoid default VLAN 1)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Enable port security on access switches (limit 1-2 MACs per port)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Enable BPDU Guard on all PortFast-enabled ports</w:t>
      </w:r>
    </w:p>
    <w:p>
      <w:pPr>
        <w:pStyle w:val="Heading2"/>
      </w:pPr>
      <w:r>
        <w:t xml:space="preserve">IP Services</w:t>
      </w:r>
    </w:p>
    <w:p>
      <w:pPr>
        <w:pStyle w:val="ListParagraph"/>
        <w:numPr>
          <w:ilvl w:val="0"/>
          <w:numId w:val="{bullets-0}"/>
        </w:numPr>
        <w:spacing w:after="120" w:before="120"/>
      </w:pPr>
      <w:r>
        <w:t xml:space="preserve">DHCP: Use DHCP Snooping to prevent rogue DHCP servers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NAT: ACLs define inside/outside IPs; PAT for many-to-one translation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HSRP: Use authentication &amp; track object to verify active router health</w:t>
      </w:r>
    </w:p>
    <w:p>
      <w:pPr>
        <w:pStyle w:val="Heading2"/>
      </w:pPr>
      <w:r>
        <w:t xml:space="preserve">Management</w:t>
      </w:r>
    </w:p>
    <w:p>
      <w:pPr>
        <w:pStyle w:val="ListParagraph"/>
        <w:numPr>
          <w:ilvl w:val="0"/>
          <w:numId w:val="{bullets-0}"/>
        </w:numPr>
        <w:spacing w:after="120" w:before="120"/>
      </w:pPr>
      <w:r>
        <w:t xml:space="preserve">Always SSH, never Telnet (deprecated in IOS 15.1+)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Enable exec-timeout to prevent idle session exposure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Log all configuration changes via syslog; audit trail for compliance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2026-04-25T06:17:15.194Z</dcterms:created>
  <dcterms:modified xsi:type="dcterms:W3CDTF">2026-04-25T06:17:15.195Z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