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B2BDE" w14:textId="765B6AF6" w:rsidR="001663A8" w:rsidRDefault="001663A8" w:rsidP="001663A8">
      <w:pPr>
        <w:jc w:val="both"/>
        <w:rPr>
          <w:b/>
          <w:bCs/>
          <w:sz w:val="32"/>
          <w:szCs w:val="32"/>
        </w:rPr>
      </w:pPr>
      <w:r>
        <w:rPr>
          <w:b/>
          <w:bCs/>
          <w:sz w:val="32"/>
          <w:szCs w:val="32"/>
        </w:rPr>
        <w:t xml:space="preserve">                                                </w:t>
      </w:r>
      <w:r w:rsidRPr="001663A8">
        <w:rPr>
          <w:b/>
          <w:bCs/>
          <w:sz w:val="32"/>
          <w:szCs w:val="32"/>
        </w:rPr>
        <w:t>CONTENT</w:t>
      </w:r>
      <w:r>
        <w:rPr>
          <w:b/>
          <w:bCs/>
          <w:sz w:val="32"/>
          <w:szCs w:val="32"/>
        </w:rPr>
        <w:t>S</w:t>
      </w:r>
    </w:p>
    <w:p w14:paraId="02FB8736" w14:textId="77777777" w:rsidR="001663A8" w:rsidRDefault="001663A8" w:rsidP="001663A8">
      <w:pPr>
        <w:jc w:val="center"/>
      </w:pPr>
    </w:p>
    <w:tbl>
      <w:tblPr>
        <w:tblStyle w:val="TableGrid"/>
        <w:tblW w:w="0" w:type="auto"/>
        <w:tblLook w:val="04A0" w:firstRow="1" w:lastRow="0" w:firstColumn="1" w:lastColumn="0" w:noHBand="0" w:noVBand="1"/>
      </w:tblPr>
      <w:tblGrid>
        <w:gridCol w:w="3081"/>
        <w:gridCol w:w="3957"/>
        <w:gridCol w:w="2205"/>
      </w:tblGrid>
      <w:tr w:rsidR="00D7719E" w14:paraId="120957DE" w14:textId="77777777" w:rsidTr="00D7719E">
        <w:tc>
          <w:tcPr>
            <w:tcW w:w="3081" w:type="dxa"/>
          </w:tcPr>
          <w:p w14:paraId="405BF155" w14:textId="378169C3" w:rsidR="00D7719E" w:rsidRPr="00971227" w:rsidRDefault="00971227" w:rsidP="005B5AF8">
            <w:pPr>
              <w:spacing w:after="0" w:line="360" w:lineRule="auto"/>
              <w:ind w:left="288"/>
              <w:jc w:val="both"/>
              <w:rPr>
                <w:rFonts w:ascii="Times New Roman" w:hAnsi="Times New Roman" w:cs="Times New Roman"/>
                <w:b/>
                <w:bCs/>
                <w:sz w:val="28"/>
                <w:szCs w:val="28"/>
              </w:rPr>
            </w:pPr>
            <w:r>
              <w:rPr>
                <w:rFonts w:ascii="Times New Roman" w:hAnsi="Times New Roman" w:cs="Times New Roman"/>
                <w:sz w:val="24"/>
                <w:szCs w:val="24"/>
              </w:rPr>
              <w:t xml:space="preserve">       </w:t>
            </w:r>
            <w:r w:rsidRPr="00971227">
              <w:rPr>
                <w:rFonts w:ascii="Times New Roman" w:hAnsi="Times New Roman" w:cs="Times New Roman"/>
                <w:b/>
                <w:bCs/>
                <w:sz w:val="28"/>
                <w:szCs w:val="28"/>
              </w:rPr>
              <w:t>SNO</w:t>
            </w:r>
          </w:p>
        </w:tc>
        <w:tc>
          <w:tcPr>
            <w:tcW w:w="3957" w:type="dxa"/>
          </w:tcPr>
          <w:p w14:paraId="22463062" w14:textId="1A6168D0" w:rsidR="00D7719E" w:rsidRPr="00971227" w:rsidRDefault="00971227">
            <w:pPr>
              <w:spacing w:after="0" w:line="360" w:lineRule="auto"/>
              <w:jc w:val="both"/>
              <w:rPr>
                <w:rFonts w:ascii="Times New Roman" w:hAnsi="Times New Roman" w:cs="Times New Roman"/>
                <w:b/>
                <w:bCs/>
                <w:sz w:val="28"/>
                <w:szCs w:val="28"/>
              </w:rPr>
            </w:pPr>
            <w:r>
              <w:rPr>
                <w:rFonts w:ascii="Times New Roman" w:hAnsi="Times New Roman" w:cs="Times New Roman"/>
                <w:sz w:val="24"/>
                <w:szCs w:val="24"/>
              </w:rPr>
              <w:t xml:space="preserve">          </w:t>
            </w:r>
            <w:r w:rsidRPr="00971227">
              <w:rPr>
                <w:rFonts w:ascii="Times New Roman" w:hAnsi="Times New Roman" w:cs="Times New Roman"/>
                <w:b/>
                <w:bCs/>
                <w:sz w:val="28"/>
                <w:szCs w:val="28"/>
              </w:rPr>
              <w:t>CHAPTERS</w:t>
            </w:r>
          </w:p>
        </w:tc>
        <w:tc>
          <w:tcPr>
            <w:tcW w:w="2205" w:type="dxa"/>
          </w:tcPr>
          <w:p w14:paraId="79BAE5A8" w14:textId="00DB0276" w:rsidR="00D7719E" w:rsidRPr="00971227" w:rsidRDefault="00971227">
            <w:pPr>
              <w:spacing w:after="0" w:line="360" w:lineRule="auto"/>
              <w:jc w:val="both"/>
              <w:rPr>
                <w:rFonts w:ascii="Times New Roman" w:hAnsi="Times New Roman" w:cs="Times New Roman"/>
                <w:b/>
                <w:bCs/>
                <w:sz w:val="28"/>
                <w:szCs w:val="28"/>
              </w:rPr>
            </w:pPr>
            <w:r w:rsidRPr="00971227">
              <w:rPr>
                <w:rFonts w:ascii="Times New Roman" w:hAnsi="Times New Roman" w:cs="Times New Roman"/>
                <w:b/>
                <w:bCs/>
                <w:sz w:val="28"/>
                <w:szCs w:val="28"/>
              </w:rPr>
              <w:t>PAGE NO</w:t>
            </w:r>
          </w:p>
        </w:tc>
      </w:tr>
      <w:tr w:rsidR="00D7719E" w14:paraId="77957FB8" w14:textId="77777777" w:rsidTr="00D7719E">
        <w:tc>
          <w:tcPr>
            <w:tcW w:w="3081" w:type="dxa"/>
          </w:tcPr>
          <w:p w14:paraId="259C339E" w14:textId="227CA305" w:rsidR="00D7719E" w:rsidRDefault="00D7719E" w:rsidP="005B5AF8">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1</w:t>
            </w:r>
          </w:p>
          <w:p w14:paraId="60261C95" w14:textId="563B1195" w:rsidR="00D7719E" w:rsidRDefault="00D7719E" w:rsidP="005B5AF8">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1.1</w:t>
            </w:r>
          </w:p>
          <w:p w14:paraId="4A9E7DF4" w14:textId="331E6396" w:rsidR="00971227" w:rsidRDefault="00971227" w:rsidP="005B5AF8">
            <w:pPr>
              <w:spacing w:after="0" w:line="360" w:lineRule="auto"/>
              <w:ind w:left="720"/>
              <w:rPr>
                <w:rFonts w:ascii="Times New Roman" w:hAnsi="Times New Roman" w:cs="Times New Roman"/>
                <w:sz w:val="24"/>
                <w:szCs w:val="24"/>
              </w:rPr>
            </w:pPr>
            <w:r>
              <w:rPr>
                <w:rFonts w:ascii="Times New Roman" w:hAnsi="Times New Roman" w:cs="Times New Roman"/>
                <w:sz w:val="24"/>
                <w:szCs w:val="24"/>
              </w:rPr>
              <w:t>1.2</w:t>
            </w:r>
          </w:p>
          <w:p w14:paraId="34E3544B" w14:textId="77777777" w:rsidR="00971227" w:rsidRDefault="00971227" w:rsidP="005B5AF8">
            <w:pPr>
              <w:spacing w:after="0" w:line="360" w:lineRule="auto"/>
              <w:ind w:left="720"/>
              <w:rPr>
                <w:rFonts w:ascii="Times New Roman" w:hAnsi="Times New Roman" w:cs="Times New Roman"/>
                <w:sz w:val="24"/>
                <w:szCs w:val="24"/>
              </w:rPr>
            </w:pPr>
            <w:r>
              <w:rPr>
                <w:rFonts w:ascii="Times New Roman" w:hAnsi="Times New Roman" w:cs="Times New Roman"/>
                <w:sz w:val="24"/>
                <w:szCs w:val="24"/>
              </w:rPr>
              <w:t>1.3</w:t>
            </w:r>
          </w:p>
          <w:p w14:paraId="0B7CA09D" w14:textId="70B3E9FA" w:rsidR="00971227" w:rsidRDefault="00971227" w:rsidP="005B5AF8">
            <w:pPr>
              <w:spacing w:after="0" w:line="360" w:lineRule="auto"/>
              <w:ind w:left="720"/>
              <w:rPr>
                <w:rFonts w:ascii="Times New Roman" w:hAnsi="Times New Roman" w:cs="Times New Roman"/>
                <w:sz w:val="24"/>
                <w:szCs w:val="24"/>
              </w:rPr>
            </w:pPr>
            <w:r>
              <w:rPr>
                <w:rFonts w:ascii="Times New Roman" w:hAnsi="Times New Roman" w:cs="Times New Roman"/>
                <w:sz w:val="24"/>
                <w:szCs w:val="24"/>
              </w:rPr>
              <w:t>1.4</w:t>
            </w:r>
          </w:p>
        </w:tc>
        <w:tc>
          <w:tcPr>
            <w:tcW w:w="3957" w:type="dxa"/>
          </w:tcPr>
          <w:p w14:paraId="71BFCF11" w14:textId="4002EAE7" w:rsidR="00D7719E" w:rsidRPr="00D7719E" w:rsidRDefault="00D7719E">
            <w:pPr>
              <w:spacing w:after="0" w:line="360" w:lineRule="auto"/>
              <w:jc w:val="both"/>
              <w:rPr>
                <w:rFonts w:ascii="Times New Roman" w:hAnsi="Times New Roman" w:cs="Times New Roman"/>
                <w:b/>
                <w:bCs/>
                <w:sz w:val="28"/>
                <w:szCs w:val="28"/>
              </w:rPr>
            </w:pPr>
            <w:r w:rsidRPr="00D7719E">
              <w:rPr>
                <w:rFonts w:ascii="Times New Roman" w:hAnsi="Times New Roman" w:cs="Times New Roman"/>
                <w:b/>
                <w:bCs/>
                <w:sz w:val="28"/>
                <w:szCs w:val="28"/>
              </w:rPr>
              <w:t xml:space="preserve">INTRODUCTION </w:t>
            </w:r>
          </w:p>
          <w:p w14:paraId="591196A7" w14:textId="24849901" w:rsidR="00D7719E" w:rsidRPr="00971227" w:rsidRDefault="00D7719E" w:rsidP="00D7719E">
            <w:pPr>
              <w:spacing w:after="0" w:line="360" w:lineRule="auto"/>
              <w:jc w:val="both"/>
              <w:rPr>
                <w:rFonts w:ascii="Times New Roman" w:hAnsi="Times New Roman" w:cs="Times New Roman"/>
                <w:sz w:val="24"/>
                <w:szCs w:val="24"/>
              </w:rPr>
            </w:pPr>
            <w:r w:rsidRPr="00971227">
              <w:rPr>
                <w:rFonts w:ascii="Times New Roman" w:hAnsi="Times New Roman" w:cs="Times New Roman"/>
                <w:sz w:val="24"/>
                <w:szCs w:val="24"/>
              </w:rPr>
              <w:t>Introduction</w:t>
            </w:r>
          </w:p>
          <w:p w14:paraId="4AE5EDFC" w14:textId="60B48758" w:rsidR="00D7719E" w:rsidRPr="00971227" w:rsidRDefault="00D7719E" w:rsidP="00D7719E">
            <w:pPr>
              <w:spacing w:after="0" w:line="360" w:lineRule="auto"/>
              <w:jc w:val="both"/>
              <w:rPr>
                <w:rFonts w:ascii="Times New Roman" w:hAnsi="Times New Roman" w:cs="Times New Roman"/>
                <w:sz w:val="24"/>
                <w:szCs w:val="24"/>
              </w:rPr>
            </w:pPr>
            <w:r w:rsidRPr="00971227">
              <w:rPr>
                <w:rFonts w:ascii="Times New Roman" w:hAnsi="Times New Roman" w:cs="Times New Roman"/>
                <w:sz w:val="24"/>
                <w:szCs w:val="24"/>
              </w:rPr>
              <w:t>System Analysis</w:t>
            </w:r>
          </w:p>
          <w:p w14:paraId="08B9151C" w14:textId="5C3AA4A5" w:rsidR="00D7719E" w:rsidRPr="00971227" w:rsidRDefault="00D7719E" w:rsidP="00D7719E">
            <w:pPr>
              <w:spacing w:after="0" w:line="360" w:lineRule="auto"/>
              <w:jc w:val="both"/>
              <w:rPr>
                <w:rFonts w:ascii="Times New Roman" w:hAnsi="Times New Roman" w:cs="Times New Roman"/>
                <w:sz w:val="24"/>
                <w:szCs w:val="24"/>
              </w:rPr>
            </w:pPr>
            <w:r w:rsidRPr="00971227">
              <w:rPr>
                <w:rFonts w:ascii="Times New Roman" w:hAnsi="Times New Roman" w:cs="Times New Roman"/>
                <w:sz w:val="24"/>
                <w:szCs w:val="24"/>
              </w:rPr>
              <w:t>Feasibility Study</w:t>
            </w:r>
          </w:p>
          <w:p w14:paraId="472A6D05" w14:textId="0E5B1E5F" w:rsidR="00D7719E" w:rsidRPr="00D7719E" w:rsidRDefault="00D7719E" w:rsidP="00D7719E">
            <w:pPr>
              <w:spacing w:after="0" w:line="360" w:lineRule="auto"/>
              <w:jc w:val="both"/>
              <w:rPr>
                <w:rFonts w:ascii="Times New Roman" w:hAnsi="Times New Roman" w:cs="Times New Roman"/>
                <w:b/>
                <w:bCs/>
                <w:sz w:val="24"/>
                <w:szCs w:val="24"/>
              </w:rPr>
            </w:pPr>
            <w:r w:rsidRPr="00971227">
              <w:rPr>
                <w:rFonts w:ascii="Times New Roman" w:hAnsi="Times New Roman" w:cs="Times New Roman"/>
                <w:sz w:val="24"/>
                <w:szCs w:val="24"/>
              </w:rPr>
              <w:t>System requirements and Analysis</w:t>
            </w:r>
          </w:p>
        </w:tc>
        <w:tc>
          <w:tcPr>
            <w:tcW w:w="2205" w:type="dxa"/>
          </w:tcPr>
          <w:p w14:paraId="32FCD9E1" w14:textId="0673A177" w:rsidR="00D7719E" w:rsidRDefault="005B5AF8" w:rsidP="005B5AF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7719E">
              <w:rPr>
                <w:rFonts w:ascii="Times New Roman" w:hAnsi="Times New Roman" w:cs="Times New Roman"/>
                <w:sz w:val="24"/>
                <w:szCs w:val="24"/>
              </w:rPr>
              <w:t>2 - 7</w:t>
            </w:r>
          </w:p>
          <w:p w14:paraId="2C64BC80" w14:textId="77777777" w:rsidR="00D7719E" w:rsidRDefault="00971227" w:rsidP="005B5AF8">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2</w:t>
            </w:r>
          </w:p>
          <w:p w14:paraId="1C1E6903" w14:textId="77777777" w:rsidR="00971227" w:rsidRDefault="00971227" w:rsidP="005B5AF8">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4</w:t>
            </w:r>
          </w:p>
          <w:p w14:paraId="2914C5E9" w14:textId="77777777" w:rsidR="00971227" w:rsidRDefault="00971227" w:rsidP="005B5AF8">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5</w:t>
            </w:r>
          </w:p>
          <w:p w14:paraId="41A52552" w14:textId="1CF9356B" w:rsidR="00971227" w:rsidRDefault="00971227" w:rsidP="005B5AF8">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7</w:t>
            </w:r>
          </w:p>
        </w:tc>
      </w:tr>
      <w:tr w:rsidR="00D7719E" w14:paraId="21DB1F15" w14:textId="77777777" w:rsidTr="00D7719E">
        <w:tc>
          <w:tcPr>
            <w:tcW w:w="3081" w:type="dxa"/>
          </w:tcPr>
          <w:p w14:paraId="3D51BA3E" w14:textId="6B789076" w:rsidR="00D7719E" w:rsidRDefault="00D7719E" w:rsidP="005B5AF8">
            <w:pPr>
              <w:spacing w:after="0" w:line="360" w:lineRule="auto"/>
              <w:ind w:left="720"/>
              <w:rPr>
                <w:rFonts w:ascii="Times New Roman" w:hAnsi="Times New Roman" w:cs="Times New Roman"/>
                <w:sz w:val="24"/>
                <w:szCs w:val="24"/>
              </w:rPr>
            </w:pPr>
            <w:r>
              <w:rPr>
                <w:rFonts w:ascii="Times New Roman" w:hAnsi="Times New Roman" w:cs="Times New Roman"/>
                <w:sz w:val="24"/>
                <w:szCs w:val="24"/>
              </w:rPr>
              <w:t>2</w:t>
            </w:r>
          </w:p>
        </w:tc>
        <w:tc>
          <w:tcPr>
            <w:tcW w:w="3957" w:type="dxa"/>
          </w:tcPr>
          <w:p w14:paraId="0362B4DE" w14:textId="35C75CA2" w:rsidR="00D7719E" w:rsidRPr="00971227" w:rsidRDefault="00D7719E">
            <w:pPr>
              <w:spacing w:after="0" w:line="360" w:lineRule="auto"/>
              <w:jc w:val="both"/>
              <w:rPr>
                <w:rFonts w:ascii="Times New Roman" w:hAnsi="Times New Roman" w:cs="Times New Roman"/>
                <w:b/>
                <w:bCs/>
                <w:sz w:val="28"/>
                <w:szCs w:val="28"/>
              </w:rPr>
            </w:pPr>
            <w:r w:rsidRPr="00971227">
              <w:rPr>
                <w:rFonts w:ascii="Times New Roman" w:hAnsi="Times New Roman" w:cs="Times New Roman"/>
                <w:b/>
                <w:bCs/>
                <w:sz w:val="28"/>
                <w:szCs w:val="28"/>
              </w:rPr>
              <w:t>LITERATURE SURVEY</w:t>
            </w:r>
          </w:p>
        </w:tc>
        <w:tc>
          <w:tcPr>
            <w:tcW w:w="2205" w:type="dxa"/>
          </w:tcPr>
          <w:p w14:paraId="7CC1620A" w14:textId="1EBC7DB2" w:rsidR="00D7719E" w:rsidRDefault="00971227" w:rsidP="005B5AF8">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8</w:t>
            </w:r>
          </w:p>
        </w:tc>
      </w:tr>
      <w:tr w:rsidR="00D7719E" w14:paraId="74A0B470" w14:textId="77777777" w:rsidTr="00D7719E">
        <w:tc>
          <w:tcPr>
            <w:tcW w:w="3081" w:type="dxa"/>
          </w:tcPr>
          <w:p w14:paraId="23CD86E3" w14:textId="77777777" w:rsidR="00D7719E" w:rsidRDefault="00D7719E" w:rsidP="005B5AF8">
            <w:pPr>
              <w:spacing w:after="0" w:line="360" w:lineRule="auto"/>
              <w:ind w:left="720"/>
              <w:rPr>
                <w:rFonts w:ascii="Times New Roman" w:hAnsi="Times New Roman" w:cs="Times New Roman"/>
                <w:sz w:val="24"/>
                <w:szCs w:val="24"/>
              </w:rPr>
            </w:pPr>
            <w:r>
              <w:rPr>
                <w:rFonts w:ascii="Times New Roman" w:hAnsi="Times New Roman" w:cs="Times New Roman"/>
                <w:sz w:val="24"/>
                <w:szCs w:val="24"/>
              </w:rPr>
              <w:t>3</w:t>
            </w:r>
          </w:p>
          <w:p w14:paraId="4E122A76" w14:textId="77777777" w:rsidR="00971227" w:rsidRDefault="00971227" w:rsidP="005B5AF8">
            <w:pPr>
              <w:spacing w:after="0" w:line="360" w:lineRule="auto"/>
              <w:ind w:left="720"/>
              <w:rPr>
                <w:rFonts w:ascii="Times New Roman" w:hAnsi="Times New Roman" w:cs="Times New Roman"/>
                <w:sz w:val="24"/>
                <w:szCs w:val="24"/>
              </w:rPr>
            </w:pPr>
            <w:r>
              <w:rPr>
                <w:rFonts w:ascii="Times New Roman" w:hAnsi="Times New Roman" w:cs="Times New Roman"/>
                <w:sz w:val="24"/>
                <w:szCs w:val="24"/>
              </w:rPr>
              <w:t>3.1</w:t>
            </w:r>
          </w:p>
          <w:p w14:paraId="255A14A2" w14:textId="77777777" w:rsidR="00971227" w:rsidRDefault="00971227" w:rsidP="005B5AF8">
            <w:pPr>
              <w:spacing w:after="0" w:line="360" w:lineRule="auto"/>
              <w:ind w:left="720"/>
              <w:rPr>
                <w:rFonts w:ascii="Times New Roman" w:hAnsi="Times New Roman" w:cs="Times New Roman"/>
                <w:sz w:val="24"/>
                <w:szCs w:val="24"/>
              </w:rPr>
            </w:pPr>
            <w:r>
              <w:rPr>
                <w:rFonts w:ascii="Times New Roman" w:hAnsi="Times New Roman" w:cs="Times New Roman"/>
                <w:sz w:val="24"/>
                <w:szCs w:val="24"/>
              </w:rPr>
              <w:t>3.2</w:t>
            </w:r>
          </w:p>
          <w:p w14:paraId="311D16E3" w14:textId="77777777" w:rsidR="00971227" w:rsidRDefault="00971227" w:rsidP="005B5AF8">
            <w:pPr>
              <w:spacing w:after="0" w:line="360" w:lineRule="auto"/>
              <w:ind w:left="720"/>
              <w:rPr>
                <w:rFonts w:ascii="Times New Roman" w:hAnsi="Times New Roman" w:cs="Times New Roman"/>
                <w:sz w:val="24"/>
                <w:szCs w:val="24"/>
              </w:rPr>
            </w:pPr>
            <w:r>
              <w:rPr>
                <w:rFonts w:ascii="Times New Roman" w:hAnsi="Times New Roman" w:cs="Times New Roman"/>
                <w:sz w:val="24"/>
                <w:szCs w:val="24"/>
              </w:rPr>
              <w:t>3.3</w:t>
            </w:r>
          </w:p>
          <w:p w14:paraId="0568A4CF" w14:textId="77777777" w:rsidR="00971227" w:rsidRDefault="00971227" w:rsidP="005B5AF8">
            <w:pPr>
              <w:spacing w:after="0" w:line="360" w:lineRule="auto"/>
              <w:ind w:left="720"/>
              <w:rPr>
                <w:rFonts w:ascii="Times New Roman" w:hAnsi="Times New Roman" w:cs="Times New Roman"/>
                <w:sz w:val="24"/>
                <w:szCs w:val="24"/>
              </w:rPr>
            </w:pPr>
            <w:r>
              <w:rPr>
                <w:rFonts w:ascii="Times New Roman" w:hAnsi="Times New Roman" w:cs="Times New Roman"/>
                <w:sz w:val="24"/>
                <w:szCs w:val="24"/>
              </w:rPr>
              <w:t>3.4</w:t>
            </w:r>
          </w:p>
          <w:p w14:paraId="6CF6CC77" w14:textId="77777777" w:rsidR="00971227" w:rsidRDefault="00971227" w:rsidP="005B5AF8">
            <w:pPr>
              <w:spacing w:after="0" w:line="360" w:lineRule="auto"/>
              <w:ind w:left="720"/>
              <w:rPr>
                <w:rFonts w:ascii="Times New Roman" w:hAnsi="Times New Roman" w:cs="Times New Roman"/>
                <w:sz w:val="24"/>
                <w:szCs w:val="24"/>
              </w:rPr>
            </w:pPr>
            <w:r>
              <w:rPr>
                <w:rFonts w:ascii="Times New Roman" w:hAnsi="Times New Roman" w:cs="Times New Roman"/>
                <w:sz w:val="24"/>
                <w:szCs w:val="24"/>
              </w:rPr>
              <w:t>3.5</w:t>
            </w:r>
          </w:p>
          <w:p w14:paraId="5B4E64AB" w14:textId="77777777" w:rsidR="00971227" w:rsidRDefault="00971227" w:rsidP="005B5AF8">
            <w:pPr>
              <w:spacing w:after="0" w:line="360" w:lineRule="auto"/>
              <w:ind w:left="720"/>
              <w:rPr>
                <w:rFonts w:ascii="Times New Roman" w:hAnsi="Times New Roman" w:cs="Times New Roman"/>
                <w:sz w:val="24"/>
                <w:szCs w:val="24"/>
              </w:rPr>
            </w:pPr>
            <w:r>
              <w:rPr>
                <w:rFonts w:ascii="Times New Roman" w:hAnsi="Times New Roman" w:cs="Times New Roman"/>
                <w:sz w:val="24"/>
                <w:szCs w:val="24"/>
              </w:rPr>
              <w:t>3.6</w:t>
            </w:r>
          </w:p>
          <w:p w14:paraId="0CAA1A47" w14:textId="77777777" w:rsidR="00971227" w:rsidRDefault="00971227" w:rsidP="005B5AF8">
            <w:pPr>
              <w:spacing w:after="0" w:line="360" w:lineRule="auto"/>
              <w:ind w:left="720"/>
              <w:rPr>
                <w:rFonts w:ascii="Times New Roman" w:hAnsi="Times New Roman" w:cs="Times New Roman"/>
                <w:sz w:val="24"/>
                <w:szCs w:val="24"/>
              </w:rPr>
            </w:pPr>
            <w:r>
              <w:rPr>
                <w:rFonts w:ascii="Times New Roman" w:hAnsi="Times New Roman" w:cs="Times New Roman"/>
                <w:sz w:val="24"/>
                <w:szCs w:val="24"/>
              </w:rPr>
              <w:t>3.7</w:t>
            </w:r>
          </w:p>
          <w:p w14:paraId="100501B9" w14:textId="77777777" w:rsidR="00971227" w:rsidRDefault="00971227" w:rsidP="005B5AF8">
            <w:pPr>
              <w:spacing w:after="0" w:line="360" w:lineRule="auto"/>
              <w:ind w:left="720"/>
              <w:rPr>
                <w:rFonts w:ascii="Times New Roman" w:hAnsi="Times New Roman" w:cs="Times New Roman"/>
                <w:sz w:val="24"/>
                <w:szCs w:val="24"/>
              </w:rPr>
            </w:pPr>
            <w:r>
              <w:rPr>
                <w:rFonts w:ascii="Times New Roman" w:hAnsi="Times New Roman" w:cs="Times New Roman"/>
                <w:sz w:val="24"/>
                <w:szCs w:val="24"/>
              </w:rPr>
              <w:t>3.8</w:t>
            </w:r>
          </w:p>
          <w:p w14:paraId="302A935C" w14:textId="77777777" w:rsidR="00971227" w:rsidRDefault="00971227" w:rsidP="005B5AF8">
            <w:pPr>
              <w:spacing w:after="0" w:line="360" w:lineRule="auto"/>
              <w:ind w:left="720"/>
              <w:rPr>
                <w:rFonts w:ascii="Times New Roman" w:hAnsi="Times New Roman" w:cs="Times New Roman"/>
                <w:sz w:val="24"/>
                <w:szCs w:val="24"/>
              </w:rPr>
            </w:pPr>
            <w:r>
              <w:rPr>
                <w:rFonts w:ascii="Times New Roman" w:hAnsi="Times New Roman" w:cs="Times New Roman"/>
                <w:sz w:val="24"/>
                <w:szCs w:val="24"/>
              </w:rPr>
              <w:t>3.9</w:t>
            </w:r>
          </w:p>
          <w:p w14:paraId="6E442F6F" w14:textId="7420D8C5" w:rsidR="00971227" w:rsidRDefault="00971227" w:rsidP="005B5AF8">
            <w:pPr>
              <w:spacing w:after="0" w:line="360" w:lineRule="auto"/>
              <w:ind w:left="720"/>
              <w:rPr>
                <w:rFonts w:ascii="Times New Roman" w:hAnsi="Times New Roman" w:cs="Times New Roman"/>
                <w:sz w:val="24"/>
                <w:szCs w:val="24"/>
              </w:rPr>
            </w:pPr>
            <w:r>
              <w:rPr>
                <w:rFonts w:ascii="Times New Roman" w:hAnsi="Times New Roman" w:cs="Times New Roman"/>
                <w:sz w:val="24"/>
                <w:szCs w:val="24"/>
              </w:rPr>
              <w:t>3.10</w:t>
            </w:r>
          </w:p>
        </w:tc>
        <w:tc>
          <w:tcPr>
            <w:tcW w:w="3957" w:type="dxa"/>
          </w:tcPr>
          <w:p w14:paraId="4FF0D660" w14:textId="77777777" w:rsidR="00D7719E" w:rsidRPr="00971227" w:rsidRDefault="00971227">
            <w:pPr>
              <w:spacing w:after="0" w:line="360" w:lineRule="auto"/>
              <w:jc w:val="both"/>
              <w:rPr>
                <w:rFonts w:ascii="Times New Roman" w:hAnsi="Times New Roman" w:cs="Times New Roman"/>
                <w:b/>
                <w:bCs/>
                <w:sz w:val="28"/>
                <w:szCs w:val="28"/>
              </w:rPr>
            </w:pPr>
            <w:r w:rsidRPr="00971227">
              <w:rPr>
                <w:rFonts w:ascii="Times New Roman" w:hAnsi="Times New Roman" w:cs="Times New Roman"/>
                <w:b/>
                <w:bCs/>
                <w:sz w:val="28"/>
                <w:szCs w:val="28"/>
              </w:rPr>
              <w:t>SYSTEM DESIGN</w:t>
            </w:r>
          </w:p>
          <w:p w14:paraId="577EE3DF" w14:textId="36555733" w:rsidR="00971227" w:rsidRPr="005B5AF8" w:rsidRDefault="00971227">
            <w:pPr>
              <w:spacing w:after="0" w:line="360" w:lineRule="auto"/>
              <w:jc w:val="both"/>
              <w:rPr>
                <w:rFonts w:ascii="Times New Roman" w:hAnsi="Times New Roman" w:cs="Times New Roman"/>
                <w:sz w:val="24"/>
                <w:szCs w:val="24"/>
              </w:rPr>
            </w:pPr>
            <w:r w:rsidRPr="005B5AF8">
              <w:rPr>
                <w:rFonts w:ascii="Times New Roman" w:hAnsi="Times New Roman" w:cs="Times New Roman"/>
                <w:sz w:val="24"/>
                <w:szCs w:val="24"/>
              </w:rPr>
              <w:t>Architecture Design</w:t>
            </w:r>
          </w:p>
          <w:p w14:paraId="7D07FBD7" w14:textId="77777777" w:rsidR="00971227" w:rsidRPr="005B5AF8" w:rsidRDefault="00971227">
            <w:pPr>
              <w:spacing w:after="0" w:line="360" w:lineRule="auto"/>
              <w:jc w:val="both"/>
              <w:rPr>
                <w:rFonts w:ascii="Times New Roman" w:hAnsi="Times New Roman" w:cs="Times New Roman"/>
                <w:sz w:val="24"/>
                <w:szCs w:val="24"/>
              </w:rPr>
            </w:pPr>
            <w:r w:rsidRPr="005B5AF8">
              <w:rPr>
                <w:rFonts w:ascii="Times New Roman" w:hAnsi="Times New Roman" w:cs="Times New Roman"/>
                <w:sz w:val="24"/>
                <w:szCs w:val="24"/>
              </w:rPr>
              <w:t>Input Design and Output Design</w:t>
            </w:r>
          </w:p>
          <w:p w14:paraId="67599FE1" w14:textId="5BBFE7DD" w:rsidR="00971227" w:rsidRPr="005B5AF8" w:rsidRDefault="00971227">
            <w:pPr>
              <w:spacing w:after="0" w:line="360" w:lineRule="auto"/>
              <w:jc w:val="both"/>
              <w:rPr>
                <w:rFonts w:ascii="Times New Roman" w:hAnsi="Times New Roman" w:cs="Times New Roman"/>
                <w:sz w:val="24"/>
                <w:szCs w:val="24"/>
              </w:rPr>
            </w:pPr>
            <w:r w:rsidRPr="005B5AF8">
              <w:rPr>
                <w:rFonts w:ascii="Times New Roman" w:hAnsi="Times New Roman" w:cs="Times New Roman"/>
                <w:sz w:val="24"/>
                <w:szCs w:val="24"/>
              </w:rPr>
              <w:t>UML Diagram</w:t>
            </w:r>
          </w:p>
          <w:p w14:paraId="68B6A567" w14:textId="7B1A6536" w:rsidR="00971227" w:rsidRPr="005B5AF8" w:rsidRDefault="00971227">
            <w:pPr>
              <w:spacing w:after="0" w:line="360" w:lineRule="auto"/>
              <w:jc w:val="both"/>
              <w:rPr>
                <w:rFonts w:ascii="Times New Roman" w:hAnsi="Times New Roman" w:cs="Times New Roman"/>
                <w:sz w:val="24"/>
                <w:szCs w:val="24"/>
              </w:rPr>
            </w:pPr>
            <w:r w:rsidRPr="005B5AF8">
              <w:rPr>
                <w:rFonts w:ascii="Times New Roman" w:hAnsi="Times New Roman" w:cs="Times New Roman"/>
                <w:sz w:val="24"/>
                <w:szCs w:val="24"/>
              </w:rPr>
              <w:t>Data flow Diagram</w:t>
            </w:r>
          </w:p>
          <w:p w14:paraId="3EA9B244" w14:textId="289F5728" w:rsidR="00971227" w:rsidRPr="005B5AF8" w:rsidRDefault="00971227">
            <w:pPr>
              <w:spacing w:after="0" w:line="360" w:lineRule="auto"/>
              <w:jc w:val="both"/>
              <w:rPr>
                <w:rFonts w:ascii="Times New Roman" w:hAnsi="Times New Roman" w:cs="Times New Roman"/>
                <w:sz w:val="24"/>
                <w:szCs w:val="24"/>
              </w:rPr>
            </w:pPr>
            <w:r w:rsidRPr="005B5AF8">
              <w:rPr>
                <w:rFonts w:ascii="Times New Roman" w:hAnsi="Times New Roman" w:cs="Times New Roman"/>
                <w:sz w:val="24"/>
                <w:szCs w:val="24"/>
              </w:rPr>
              <w:t>Use Case Diagram</w:t>
            </w:r>
          </w:p>
          <w:p w14:paraId="03DF5421" w14:textId="277393C3" w:rsidR="00971227" w:rsidRPr="005B5AF8" w:rsidRDefault="00971227">
            <w:pPr>
              <w:spacing w:after="0" w:line="360" w:lineRule="auto"/>
              <w:jc w:val="both"/>
              <w:rPr>
                <w:rFonts w:ascii="Times New Roman" w:hAnsi="Times New Roman" w:cs="Times New Roman"/>
                <w:sz w:val="24"/>
                <w:szCs w:val="24"/>
              </w:rPr>
            </w:pPr>
            <w:r w:rsidRPr="005B5AF8">
              <w:rPr>
                <w:rFonts w:ascii="Times New Roman" w:hAnsi="Times New Roman" w:cs="Times New Roman"/>
                <w:sz w:val="24"/>
                <w:szCs w:val="24"/>
              </w:rPr>
              <w:t>Class Diagram</w:t>
            </w:r>
          </w:p>
          <w:p w14:paraId="1CC28AF8" w14:textId="3332B921" w:rsidR="00971227" w:rsidRPr="005B5AF8" w:rsidRDefault="00971227">
            <w:pPr>
              <w:spacing w:after="0" w:line="360" w:lineRule="auto"/>
              <w:jc w:val="both"/>
              <w:rPr>
                <w:rFonts w:ascii="Times New Roman" w:hAnsi="Times New Roman" w:cs="Times New Roman"/>
                <w:sz w:val="24"/>
                <w:szCs w:val="24"/>
              </w:rPr>
            </w:pPr>
            <w:r w:rsidRPr="005B5AF8">
              <w:rPr>
                <w:rFonts w:ascii="Times New Roman" w:hAnsi="Times New Roman" w:cs="Times New Roman"/>
                <w:sz w:val="24"/>
                <w:szCs w:val="24"/>
              </w:rPr>
              <w:t>Sequence Diagram</w:t>
            </w:r>
          </w:p>
          <w:p w14:paraId="3BF4F2BE" w14:textId="33DF590B" w:rsidR="00971227" w:rsidRPr="005B5AF8" w:rsidRDefault="00971227">
            <w:pPr>
              <w:spacing w:after="0" w:line="360" w:lineRule="auto"/>
              <w:jc w:val="both"/>
              <w:rPr>
                <w:rFonts w:ascii="Times New Roman" w:hAnsi="Times New Roman" w:cs="Times New Roman"/>
                <w:sz w:val="24"/>
                <w:szCs w:val="24"/>
              </w:rPr>
            </w:pPr>
            <w:r w:rsidRPr="005B5AF8">
              <w:rPr>
                <w:rFonts w:ascii="Times New Roman" w:hAnsi="Times New Roman" w:cs="Times New Roman"/>
                <w:sz w:val="24"/>
                <w:szCs w:val="24"/>
              </w:rPr>
              <w:t>Activity Diagram</w:t>
            </w:r>
          </w:p>
          <w:p w14:paraId="1A67D703" w14:textId="7B5360D7" w:rsidR="00971227" w:rsidRPr="005B5AF8" w:rsidRDefault="00971227">
            <w:pPr>
              <w:spacing w:after="0" w:line="360" w:lineRule="auto"/>
              <w:jc w:val="both"/>
              <w:rPr>
                <w:rFonts w:ascii="Times New Roman" w:hAnsi="Times New Roman" w:cs="Times New Roman"/>
                <w:sz w:val="24"/>
                <w:szCs w:val="24"/>
              </w:rPr>
            </w:pPr>
            <w:r w:rsidRPr="005B5AF8">
              <w:rPr>
                <w:rFonts w:ascii="Times New Roman" w:hAnsi="Times New Roman" w:cs="Times New Roman"/>
                <w:sz w:val="24"/>
                <w:szCs w:val="24"/>
              </w:rPr>
              <w:t>ER Diagram</w:t>
            </w:r>
          </w:p>
          <w:p w14:paraId="48DCA81D" w14:textId="590AAF20" w:rsidR="00971227" w:rsidRDefault="00971227">
            <w:pPr>
              <w:spacing w:after="0" w:line="360" w:lineRule="auto"/>
              <w:jc w:val="both"/>
              <w:rPr>
                <w:rFonts w:ascii="Times New Roman" w:hAnsi="Times New Roman" w:cs="Times New Roman"/>
                <w:sz w:val="24"/>
                <w:szCs w:val="24"/>
              </w:rPr>
            </w:pPr>
            <w:r w:rsidRPr="005B5AF8">
              <w:rPr>
                <w:rFonts w:ascii="Times New Roman" w:hAnsi="Times New Roman" w:cs="Times New Roman"/>
                <w:sz w:val="24"/>
                <w:szCs w:val="24"/>
              </w:rPr>
              <w:t>Technical Architecture</w:t>
            </w:r>
          </w:p>
        </w:tc>
        <w:tc>
          <w:tcPr>
            <w:tcW w:w="2205" w:type="dxa"/>
          </w:tcPr>
          <w:p w14:paraId="4DA2BC6C" w14:textId="6DFC71F3" w:rsidR="00D7719E" w:rsidRDefault="005B5AF8" w:rsidP="005B5AF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9 - 18</w:t>
            </w:r>
          </w:p>
          <w:p w14:paraId="09127725" w14:textId="0EAD1909" w:rsidR="005B5AF8" w:rsidRDefault="005B5AF8" w:rsidP="005B5AF8">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9</w:t>
            </w:r>
          </w:p>
          <w:p w14:paraId="21A61F6D" w14:textId="76293C3A" w:rsidR="005B5AF8" w:rsidRDefault="005B5AF8" w:rsidP="005B5AF8">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9</w:t>
            </w:r>
          </w:p>
          <w:p w14:paraId="26F86632" w14:textId="3A0E4968" w:rsidR="005B5AF8" w:rsidRDefault="005B5AF8" w:rsidP="005B5AF8">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11</w:t>
            </w:r>
          </w:p>
          <w:p w14:paraId="70AD376A" w14:textId="2044D31A" w:rsidR="005B5AF8" w:rsidRDefault="005B5AF8" w:rsidP="005B5AF8">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12</w:t>
            </w:r>
          </w:p>
          <w:p w14:paraId="0B633F07" w14:textId="30FE18DA" w:rsidR="005B5AF8" w:rsidRDefault="005B5AF8" w:rsidP="005B5AF8">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13</w:t>
            </w:r>
          </w:p>
          <w:p w14:paraId="1F0C39D1" w14:textId="2DB2FC0F" w:rsidR="005B5AF8" w:rsidRDefault="005B5AF8" w:rsidP="005B5AF8">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14</w:t>
            </w:r>
          </w:p>
          <w:p w14:paraId="467C9541" w14:textId="09F13AA8" w:rsidR="005B5AF8" w:rsidRDefault="005B5AF8" w:rsidP="005B5AF8">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15</w:t>
            </w:r>
          </w:p>
          <w:p w14:paraId="0663FD27" w14:textId="591104EE" w:rsidR="005B5AF8" w:rsidRDefault="005B5AF8" w:rsidP="005B5AF8">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16</w:t>
            </w:r>
          </w:p>
          <w:p w14:paraId="7CF70F3A" w14:textId="6DAB1B26" w:rsidR="005B5AF8" w:rsidRDefault="005B5AF8" w:rsidP="005B5AF8">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17</w:t>
            </w:r>
          </w:p>
          <w:p w14:paraId="542A44DD" w14:textId="73556B14" w:rsidR="005B5AF8" w:rsidRDefault="005B5AF8" w:rsidP="005B5AF8">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18</w:t>
            </w:r>
          </w:p>
        </w:tc>
      </w:tr>
      <w:tr w:rsidR="00D7719E" w14:paraId="5EC580AC" w14:textId="77777777" w:rsidTr="00D7719E">
        <w:tc>
          <w:tcPr>
            <w:tcW w:w="3081" w:type="dxa"/>
          </w:tcPr>
          <w:p w14:paraId="54372AF1" w14:textId="09ED3C4A" w:rsidR="00D7719E" w:rsidRDefault="00971227" w:rsidP="005B5AF8">
            <w:pPr>
              <w:spacing w:after="0" w:line="360" w:lineRule="auto"/>
              <w:ind w:left="720"/>
              <w:rPr>
                <w:rFonts w:ascii="Times New Roman" w:hAnsi="Times New Roman" w:cs="Times New Roman"/>
                <w:sz w:val="24"/>
                <w:szCs w:val="24"/>
              </w:rPr>
            </w:pPr>
            <w:r>
              <w:rPr>
                <w:rFonts w:ascii="Times New Roman" w:hAnsi="Times New Roman" w:cs="Times New Roman"/>
                <w:sz w:val="24"/>
                <w:szCs w:val="24"/>
              </w:rPr>
              <w:t>4</w:t>
            </w:r>
          </w:p>
        </w:tc>
        <w:tc>
          <w:tcPr>
            <w:tcW w:w="3957" w:type="dxa"/>
          </w:tcPr>
          <w:p w14:paraId="63773BEF" w14:textId="090BFB55" w:rsidR="00D7719E" w:rsidRPr="00971227" w:rsidRDefault="00971227">
            <w:pPr>
              <w:spacing w:after="0" w:line="360" w:lineRule="auto"/>
              <w:jc w:val="both"/>
              <w:rPr>
                <w:rFonts w:ascii="Times New Roman" w:hAnsi="Times New Roman" w:cs="Times New Roman"/>
                <w:b/>
                <w:bCs/>
                <w:sz w:val="28"/>
                <w:szCs w:val="28"/>
              </w:rPr>
            </w:pPr>
            <w:r w:rsidRPr="00971227">
              <w:rPr>
                <w:rFonts w:ascii="Times New Roman" w:hAnsi="Times New Roman" w:cs="Times New Roman"/>
                <w:b/>
                <w:bCs/>
                <w:sz w:val="28"/>
                <w:szCs w:val="28"/>
              </w:rPr>
              <w:t>REFERENCES</w:t>
            </w:r>
          </w:p>
        </w:tc>
        <w:tc>
          <w:tcPr>
            <w:tcW w:w="2205" w:type="dxa"/>
          </w:tcPr>
          <w:p w14:paraId="70433E9A" w14:textId="438D8B45" w:rsidR="00D7719E" w:rsidRDefault="005B5AF8" w:rsidP="005B5AF8">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19</w:t>
            </w:r>
          </w:p>
        </w:tc>
      </w:tr>
    </w:tbl>
    <w:p w14:paraId="712448AC" w14:textId="77777777" w:rsidR="0015399A" w:rsidRDefault="0015399A">
      <w:pPr>
        <w:spacing w:after="0" w:line="360" w:lineRule="auto"/>
        <w:jc w:val="both"/>
        <w:rPr>
          <w:rFonts w:ascii="Times New Roman" w:hAnsi="Times New Roman" w:cs="Times New Roman"/>
          <w:sz w:val="24"/>
          <w:szCs w:val="24"/>
        </w:rPr>
      </w:pPr>
    </w:p>
    <w:p w14:paraId="093C74A8" w14:textId="6F540E18" w:rsidR="006A4AE1" w:rsidRDefault="006A4AE1">
      <w:pPr>
        <w:spacing w:after="0" w:line="360" w:lineRule="auto"/>
        <w:jc w:val="both"/>
        <w:rPr>
          <w:rFonts w:ascii="Times New Roman" w:hAnsi="Times New Roman" w:cs="Times New Roman"/>
          <w:b/>
          <w:bCs/>
          <w:sz w:val="28"/>
          <w:szCs w:val="28"/>
        </w:rPr>
      </w:pPr>
    </w:p>
    <w:p w14:paraId="0DFD38E7" w14:textId="578B4051" w:rsidR="00FD2F6D" w:rsidRDefault="00FD2F6D" w:rsidP="00FD2F6D">
      <w:pPr>
        <w:spacing w:after="0" w:line="360" w:lineRule="auto"/>
        <w:rPr>
          <w:rFonts w:ascii="Times New Roman" w:hAnsi="Times New Roman" w:cs="Times New Roman"/>
          <w:b/>
          <w:bCs/>
          <w:sz w:val="28"/>
          <w:szCs w:val="28"/>
        </w:rPr>
      </w:pPr>
    </w:p>
    <w:p w14:paraId="142F4942" w14:textId="77777777" w:rsidR="00FB18F7" w:rsidRDefault="00FB18F7" w:rsidP="00FD2F6D">
      <w:pPr>
        <w:spacing w:after="0" w:line="360" w:lineRule="auto"/>
        <w:rPr>
          <w:rFonts w:ascii="Times New Roman" w:hAnsi="Times New Roman" w:cs="Times New Roman"/>
          <w:b/>
          <w:sz w:val="28"/>
          <w:szCs w:val="28"/>
        </w:rPr>
      </w:pPr>
    </w:p>
    <w:p w14:paraId="3B5EE461" w14:textId="77777777" w:rsidR="0005687C" w:rsidRDefault="0005687C" w:rsidP="00FD2F6D">
      <w:pPr>
        <w:spacing w:after="0" w:line="360" w:lineRule="auto"/>
        <w:ind w:left="2880"/>
        <w:rPr>
          <w:rFonts w:ascii="Times New Roman" w:hAnsi="Times New Roman" w:cs="Times New Roman"/>
          <w:b/>
          <w:sz w:val="32"/>
          <w:szCs w:val="32"/>
        </w:rPr>
      </w:pPr>
    </w:p>
    <w:p w14:paraId="4B78B839" w14:textId="77777777" w:rsidR="0005687C" w:rsidRDefault="0005687C" w:rsidP="00FD2F6D">
      <w:pPr>
        <w:spacing w:after="0" w:line="360" w:lineRule="auto"/>
        <w:ind w:left="2880"/>
        <w:rPr>
          <w:rFonts w:ascii="Times New Roman" w:hAnsi="Times New Roman" w:cs="Times New Roman"/>
          <w:b/>
          <w:sz w:val="32"/>
          <w:szCs w:val="32"/>
        </w:rPr>
      </w:pPr>
    </w:p>
    <w:p w14:paraId="497C2BBA" w14:textId="77777777" w:rsidR="0005687C" w:rsidRDefault="0005687C" w:rsidP="00FD2F6D">
      <w:pPr>
        <w:spacing w:after="0" w:line="360" w:lineRule="auto"/>
        <w:ind w:left="2880"/>
        <w:rPr>
          <w:rFonts w:ascii="Times New Roman" w:hAnsi="Times New Roman" w:cs="Times New Roman"/>
          <w:b/>
          <w:sz w:val="32"/>
          <w:szCs w:val="32"/>
        </w:rPr>
      </w:pPr>
    </w:p>
    <w:p w14:paraId="79A5AE47" w14:textId="77777777" w:rsidR="0005687C" w:rsidRDefault="0005687C" w:rsidP="00FD2F6D">
      <w:pPr>
        <w:spacing w:after="0" w:line="360" w:lineRule="auto"/>
        <w:ind w:left="2880"/>
        <w:rPr>
          <w:rFonts w:ascii="Times New Roman" w:hAnsi="Times New Roman" w:cs="Times New Roman"/>
          <w:b/>
          <w:sz w:val="32"/>
          <w:szCs w:val="32"/>
        </w:rPr>
      </w:pPr>
    </w:p>
    <w:p w14:paraId="2DE3107E" w14:textId="77777777" w:rsidR="001663A8" w:rsidRDefault="001663A8" w:rsidP="001663A8">
      <w:pPr>
        <w:spacing w:after="0" w:line="360" w:lineRule="auto"/>
        <w:jc w:val="center"/>
        <w:rPr>
          <w:rFonts w:ascii="Times New Roman" w:hAnsi="Times New Roman" w:cs="Times New Roman"/>
          <w:b/>
          <w:sz w:val="32"/>
          <w:szCs w:val="32"/>
        </w:rPr>
      </w:pPr>
    </w:p>
    <w:p w14:paraId="2AEB7D2E" w14:textId="1618EA97" w:rsidR="006A4AE1" w:rsidRDefault="001663A8" w:rsidP="001663A8">
      <w:pPr>
        <w:spacing w:after="0" w:line="360" w:lineRule="auto"/>
        <w:jc w:val="both"/>
        <w:rPr>
          <w:rFonts w:ascii="Times New Roman" w:hAnsi="Times New Roman" w:cs="Times New Roman"/>
          <w:b/>
          <w:sz w:val="32"/>
          <w:szCs w:val="32"/>
        </w:rPr>
      </w:pPr>
      <w:r>
        <w:rPr>
          <w:rFonts w:ascii="Times New Roman" w:hAnsi="Times New Roman" w:cs="Times New Roman"/>
          <w:b/>
          <w:sz w:val="32"/>
          <w:szCs w:val="32"/>
        </w:rPr>
        <w:lastRenderedPageBreak/>
        <w:t xml:space="preserve">                                        </w:t>
      </w:r>
      <w:r w:rsidR="006A4AE1" w:rsidRPr="00FD2F6D">
        <w:rPr>
          <w:rFonts w:ascii="Times New Roman" w:hAnsi="Times New Roman" w:cs="Times New Roman"/>
          <w:b/>
          <w:sz w:val="32"/>
          <w:szCs w:val="32"/>
        </w:rPr>
        <w:t>ABSTRACT</w:t>
      </w:r>
    </w:p>
    <w:p w14:paraId="0672BEC2" w14:textId="77777777" w:rsidR="001663A8" w:rsidRDefault="001663A8" w:rsidP="006A4AE1">
      <w:pPr>
        <w:autoSpaceDE w:val="0"/>
        <w:autoSpaceDN w:val="0"/>
        <w:adjustRightInd w:val="0"/>
        <w:spacing w:after="0" w:line="360" w:lineRule="auto"/>
        <w:jc w:val="both"/>
        <w:rPr>
          <w:rFonts w:ascii="Times New Roman" w:hAnsi="Times New Roman" w:cs="Times New Roman"/>
          <w:b/>
          <w:sz w:val="32"/>
          <w:szCs w:val="32"/>
        </w:rPr>
      </w:pPr>
    </w:p>
    <w:p w14:paraId="2EA7D54E" w14:textId="0C8932E9" w:rsidR="006A4AE1" w:rsidRDefault="006A4AE1" w:rsidP="006A4AE1">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Secure cloud storage, which is an emerging cloud service, is designed to protect the confidentiality of outsourced data but also to provide flexible data access for cloud users whose data is out of physical control. Cipher text-Policy Attribute-Based Encryption (CP-ABE) is regarded as one of the most promising techniques that may be leveraged to secure the guarantee of the service. However, the use of CP-ABE may yield an inevitable security breach which is known as the misuse of access credential (</w:t>
      </w:r>
      <w:proofErr w:type="gramStart"/>
      <w:r>
        <w:rPr>
          <w:rFonts w:ascii="Times New Roman" w:hAnsi="Times New Roman"/>
          <w:sz w:val="24"/>
          <w:szCs w:val="24"/>
        </w:rPr>
        <w:t>i.e.</w:t>
      </w:r>
      <w:proofErr w:type="gramEnd"/>
      <w:r>
        <w:rPr>
          <w:rFonts w:ascii="Times New Roman" w:hAnsi="Times New Roman"/>
          <w:sz w:val="24"/>
          <w:szCs w:val="24"/>
        </w:rPr>
        <w:t xml:space="preserve"> decryption rights), due to the intrinsic “all-or-nothing” decryption feature of CP-ABE. In this paper, we investigate the two main cases of access credential misuse: one is on the semi-trusted authority side, and the other is on the side of cloud user. To mitigate the misuse, we propose the first accountable authority and revocable CP-ABE based cloud storage system with white-box traceability and auditing, referred to as Crypt Cloud+. We also present the security analysis and further demonstrate the utility of our system via experiments.</w:t>
      </w:r>
    </w:p>
    <w:p w14:paraId="57F17A00" w14:textId="65E226BE" w:rsidR="001663A8" w:rsidRDefault="001663A8" w:rsidP="006A4AE1">
      <w:pPr>
        <w:autoSpaceDE w:val="0"/>
        <w:autoSpaceDN w:val="0"/>
        <w:adjustRightInd w:val="0"/>
        <w:spacing w:after="0" w:line="360" w:lineRule="auto"/>
        <w:jc w:val="both"/>
        <w:rPr>
          <w:rFonts w:ascii="Times New Roman" w:hAnsi="Times New Roman"/>
          <w:sz w:val="24"/>
          <w:szCs w:val="24"/>
        </w:rPr>
      </w:pPr>
    </w:p>
    <w:p w14:paraId="2FF53193" w14:textId="6C7B931D" w:rsidR="001663A8" w:rsidRDefault="001663A8" w:rsidP="006A4AE1">
      <w:pPr>
        <w:autoSpaceDE w:val="0"/>
        <w:autoSpaceDN w:val="0"/>
        <w:adjustRightInd w:val="0"/>
        <w:spacing w:after="0" w:line="360" w:lineRule="auto"/>
        <w:jc w:val="both"/>
        <w:rPr>
          <w:rFonts w:ascii="Times New Roman" w:hAnsi="Times New Roman"/>
          <w:sz w:val="24"/>
          <w:szCs w:val="24"/>
        </w:rPr>
      </w:pPr>
    </w:p>
    <w:p w14:paraId="5BC7C103" w14:textId="19446523" w:rsidR="001663A8" w:rsidRDefault="001663A8" w:rsidP="006A4AE1">
      <w:pPr>
        <w:autoSpaceDE w:val="0"/>
        <w:autoSpaceDN w:val="0"/>
        <w:adjustRightInd w:val="0"/>
        <w:spacing w:after="0" w:line="360" w:lineRule="auto"/>
        <w:jc w:val="both"/>
        <w:rPr>
          <w:rFonts w:ascii="Times New Roman" w:hAnsi="Times New Roman"/>
          <w:sz w:val="24"/>
          <w:szCs w:val="24"/>
        </w:rPr>
      </w:pPr>
    </w:p>
    <w:p w14:paraId="6FE8A968" w14:textId="245A9442" w:rsidR="001663A8" w:rsidRDefault="001663A8" w:rsidP="006A4AE1">
      <w:pPr>
        <w:autoSpaceDE w:val="0"/>
        <w:autoSpaceDN w:val="0"/>
        <w:adjustRightInd w:val="0"/>
        <w:spacing w:after="0" w:line="360" w:lineRule="auto"/>
        <w:jc w:val="both"/>
        <w:rPr>
          <w:rFonts w:ascii="Times New Roman" w:hAnsi="Times New Roman"/>
          <w:sz w:val="24"/>
          <w:szCs w:val="24"/>
        </w:rPr>
      </w:pPr>
    </w:p>
    <w:p w14:paraId="41F67E38" w14:textId="285506CF" w:rsidR="001663A8" w:rsidRDefault="001663A8" w:rsidP="006A4AE1">
      <w:pPr>
        <w:autoSpaceDE w:val="0"/>
        <w:autoSpaceDN w:val="0"/>
        <w:adjustRightInd w:val="0"/>
        <w:spacing w:after="0" w:line="360" w:lineRule="auto"/>
        <w:jc w:val="both"/>
        <w:rPr>
          <w:rFonts w:ascii="Times New Roman" w:hAnsi="Times New Roman"/>
          <w:sz w:val="24"/>
          <w:szCs w:val="24"/>
        </w:rPr>
      </w:pPr>
    </w:p>
    <w:p w14:paraId="60F2EC38" w14:textId="625D02F3" w:rsidR="001663A8" w:rsidRDefault="001663A8" w:rsidP="006A4AE1">
      <w:pPr>
        <w:autoSpaceDE w:val="0"/>
        <w:autoSpaceDN w:val="0"/>
        <w:adjustRightInd w:val="0"/>
        <w:spacing w:after="0" w:line="360" w:lineRule="auto"/>
        <w:jc w:val="both"/>
        <w:rPr>
          <w:rFonts w:ascii="Times New Roman" w:hAnsi="Times New Roman"/>
          <w:sz w:val="24"/>
          <w:szCs w:val="24"/>
        </w:rPr>
      </w:pPr>
    </w:p>
    <w:p w14:paraId="2546FF9E" w14:textId="2FC913FC" w:rsidR="001663A8" w:rsidRDefault="001663A8" w:rsidP="006A4AE1">
      <w:pPr>
        <w:autoSpaceDE w:val="0"/>
        <w:autoSpaceDN w:val="0"/>
        <w:adjustRightInd w:val="0"/>
        <w:spacing w:after="0" w:line="360" w:lineRule="auto"/>
        <w:jc w:val="both"/>
        <w:rPr>
          <w:rFonts w:ascii="Times New Roman" w:hAnsi="Times New Roman"/>
          <w:sz w:val="24"/>
          <w:szCs w:val="24"/>
        </w:rPr>
      </w:pPr>
    </w:p>
    <w:p w14:paraId="50107E3E" w14:textId="23C7E63E" w:rsidR="001663A8" w:rsidRDefault="001663A8" w:rsidP="006A4AE1">
      <w:pPr>
        <w:autoSpaceDE w:val="0"/>
        <w:autoSpaceDN w:val="0"/>
        <w:adjustRightInd w:val="0"/>
        <w:spacing w:after="0" w:line="360" w:lineRule="auto"/>
        <w:jc w:val="both"/>
        <w:rPr>
          <w:rFonts w:ascii="Times New Roman" w:hAnsi="Times New Roman"/>
          <w:sz w:val="24"/>
          <w:szCs w:val="24"/>
        </w:rPr>
      </w:pPr>
    </w:p>
    <w:p w14:paraId="46D8AA92" w14:textId="011478E9" w:rsidR="001663A8" w:rsidRDefault="001663A8" w:rsidP="006A4AE1">
      <w:pPr>
        <w:autoSpaceDE w:val="0"/>
        <w:autoSpaceDN w:val="0"/>
        <w:adjustRightInd w:val="0"/>
        <w:spacing w:after="0" w:line="360" w:lineRule="auto"/>
        <w:jc w:val="both"/>
        <w:rPr>
          <w:rFonts w:ascii="Times New Roman" w:hAnsi="Times New Roman"/>
          <w:sz w:val="24"/>
          <w:szCs w:val="24"/>
        </w:rPr>
      </w:pPr>
    </w:p>
    <w:p w14:paraId="096F3C45" w14:textId="0B67CA55" w:rsidR="001663A8" w:rsidRDefault="001663A8" w:rsidP="006A4AE1">
      <w:pPr>
        <w:autoSpaceDE w:val="0"/>
        <w:autoSpaceDN w:val="0"/>
        <w:adjustRightInd w:val="0"/>
        <w:spacing w:after="0" w:line="360" w:lineRule="auto"/>
        <w:jc w:val="both"/>
        <w:rPr>
          <w:rFonts w:ascii="Times New Roman" w:hAnsi="Times New Roman"/>
          <w:sz w:val="24"/>
          <w:szCs w:val="24"/>
        </w:rPr>
      </w:pPr>
    </w:p>
    <w:p w14:paraId="27C9E4C0" w14:textId="07596EFC" w:rsidR="001663A8" w:rsidRDefault="001663A8" w:rsidP="006A4AE1">
      <w:pPr>
        <w:autoSpaceDE w:val="0"/>
        <w:autoSpaceDN w:val="0"/>
        <w:adjustRightInd w:val="0"/>
        <w:spacing w:after="0" w:line="360" w:lineRule="auto"/>
        <w:jc w:val="both"/>
        <w:rPr>
          <w:rFonts w:ascii="Times New Roman" w:hAnsi="Times New Roman"/>
          <w:sz w:val="24"/>
          <w:szCs w:val="24"/>
        </w:rPr>
      </w:pPr>
    </w:p>
    <w:p w14:paraId="0D03717C" w14:textId="77777777" w:rsidR="001663A8" w:rsidRDefault="001663A8" w:rsidP="006A4AE1">
      <w:pPr>
        <w:autoSpaceDE w:val="0"/>
        <w:autoSpaceDN w:val="0"/>
        <w:adjustRightInd w:val="0"/>
        <w:spacing w:after="0" w:line="360" w:lineRule="auto"/>
        <w:jc w:val="both"/>
        <w:rPr>
          <w:rFonts w:ascii="Times New Roman" w:hAnsi="Times New Roman"/>
          <w:sz w:val="24"/>
          <w:szCs w:val="24"/>
        </w:rPr>
      </w:pPr>
    </w:p>
    <w:p w14:paraId="6B5B3058" w14:textId="77777777" w:rsidR="001663A8" w:rsidRDefault="001663A8" w:rsidP="006A4AE1">
      <w:pPr>
        <w:autoSpaceDE w:val="0"/>
        <w:autoSpaceDN w:val="0"/>
        <w:adjustRightInd w:val="0"/>
        <w:spacing w:after="0" w:line="360" w:lineRule="auto"/>
        <w:jc w:val="both"/>
        <w:rPr>
          <w:rFonts w:ascii="Times New Roman" w:hAnsi="Times New Roman"/>
          <w:sz w:val="24"/>
          <w:szCs w:val="24"/>
        </w:rPr>
      </w:pPr>
    </w:p>
    <w:p w14:paraId="2048611A" w14:textId="77777777" w:rsidR="0015399A" w:rsidRDefault="0015399A">
      <w:pPr>
        <w:spacing w:after="0" w:line="360" w:lineRule="auto"/>
        <w:jc w:val="both"/>
        <w:rPr>
          <w:rFonts w:ascii="Times New Roman" w:hAnsi="Times New Roman" w:cs="Times New Roman"/>
          <w:b/>
          <w:sz w:val="24"/>
          <w:szCs w:val="24"/>
        </w:rPr>
      </w:pPr>
    </w:p>
    <w:p w14:paraId="0AAD417C" w14:textId="77777777" w:rsidR="001663A8" w:rsidRDefault="001663A8">
      <w:pPr>
        <w:spacing w:after="0" w:line="360" w:lineRule="auto"/>
        <w:jc w:val="center"/>
        <w:rPr>
          <w:rFonts w:ascii="Times New Roman" w:hAnsi="Times New Roman" w:cs="Times New Roman"/>
          <w:b/>
          <w:sz w:val="48"/>
          <w:szCs w:val="48"/>
        </w:rPr>
      </w:pPr>
    </w:p>
    <w:p w14:paraId="475DD997" w14:textId="77777777" w:rsidR="001663A8" w:rsidRDefault="001663A8">
      <w:pPr>
        <w:spacing w:after="0" w:line="360" w:lineRule="auto"/>
        <w:jc w:val="center"/>
        <w:rPr>
          <w:rFonts w:ascii="Times New Roman" w:hAnsi="Times New Roman" w:cs="Times New Roman"/>
          <w:b/>
          <w:sz w:val="32"/>
          <w:szCs w:val="32"/>
        </w:rPr>
      </w:pPr>
    </w:p>
    <w:p w14:paraId="3571DBE2" w14:textId="77777777" w:rsidR="001663A8" w:rsidRDefault="001663A8">
      <w:pPr>
        <w:spacing w:after="0" w:line="360" w:lineRule="auto"/>
        <w:jc w:val="center"/>
        <w:rPr>
          <w:rFonts w:ascii="Times New Roman" w:hAnsi="Times New Roman" w:cs="Times New Roman"/>
          <w:b/>
          <w:sz w:val="32"/>
          <w:szCs w:val="32"/>
        </w:rPr>
      </w:pPr>
    </w:p>
    <w:p w14:paraId="2BDA3115" w14:textId="7B0CCF19" w:rsidR="001663A8" w:rsidRPr="001663A8" w:rsidRDefault="001663A8">
      <w:pPr>
        <w:spacing w:after="0" w:line="360" w:lineRule="auto"/>
        <w:jc w:val="center"/>
        <w:rPr>
          <w:rFonts w:ascii="Times New Roman" w:hAnsi="Times New Roman" w:cs="Times New Roman"/>
          <w:b/>
          <w:sz w:val="32"/>
          <w:szCs w:val="32"/>
        </w:rPr>
      </w:pPr>
      <w:r w:rsidRPr="001663A8">
        <w:rPr>
          <w:rFonts w:ascii="Times New Roman" w:hAnsi="Times New Roman" w:cs="Times New Roman"/>
          <w:b/>
          <w:sz w:val="32"/>
          <w:szCs w:val="32"/>
        </w:rPr>
        <w:lastRenderedPageBreak/>
        <w:t>LIST OF FIGURES</w:t>
      </w:r>
    </w:p>
    <w:p w14:paraId="16914125" w14:textId="77777777" w:rsidR="005D0A54" w:rsidRDefault="005D0A54" w:rsidP="000B3E2C">
      <w:pPr>
        <w:spacing w:after="0" w:line="360" w:lineRule="auto"/>
        <w:rPr>
          <w:rFonts w:ascii="Times New Roman" w:hAnsi="Times New Roman" w:cs="Times New Roman"/>
          <w:b/>
          <w:sz w:val="32"/>
          <w:szCs w:val="32"/>
        </w:rPr>
      </w:pPr>
    </w:p>
    <w:tbl>
      <w:tblPr>
        <w:tblStyle w:val="TableGrid"/>
        <w:tblW w:w="0" w:type="auto"/>
        <w:tblLook w:val="04A0" w:firstRow="1" w:lastRow="0" w:firstColumn="1" w:lastColumn="0" w:noHBand="0" w:noVBand="1"/>
      </w:tblPr>
      <w:tblGrid>
        <w:gridCol w:w="3081"/>
        <w:gridCol w:w="3081"/>
        <w:gridCol w:w="3081"/>
      </w:tblGrid>
      <w:tr w:rsidR="001663A8" w14:paraId="3EB49B27" w14:textId="77777777" w:rsidTr="00387C8F">
        <w:tc>
          <w:tcPr>
            <w:tcW w:w="3081" w:type="dxa"/>
          </w:tcPr>
          <w:p w14:paraId="5D7CE056" w14:textId="77777777" w:rsidR="001663A8" w:rsidRPr="00A65D8A" w:rsidRDefault="001663A8" w:rsidP="00387C8F">
            <w:pPr>
              <w:spacing w:after="0" w:line="360" w:lineRule="auto"/>
              <w:ind w:left="720"/>
              <w:rPr>
                <w:b/>
                <w:bCs/>
                <w:sz w:val="28"/>
                <w:szCs w:val="28"/>
              </w:rPr>
            </w:pPr>
            <w:r w:rsidRPr="00A65D8A">
              <w:rPr>
                <w:b/>
                <w:bCs/>
                <w:sz w:val="28"/>
                <w:szCs w:val="28"/>
              </w:rPr>
              <w:t>SNO</w:t>
            </w:r>
          </w:p>
        </w:tc>
        <w:tc>
          <w:tcPr>
            <w:tcW w:w="3081" w:type="dxa"/>
          </w:tcPr>
          <w:p w14:paraId="1AB7306A" w14:textId="77777777" w:rsidR="001663A8" w:rsidRPr="00A65D8A" w:rsidRDefault="001663A8" w:rsidP="00387C8F">
            <w:pPr>
              <w:spacing w:after="0" w:line="360" w:lineRule="auto"/>
              <w:ind w:left="288"/>
              <w:rPr>
                <w:b/>
                <w:bCs/>
                <w:sz w:val="28"/>
                <w:szCs w:val="28"/>
              </w:rPr>
            </w:pPr>
            <w:r w:rsidRPr="00A65D8A">
              <w:rPr>
                <w:b/>
                <w:bCs/>
                <w:sz w:val="28"/>
                <w:szCs w:val="28"/>
              </w:rPr>
              <w:t>LIST OF FIGURES</w:t>
            </w:r>
          </w:p>
        </w:tc>
        <w:tc>
          <w:tcPr>
            <w:tcW w:w="3081" w:type="dxa"/>
          </w:tcPr>
          <w:p w14:paraId="00C91EF0" w14:textId="77777777" w:rsidR="001663A8" w:rsidRPr="00A65D8A" w:rsidRDefault="001663A8" w:rsidP="00387C8F">
            <w:pPr>
              <w:spacing w:after="0" w:line="360" w:lineRule="auto"/>
              <w:ind w:left="576"/>
              <w:rPr>
                <w:b/>
                <w:bCs/>
                <w:sz w:val="28"/>
                <w:szCs w:val="28"/>
              </w:rPr>
            </w:pPr>
            <w:r w:rsidRPr="00A65D8A">
              <w:rPr>
                <w:b/>
                <w:bCs/>
                <w:sz w:val="28"/>
                <w:szCs w:val="28"/>
              </w:rPr>
              <w:t>PAGE NO</w:t>
            </w:r>
          </w:p>
        </w:tc>
      </w:tr>
      <w:tr w:rsidR="001663A8" w14:paraId="5A3DE07E" w14:textId="77777777" w:rsidTr="00387C8F">
        <w:tc>
          <w:tcPr>
            <w:tcW w:w="3081" w:type="dxa"/>
          </w:tcPr>
          <w:p w14:paraId="31B10954" w14:textId="77777777" w:rsidR="001663A8" w:rsidRDefault="001663A8" w:rsidP="00387C8F">
            <w:pPr>
              <w:spacing w:after="0" w:line="360" w:lineRule="auto"/>
              <w:ind w:left="720"/>
            </w:pPr>
            <w:r>
              <w:t>3.1</w:t>
            </w:r>
          </w:p>
        </w:tc>
        <w:tc>
          <w:tcPr>
            <w:tcW w:w="3081" w:type="dxa"/>
          </w:tcPr>
          <w:p w14:paraId="6FBF9881" w14:textId="77777777" w:rsidR="001663A8" w:rsidRDefault="001663A8" w:rsidP="00387C8F">
            <w:pPr>
              <w:spacing w:after="0" w:line="360" w:lineRule="auto"/>
              <w:ind w:left="288"/>
            </w:pPr>
            <w:r>
              <w:t>Architecture Design</w:t>
            </w:r>
          </w:p>
        </w:tc>
        <w:tc>
          <w:tcPr>
            <w:tcW w:w="3081" w:type="dxa"/>
          </w:tcPr>
          <w:p w14:paraId="244A8786" w14:textId="77777777" w:rsidR="001663A8" w:rsidRDefault="001663A8" w:rsidP="00387C8F">
            <w:pPr>
              <w:spacing w:after="0" w:line="360" w:lineRule="auto"/>
              <w:ind w:left="720"/>
            </w:pPr>
            <w:r>
              <w:t>9</w:t>
            </w:r>
          </w:p>
        </w:tc>
      </w:tr>
      <w:tr w:rsidR="001663A8" w14:paraId="01988A0A" w14:textId="77777777" w:rsidTr="00387C8F">
        <w:tc>
          <w:tcPr>
            <w:tcW w:w="3081" w:type="dxa"/>
          </w:tcPr>
          <w:p w14:paraId="12DA2030" w14:textId="77777777" w:rsidR="001663A8" w:rsidRDefault="001663A8" w:rsidP="00387C8F">
            <w:pPr>
              <w:spacing w:after="0" w:line="360" w:lineRule="auto"/>
              <w:ind w:left="720"/>
            </w:pPr>
            <w:r>
              <w:t>3.2</w:t>
            </w:r>
          </w:p>
        </w:tc>
        <w:tc>
          <w:tcPr>
            <w:tcW w:w="3081" w:type="dxa"/>
          </w:tcPr>
          <w:p w14:paraId="55117FD1" w14:textId="77777777" w:rsidR="001663A8" w:rsidRDefault="001663A8" w:rsidP="00387C8F">
            <w:pPr>
              <w:spacing w:after="0" w:line="360" w:lineRule="auto"/>
              <w:ind w:left="288"/>
            </w:pPr>
            <w:r>
              <w:t>Data flow Diagram</w:t>
            </w:r>
          </w:p>
        </w:tc>
        <w:tc>
          <w:tcPr>
            <w:tcW w:w="3081" w:type="dxa"/>
          </w:tcPr>
          <w:p w14:paraId="1B615F7A" w14:textId="77777777" w:rsidR="001663A8" w:rsidRDefault="001663A8" w:rsidP="00387C8F">
            <w:pPr>
              <w:spacing w:after="0" w:line="360" w:lineRule="auto"/>
              <w:ind w:left="720"/>
            </w:pPr>
            <w:r>
              <w:t>12</w:t>
            </w:r>
          </w:p>
        </w:tc>
      </w:tr>
      <w:tr w:rsidR="001663A8" w14:paraId="0C4DE4D0" w14:textId="77777777" w:rsidTr="00387C8F">
        <w:tc>
          <w:tcPr>
            <w:tcW w:w="3081" w:type="dxa"/>
          </w:tcPr>
          <w:p w14:paraId="53F45662" w14:textId="77777777" w:rsidR="001663A8" w:rsidRDefault="001663A8" w:rsidP="00387C8F">
            <w:pPr>
              <w:spacing w:after="0" w:line="360" w:lineRule="auto"/>
              <w:ind w:left="720"/>
            </w:pPr>
            <w:r>
              <w:t>3.3</w:t>
            </w:r>
          </w:p>
        </w:tc>
        <w:tc>
          <w:tcPr>
            <w:tcW w:w="3081" w:type="dxa"/>
          </w:tcPr>
          <w:p w14:paraId="5FA2C2A5" w14:textId="77777777" w:rsidR="001663A8" w:rsidRDefault="001663A8" w:rsidP="00387C8F">
            <w:pPr>
              <w:spacing w:after="0" w:line="360" w:lineRule="auto"/>
              <w:ind w:left="288"/>
            </w:pPr>
            <w:r>
              <w:t>Use Case Diagram</w:t>
            </w:r>
          </w:p>
        </w:tc>
        <w:tc>
          <w:tcPr>
            <w:tcW w:w="3081" w:type="dxa"/>
          </w:tcPr>
          <w:p w14:paraId="02121F78" w14:textId="77777777" w:rsidR="001663A8" w:rsidRDefault="001663A8" w:rsidP="00387C8F">
            <w:pPr>
              <w:spacing w:after="0" w:line="360" w:lineRule="auto"/>
              <w:ind w:left="720"/>
            </w:pPr>
            <w:r>
              <w:t>13</w:t>
            </w:r>
          </w:p>
        </w:tc>
      </w:tr>
      <w:tr w:rsidR="001663A8" w14:paraId="1F0FD04D" w14:textId="77777777" w:rsidTr="00387C8F">
        <w:tc>
          <w:tcPr>
            <w:tcW w:w="3081" w:type="dxa"/>
          </w:tcPr>
          <w:p w14:paraId="234FA51B" w14:textId="77777777" w:rsidR="001663A8" w:rsidRDefault="001663A8" w:rsidP="00387C8F">
            <w:pPr>
              <w:spacing w:after="0" w:line="360" w:lineRule="auto"/>
              <w:ind w:left="720"/>
            </w:pPr>
            <w:r>
              <w:t>3.4</w:t>
            </w:r>
          </w:p>
        </w:tc>
        <w:tc>
          <w:tcPr>
            <w:tcW w:w="3081" w:type="dxa"/>
          </w:tcPr>
          <w:p w14:paraId="417DC75A" w14:textId="77777777" w:rsidR="001663A8" w:rsidRDefault="001663A8" w:rsidP="00387C8F">
            <w:pPr>
              <w:spacing w:after="0" w:line="360" w:lineRule="auto"/>
              <w:ind w:left="288"/>
            </w:pPr>
            <w:r>
              <w:t>Class Diagram</w:t>
            </w:r>
          </w:p>
        </w:tc>
        <w:tc>
          <w:tcPr>
            <w:tcW w:w="3081" w:type="dxa"/>
          </w:tcPr>
          <w:p w14:paraId="1155AE63" w14:textId="77777777" w:rsidR="001663A8" w:rsidRDefault="001663A8" w:rsidP="00387C8F">
            <w:pPr>
              <w:spacing w:after="0" w:line="360" w:lineRule="auto"/>
              <w:ind w:left="720"/>
            </w:pPr>
            <w:r>
              <w:t>14</w:t>
            </w:r>
          </w:p>
        </w:tc>
      </w:tr>
      <w:tr w:rsidR="001663A8" w14:paraId="64335AF9" w14:textId="77777777" w:rsidTr="00387C8F">
        <w:tc>
          <w:tcPr>
            <w:tcW w:w="3081" w:type="dxa"/>
          </w:tcPr>
          <w:p w14:paraId="3CB6E6A0" w14:textId="77777777" w:rsidR="001663A8" w:rsidRDefault="001663A8" w:rsidP="00387C8F">
            <w:pPr>
              <w:spacing w:after="0" w:line="360" w:lineRule="auto"/>
              <w:ind w:left="720"/>
            </w:pPr>
            <w:r>
              <w:t>3.5</w:t>
            </w:r>
          </w:p>
        </w:tc>
        <w:tc>
          <w:tcPr>
            <w:tcW w:w="3081" w:type="dxa"/>
          </w:tcPr>
          <w:p w14:paraId="4FBA5AFF" w14:textId="77777777" w:rsidR="001663A8" w:rsidRDefault="001663A8" w:rsidP="00387C8F">
            <w:pPr>
              <w:spacing w:after="0" w:line="360" w:lineRule="auto"/>
              <w:ind w:left="288"/>
            </w:pPr>
            <w:r>
              <w:t>Sequence Diagram</w:t>
            </w:r>
          </w:p>
        </w:tc>
        <w:tc>
          <w:tcPr>
            <w:tcW w:w="3081" w:type="dxa"/>
          </w:tcPr>
          <w:p w14:paraId="3B41BE6E" w14:textId="77777777" w:rsidR="001663A8" w:rsidRDefault="001663A8" w:rsidP="00387C8F">
            <w:pPr>
              <w:spacing w:after="0" w:line="360" w:lineRule="auto"/>
              <w:ind w:left="720"/>
            </w:pPr>
            <w:r>
              <w:t>15</w:t>
            </w:r>
          </w:p>
        </w:tc>
      </w:tr>
      <w:tr w:rsidR="001663A8" w14:paraId="67687B00" w14:textId="77777777" w:rsidTr="00387C8F">
        <w:tc>
          <w:tcPr>
            <w:tcW w:w="3081" w:type="dxa"/>
          </w:tcPr>
          <w:p w14:paraId="2135FA92" w14:textId="77777777" w:rsidR="001663A8" w:rsidRDefault="001663A8" w:rsidP="00387C8F">
            <w:pPr>
              <w:spacing w:after="0" w:line="360" w:lineRule="auto"/>
              <w:ind w:left="720"/>
            </w:pPr>
            <w:r>
              <w:t>3.6</w:t>
            </w:r>
          </w:p>
        </w:tc>
        <w:tc>
          <w:tcPr>
            <w:tcW w:w="3081" w:type="dxa"/>
          </w:tcPr>
          <w:p w14:paraId="2EDA6D09" w14:textId="77777777" w:rsidR="001663A8" w:rsidRDefault="001663A8" w:rsidP="00387C8F">
            <w:pPr>
              <w:spacing w:after="0" w:line="360" w:lineRule="auto"/>
              <w:ind w:left="288"/>
            </w:pPr>
            <w:r>
              <w:t>Activity Diagram</w:t>
            </w:r>
          </w:p>
        </w:tc>
        <w:tc>
          <w:tcPr>
            <w:tcW w:w="3081" w:type="dxa"/>
          </w:tcPr>
          <w:p w14:paraId="0C95BC61" w14:textId="77777777" w:rsidR="001663A8" w:rsidRDefault="001663A8" w:rsidP="00387C8F">
            <w:pPr>
              <w:spacing w:after="0" w:line="360" w:lineRule="auto"/>
              <w:ind w:left="720"/>
            </w:pPr>
            <w:r>
              <w:t>16</w:t>
            </w:r>
          </w:p>
        </w:tc>
      </w:tr>
      <w:tr w:rsidR="001663A8" w14:paraId="791398A5" w14:textId="77777777" w:rsidTr="00387C8F">
        <w:trPr>
          <w:trHeight w:val="58"/>
        </w:trPr>
        <w:tc>
          <w:tcPr>
            <w:tcW w:w="3081" w:type="dxa"/>
          </w:tcPr>
          <w:p w14:paraId="2E439DD2" w14:textId="77777777" w:rsidR="001663A8" w:rsidRDefault="001663A8" w:rsidP="00387C8F">
            <w:pPr>
              <w:spacing w:after="0" w:line="360" w:lineRule="auto"/>
              <w:ind w:left="720"/>
            </w:pPr>
            <w:r>
              <w:t>3.7</w:t>
            </w:r>
          </w:p>
        </w:tc>
        <w:tc>
          <w:tcPr>
            <w:tcW w:w="3081" w:type="dxa"/>
          </w:tcPr>
          <w:p w14:paraId="730A4D90" w14:textId="77777777" w:rsidR="001663A8" w:rsidRDefault="001663A8" w:rsidP="00387C8F">
            <w:pPr>
              <w:spacing w:after="0" w:line="360" w:lineRule="auto"/>
              <w:ind w:left="288"/>
            </w:pPr>
            <w:r>
              <w:t>ER Diagram</w:t>
            </w:r>
          </w:p>
        </w:tc>
        <w:tc>
          <w:tcPr>
            <w:tcW w:w="3081" w:type="dxa"/>
          </w:tcPr>
          <w:p w14:paraId="6D4E8A11" w14:textId="77777777" w:rsidR="001663A8" w:rsidRDefault="001663A8" w:rsidP="00387C8F">
            <w:pPr>
              <w:spacing w:after="0" w:line="360" w:lineRule="auto"/>
              <w:ind w:left="720"/>
            </w:pPr>
            <w:r>
              <w:t>17</w:t>
            </w:r>
          </w:p>
        </w:tc>
      </w:tr>
      <w:tr w:rsidR="001663A8" w14:paraId="689053D8" w14:textId="77777777" w:rsidTr="00387C8F">
        <w:trPr>
          <w:trHeight w:val="58"/>
        </w:trPr>
        <w:tc>
          <w:tcPr>
            <w:tcW w:w="3081" w:type="dxa"/>
          </w:tcPr>
          <w:p w14:paraId="7FD3F67C" w14:textId="77777777" w:rsidR="001663A8" w:rsidRDefault="001663A8" w:rsidP="00387C8F">
            <w:pPr>
              <w:spacing w:after="0" w:line="360" w:lineRule="auto"/>
              <w:ind w:left="720"/>
            </w:pPr>
            <w:r>
              <w:t>3.8</w:t>
            </w:r>
          </w:p>
        </w:tc>
        <w:tc>
          <w:tcPr>
            <w:tcW w:w="3081" w:type="dxa"/>
          </w:tcPr>
          <w:p w14:paraId="01A3FFB1" w14:textId="77777777" w:rsidR="001663A8" w:rsidRDefault="001663A8" w:rsidP="00387C8F">
            <w:pPr>
              <w:spacing w:after="0" w:line="360" w:lineRule="auto"/>
              <w:ind w:left="288"/>
            </w:pPr>
            <w:r>
              <w:t>Technical Architecture</w:t>
            </w:r>
          </w:p>
        </w:tc>
        <w:tc>
          <w:tcPr>
            <w:tcW w:w="3081" w:type="dxa"/>
          </w:tcPr>
          <w:p w14:paraId="0B94DA88" w14:textId="77777777" w:rsidR="001663A8" w:rsidRDefault="001663A8" w:rsidP="00387C8F">
            <w:pPr>
              <w:spacing w:after="0" w:line="360" w:lineRule="auto"/>
              <w:ind w:left="720"/>
            </w:pPr>
            <w:r>
              <w:t>18</w:t>
            </w:r>
          </w:p>
        </w:tc>
      </w:tr>
    </w:tbl>
    <w:p w14:paraId="5B405C17" w14:textId="67FD1DD7" w:rsidR="00D753EA" w:rsidRPr="00BB5BE5" w:rsidRDefault="00D753EA" w:rsidP="00BB5BE5">
      <w:pPr>
        <w:spacing w:after="0" w:line="360" w:lineRule="auto"/>
      </w:pPr>
    </w:p>
    <w:sectPr w:rsidR="00D753EA" w:rsidRPr="00BB5BE5" w:rsidSect="005D0A54">
      <w:headerReference w:type="default" r:id="rId9"/>
      <w:pgSz w:w="11907" w:h="1683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96C65E" w14:textId="77777777" w:rsidR="00F86BF4" w:rsidRDefault="00F86BF4">
      <w:pPr>
        <w:spacing w:line="240" w:lineRule="auto"/>
      </w:pPr>
      <w:r>
        <w:separator/>
      </w:r>
    </w:p>
  </w:endnote>
  <w:endnote w:type="continuationSeparator" w:id="0">
    <w:p w14:paraId="203079AA" w14:textId="77777777" w:rsidR="00F86BF4" w:rsidRDefault="00F86BF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MT">
    <w:altName w:val="PMingLiU"/>
    <w:charset w:val="88"/>
    <w:family w:val="auto"/>
    <w:pitch w:val="default"/>
    <w:sig w:usb0="00000000" w:usb1="00000000" w:usb2="00000010" w:usb3="00000000" w:csb0="00100000" w:csb1="00000000"/>
  </w:font>
  <w:font w:name="Wingdings-Regular">
    <w:altName w:val="MingLiU"/>
    <w:charset w:val="88"/>
    <w:family w:val="auto"/>
    <w:pitch w:val="default"/>
    <w:sig w:usb0="00000000" w:usb1="00000000" w:usb2="00000010" w:usb3="00000000" w:csb0="001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Liberation Serif">
    <w:altName w:val="Times New Roman"/>
    <w:charset w:val="00"/>
    <w:family w:val="roman"/>
    <w:pitch w:val="default"/>
  </w:font>
  <w:font w:name="DejaVu Sans">
    <w:altName w:val="Times New Roman"/>
    <w:charset w:val="00"/>
    <w:family w:val="swiss"/>
    <w:pitch w:val="default"/>
    <w:sig w:usb0="00000000" w:usb1="00000000" w:usb2="0A042021" w:usb3="00000000" w:csb0="000001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B40656" w14:textId="77777777" w:rsidR="00F86BF4" w:rsidRDefault="00F86BF4">
      <w:pPr>
        <w:spacing w:after="0"/>
      </w:pPr>
      <w:r>
        <w:separator/>
      </w:r>
    </w:p>
  </w:footnote>
  <w:footnote w:type="continuationSeparator" w:id="0">
    <w:p w14:paraId="7352F7EC" w14:textId="77777777" w:rsidR="00F86BF4" w:rsidRDefault="00F86BF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92F8F0" w14:textId="001C4F4F" w:rsidR="001663A8" w:rsidRPr="001663A8" w:rsidRDefault="001663A8">
    <w:pPr>
      <w:pStyle w:val="Header"/>
      <w:rPr>
        <w:b/>
        <w:bCs/>
        <w:sz w:val="32"/>
        <w:szCs w:val="32"/>
      </w:rP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1A2A6"/>
    <w:multiLevelType w:val="singleLevel"/>
    <w:tmpl w:val="0791A2A6"/>
    <w:lvl w:ilvl="0">
      <w:start w:val="1"/>
      <w:numFmt w:val="decimal"/>
      <w:suff w:val="space"/>
      <w:lvlText w:val="%1."/>
      <w:lvlJc w:val="left"/>
    </w:lvl>
  </w:abstractNum>
  <w:abstractNum w:abstractNumId="1" w15:restartNumberingAfterBreak="0">
    <w:nsid w:val="106105BB"/>
    <w:multiLevelType w:val="multilevel"/>
    <w:tmpl w:val="106105BB"/>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2" w15:restartNumberingAfterBreak="0">
    <w:nsid w:val="11AD4024"/>
    <w:multiLevelType w:val="multilevel"/>
    <w:tmpl w:val="11AD4024"/>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3" w15:restartNumberingAfterBreak="0">
    <w:nsid w:val="12DD66F8"/>
    <w:multiLevelType w:val="multilevel"/>
    <w:tmpl w:val="12DD66F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16363EE8"/>
    <w:multiLevelType w:val="hybridMultilevel"/>
    <w:tmpl w:val="256AD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F34054"/>
    <w:multiLevelType w:val="hybridMultilevel"/>
    <w:tmpl w:val="5074D66E"/>
    <w:lvl w:ilvl="0" w:tplc="0F742EB8">
      <w:start w:val="1"/>
      <w:numFmt w:val="decimal"/>
      <w:lvlText w:val="%11,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F3761A"/>
    <w:multiLevelType w:val="hybridMultilevel"/>
    <w:tmpl w:val="412A6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CE5178"/>
    <w:multiLevelType w:val="multilevel"/>
    <w:tmpl w:val="1FCE5178"/>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29D03D17"/>
    <w:multiLevelType w:val="multilevel"/>
    <w:tmpl w:val="DBD89790"/>
    <w:lvl w:ilvl="0">
      <w:start w:val="1"/>
      <w:numFmt w:val="bullet"/>
      <w:lvlText w:val=""/>
      <w:lvlJc w:val="left"/>
      <w:pPr>
        <w:ind w:left="360" w:hanging="360"/>
      </w:pPr>
      <w:rPr>
        <w:rFonts w:ascii="Symbol" w:hAnsi="Symbol"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15:restartNumberingAfterBreak="0">
    <w:nsid w:val="2AF41B72"/>
    <w:multiLevelType w:val="multilevel"/>
    <w:tmpl w:val="2AF41B72"/>
    <w:lvl w:ilvl="0">
      <w:start w:val="1"/>
      <w:numFmt w:val="bullet"/>
      <w:lvlText w:val=""/>
      <w:lvlJc w:val="left"/>
      <w:pPr>
        <w:tabs>
          <w:tab w:val="left" w:pos="432"/>
        </w:tabs>
        <w:ind w:left="360" w:hanging="360"/>
      </w:pPr>
      <w:rPr>
        <w:rFonts w:ascii="Symbol" w:hAnsi="Symbol" w:hint="default"/>
        <w:color w:val="auto"/>
      </w:rPr>
    </w:lvl>
    <w:lvl w:ilvl="1">
      <w:start w:val="1"/>
      <w:numFmt w:val="bullet"/>
      <w:lvlText w:val="o"/>
      <w:lvlJc w:val="left"/>
      <w:pPr>
        <w:tabs>
          <w:tab w:val="left" w:pos="1080"/>
        </w:tabs>
        <w:ind w:left="1080" w:hanging="360"/>
      </w:pPr>
      <w:rPr>
        <w:rFonts w:ascii="Courier New" w:hAnsi="Courier New" w:hint="default"/>
      </w:rPr>
    </w:lvl>
    <w:lvl w:ilvl="2">
      <w:start w:val="1"/>
      <w:numFmt w:val="bullet"/>
      <w:lvlText w:val=""/>
      <w:lvlJc w:val="left"/>
      <w:pPr>
        <w:tabs>
          <w:tab w:val="left" w:pos="1800"/>
        </w:tabs>
        <w:ind w:left="1800" w:hanging="360"/>
      </w:pPr>
      <w:rPr>
        <w:rFonts w:ascii="Wingdings" w:hAnsi="Wingdings" w:hint="default"/>
      </w:rPr>
    </w:lvl>
    <w:lvl w:ilvl="3">
      <w:start w:val="1"/>
      <w:numFmt w:val="bullet"/>
      <w:lvlText w:val=""/>
      <w:lvlJc w:val="left"/>
      <w:pPr>
        <w:tabs>
          <w:tab w:val="left" w:pos="2520"/>
        </w:tabs>
        <w:ind w:left="2520" w:hanging="360"/>
      </w:pPr>
      <w:rPr>
        <w:rFonts w:ascii="Symbol" w:hAnsi="Symbol" w:hint="default"/>
      </w:rPr>
    </w:lvl>
    <w:lvl w:ilvl="4">
      <w:start w:val="1"/>
      <w:numFmt w:val="bullet"/>
      <w:lvlText w:val="o"/>
      <w:lvlJc w:val="left"/>
      <w:pPr>
        <w:tabs>
          <w:tab w:val="left" w:pos="3240"/>
        </w:tabs>
        <w:ind w:left="3240" w:hanging="360"/>
      </w:pPr>
      <w:rPr>
        <w:rFonts w:ascii="Courier New" w:hAnsi="Courier New" w:hint="default"/>
      </w:rPr>
    </w:lvl>
    <w:lvl w:ilvl="5">
      <w:start w:val="1"/>
      <w:numFmt w:val="bullet"/>
      <w:lvlText w:val=""/>
      <w:lvlJc w:val="left"/>
      <w:pPr>
        <w:tabs>
          <w:tab w:val="left" w:pos="3960"/>
        </w:tabs>
        <w:ind w:left="3960" w:hanging="360"/>
      </w:pPr>
      <w:rPr>
        <w:rFonts w:ascii="Wingdings" w:hAnsi="Wingdings" w:hint="default"/>
      </w:rPr>
    </w:lvl>
    <w:lvl w:ilvl="6">
      <w:start w:val="1"/>
      <w:numFmt w:val="bullet"/>
      <w:lvlText w:val=""/>
      <w:lvlJc w:val="left"/>
      <w:pPr>
        <w:tabs>
          <w:tab w:val="left" w:pos="4680"/>
        </w:tabs>
        <w:ind w:left="4680" w:hanging="360"/>
      </w:pPr>
      <w:rPr>
        <w:rFonts w:ascii="Symbol" w:hAnsi="Symbol" w:hint="default"/>
      </w:rPr>
    </w:lvl>
    <w:lvl w:ilvl="7">
      <w:start w:val="1"/>
      <w:numFmt w:val="bullet"/>
      <w:lvlText w:val="o"/>
      <w:lvlJc w:val="left"/>
      <w:pPr>
        <w:tabs>
          <w:tab w:val="left" w:pos="5400"/>
        </w:tabs>
        <w:ind w:left="5400" w:hanging="360"/>
      </w:pPr>
      <w:rPr>
        <w:rFonts w:ascii="Courier New" w:hAnsi="Courier New" w:hint="default"/>
      </w:rPr>
    </w:lvl>
    <w:lvl w:ilvl="8">
      <w:start w:val="1"/>
      <w:numFmt w:val="bullet"/>
      <w:lvlText w:val=""/>
      <w:lvlJc w:val="left"/>
      <w:pPr>
        <w:tabs>
          <w:tab w:val="left" w:pos="6120"/>
        </w:tabs>
        <w:ind w:left="6120" w:hanging="360"/>
      </w:pPr>
      <w:rPr>
        <w:rFonts w:ascii="Wingdings" w:hAnsi="Wingdings" w:hint="default"/>
      </w:rPr>
    </w:lvl>
  </w:abstractNum>
  <w:abstractNum w:abstractNumId="10" w15:restartNumberingAfterBreak="0">
    <w:nsid w:val="2C3646D5"/>
    <w:multiLevelType w:val="multilevel"/>
    <w:tmpl w:val="2C3646D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 w15:restartNumberingAfterBreak="0">
    <w:nsid w:val="2E911E81"/>
    <w:multiLevelType w:val="multilevel"/>
    <w:tmpl w:val="2E911E8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305C7D6B"/>
    <w:multiLevelType w:val="multilevel"/>
    <w:tmpl w:val="305C7D6B"/>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3" w15:restartNumberingAfterBreak="0">
    <w:nsid w:val="34636EBC"/>
    <w:multiLevelType w:val="multilevel"/>
    <w:tmpl w:val="34636EB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359B3009"/>
    <w:multiLevelType w:val="multilevel"/>
    <w:tmpl w:val="359B3009"/>
    <w:lvl w:ilvl="0">
      <w:start w:val="1"/>
      <w:numFmt w:val="bullet"/>
      <w:lvlText w:val=""/>
      <w:lvlJc w:val="left"/>
      <w:pPr>
        <w:tabs>
          <w:tab w:val="left" w:pos="720"/>
        </w:tabs>
        <w:ind w:left="720" w:hanging="360"/>
      </w:pPr>
      <w:rPr>
        <w:rFonts w:ascii="Wingdings" w:hAnsi="Wingdings"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5" w15:restartNumberingAfterBreak="0">
    <w:nsid w:val="361B5DC8"/>
    <w:multiLevelType w:val="multilevel"/>
    <w:tmpl w:val="361B5DC8"/>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6" w15:restartNumberingAfterBreak="0">
    <w:nsid w:val="3BAE502C"/>
    <w:multiLevelType w:val="multilevel"/>
    <w:tmpl w:val="3BAE502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D5D59E3"/>
    <w:multiLevelType w:val="multilevel"/>
    <w:tmpl w:val="3D5D59E3"/>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8" w15:restartNumberingAfterBreak="0">
    <w:nsid w:val="43B77FD6"/>
    <w:multiLevelType w:val="multilevel"/>
    <w:tmpl w:val="43B77FD6"/>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9" w15:restartNumberingAfterBreak="0">
    <w:nsid w:val="47D74A5E"/>
    <w:multiLevelType w:val="multilevel"/>
    <w:tmpl w:val="47D74A5E"/>
    <w:lvl w:ilvl="0">
      <w:start w:val="1"/>
      <w:numFmt w:val="decimal"/>
      <w:lvlText w:val="%1."/>
      <w:lvlJc w:val="left"/>
      <w:pPr>
        <w:ind w:left="360" w:hanging="360"/>
      </w:pPr>
      <w:rPr>
        <w:rFonts w:eastAsia="SymbolMT"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0" w15:restartNumberingAfterBreak="0">
    <w:nsid w:val="4A7D7424"/>
    <w:multiLevelType w:val="hybridMultilevel"/>
    <w:tmpl w:val="820454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ECF17F5"/>
    <w:multiLevelType w:val="hybridMultilevel"/>
    <w:tmpl w:val="79F4F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03A76DF"/>
    <w:multiLevelType w:val="hybridMultilevel"/>
    <w:tmpl w:val="46D4C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161462A"/>
    <w:multiLevelType w:val="multilevel"/>
    <w:tmpl w:val="5161462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4" w15:restartNumberingAfterBreak="0">
    <w:nsid w:val="53216217"/>
    <w:multiLevelType w:val="multilevel"/>
    <w:tmpl w:val="53216217"/>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5" w15:restartNumberingAfterBreak="0">
    <w:nsid w:val="53FF1E0A"/>
    <w:multiLevelType w:val="hybridMultilevel"/>
    <w:tmpl w:val="23CA7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69F4C1E"/>
    <w:multiLevelType w:val="multilevel"/>
    <w:tmpl w:val="569F4C1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7" w15:restartNumberingAfterBreak="0">
    <w:nsid w:val="59DC0B8E"/>
    <w:multiLevelType w:val="multilevel"/>
    <w:tmpl w:val="59DC0B8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8" w15:restartNumberingAfterBreak="0">
    <w:nsid w:val="5A385762"/>
    <w:multiLevelType w:val="hybridMultilevel"/>
    <w:tmpl w:val="09882B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B2F715B"/>
    <w:multiLevelType w:val="multilevel"/>
    <w:tmpl w:val="5B2F715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0" w15:restartNumberingAfterBreak="0">
    <w:nsid w:val="5C48089A"/>
    <w:multiLevelType w:val="multilevel"/>
    <w:tmpl w:val="5C48089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1" w15:restartNumberingAfterBreak="0">
    <w:nsid w:val="600B5970"/>
    <w:multiLevelType w:val="multilevel"/>
    <w:tmpl w:val="600B5970"/>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2" w15:restartNumberingAfterBreak="0">
    <w:nsid w:val="6E2F5C3B"/>
    <w:multiLevelType w:val="multilevel"/>
    <w:tmpl w:val="6E2F5C3B"/>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3" w15:restartNumberingAfterBreak="0">
    <w:nsid w:val="6EA32D9A"/>
    <w:multiLevelType w:val="multilevel"/>
    <w:tmpl w:val="6EA32D9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4" w15:restartNumberingAfterBreak="0">
    <w:nsid w:val="7042541F"/>
    <w:multiLevelType w:val="multilevel"/>
    <w:tmpl w:val="9DE28CFE"/>
    <w:lvl w:ilvl="0">
      <w:start w:val="1"/>
      <w:numFmt w:val="decimal"/>
      <w:lvlText w:val="%1."/>
      <w:lvlJc w:val="left"/>
      <w:pPr>
        <w:ind w:left="3600" w:hanging="360"/>
      </w:pPr>
    </w:lvl>
    <w:lvl w:ilvl="1">
      <w:start w:val="1"/>
      <w:numFmt w:val="decimal"/>
      <w:isLgl/>
      <w:lvlText w:val="%1.%2"/>
      <w:lvlJc w:val="left"/>
      <w:pPr>
        <w:ind w:left="3600" w:hanging="360"/>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432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4680" w:hanging="144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400" w:hanging="2160"/>
      </w:pPr>
      <w:rPr>
        <w:rFonts w:hint="default"/>
      </w:rPr>
    </w:lvl>
  </w:abstractNum>
  <w:abstractNum w:abstractNumId="35" w15:restartNumberingAfterBreak="0">
    <w:nsid w:val="76DE66DC"/>
    <w:multiLevelType w:val="multilevel"/>
    <w:tmpl w:val="76DE66DC"/>
    <w:lvl w:ilvl="0">
      <w:start w:val="1"/>
      <w:numFmt w:val="decimal"/>
      <w:lvlText w:val="%1."/>
      <w:lvlJc w:val="left"/>
      <w:pPr>
        <w:ind w:left="360" w:hanging="360"/>
      </w:pPr>
      <w:rPr>
        <w:rFonts w:eastAsia="Wingdings-Regular"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6" w15:restartNumberingAfterBreak="0">
    <w:nsid w:val="7C29001E"/>
    <w:multiLevelType w:val="multilevel"/>
    <w:tmpl w:val="7C29001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7" w15:restartNumberingAfterBreak="0">
    <w:nsid w:val="7D4D470F"/>
    <w:multiLevelType w:val="multilevel"/>
    <w:tmpl w:val="DC16D4C2"/>
    <w:lvl w:ilvl="0">
      <w:start w:val="1"/>
      <w:numFmt w:val="decimal"/>
      <w:lvlText w:val="%11,1"/>
      <w:lvlJc w:val="righ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31"/>
  </w:num>
  <w:num w:numId="3">
    <w:abstractNumId w:val="18"/>
  </w:num>
  <w:num w:numId="4">
    <w:abstractNumId w:val="30"/>
  </w:num>
  <w:num w:numId="5">
    <w:abstractNumId w:val="9"/>
  </w:num>
  <w:num w:numId="6">
    <w:abstractNumId w:val="11"/>
  </w:num>
  <w:num w:numId="7">
    <w:abstractNumId w:val="13"/>
  </w:num>
  <w:num w:numId="8">
    <w:abstractNumId w:val="35"/>
  </w:num>
  <w:num w:numId="9">
    <w:abstractNumId w:val="19"/>
  </w:num>
  <w:num w:numId="10">
    <w:abstractNumId w:val="24"/>
  </w:num>
  <w:num w:numId="11">
    <w:abstractNumId w:val="16"/>
  </w:num>
  <w:num w:numId="12">
    <w:abstractNumId w:val="7"/>
  </w:num>
  <w:num w:numId="13">
    <w:abstractNumId w:val="17"/>
  </w:num>
  <w:num w:numId="14">
    <w:abstractNumId w:val="12"/>
  </w:num>
  <w:num w:numId="15">
    <w:abstractNumId w:val="14"/>
  </w:num>
  <w:num w:numId="16">
    <w:abstractNumId w:val="10"/>
  </w:num>
  <w:num w:numId="17">
    <w:abstractNumId w:val="36"/>
  </w:num>
  <w:num w:numId="18">
    <w:abstractNumId w:val="29"/>
  </w:num>
  <w:num w:numId="19">
    <w:abstractNumId w:val="32"/>
  </w:num>
  <w:num w:numId="20">
    <w:abstractNumId w:val="26"/>
  </w:num>
  <w:num w:numId="21">
    <w:abstractNumId w:val="23"/>
  </w:num>
  <w:num w:numId="22">
    <w:abstractNumId w:val="3"/>
  </w:num>
  <w:num w:numId="23">
    <w:abstractNumId w:val="27"/>
  </w:num>
  <w:num w:numId="24">
    <w:abstractNumId w:val="15"/>
  </w:num>
  <w:num w:numId="25">
    <w:abstractNumId w:val="2"/>
  </w:num>
  <w:num w:numId="26">
    <w:abstractNumId w:val="1"/>
  </w:num>
  <w:num w:numId="27">
    <w:abstractNumId w:val="33"/>
  </w:num>
  <w:num w:numId="28">
    <w:abstractNumId w:val="28"/>
  </w:num>
  <w:num w:numId="29">
    <w:abstractNumId w:val="37"/>
  </w:num>
  <w:num w:numId="30">
    <w:abstractNumId w:val="22"/>
  </w:num>
  <w:num w:numId="31">
    <w:abstractNumId w:val="6"/>
  </w:num>
  <w:num w:numId="32">
    <w:abstractNumId w:val="25"/>
  </w:num>
  <w:num w:numId="33">
    <w:abstractNumId w:val="4"/>
  </w:num>
  <w:num w:numId="34">
    <w:abstractNumId w:val="21"/>
  </w:num>
  <w:num w:numId="35">
    <w:abstractNumId w:val="8"/>
  </w:num>
  <w:num w:numId="36">
    <w:abstractNumId w:val="34"/>
  </w:num>
  <w:num w:numId="37">
    <w:abstractNumId w:val="5"/>
  </w:num>
  <w:num w:numId="3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fillcolor="white">
      <v:fill color="whit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F2199"/>
    <w:rsid w:val="00007729"/>
    <w:rsid w:val="00051329"/>
    <w:rsid w:val="0005687C"/>
    <w:rsid w:val="000743B4"/>
    <w:rsid w:val="00083B15"/>
    <w:rsid w:val="0009503B"/>
    <w:rsid w:val="000A75C9"/>
    <w:rsid w:val="000B3E2C"/>
    <w:rsid w:val="001138B0"/>
    <w:rsid w:val="00136837"/>
    <w:rsid w:val="00144574"/>
    <w:rsid w:val="00147050"/>
    <w:rsid w:val="0015399A"/>
    <w:rsid w:val="00155AA7"/>
    <w:rsid w:val="00165463"/>
    <w:rsid w:val="001663A8"/>
    <w:rsid w:val="001721E8"/>
    <w:rsid w:val="00184FA2"/>
    <w:rsid w:val="001A0C12"/>
    <w:rsid w:val="001B4490"/>
    <w:rsid w:val="001B7560"/>
    <w:rsid w:val="001C6F4F"/>
    <w:rsid w:val="001D54C5"/>
    <w:rsid w:val="001E0947"/>
    <w:rsid w:val="001E0AAE"/>
    <w:rsid w:val="001F1627"/>
    <w:rsid w:val="0020538E"/>
    <w:rsid w:val="002078AB"/>
    <w:rsid w:val="0022114B"/>
    <w:rsid w:val="00286B47"/>
    <w:rsid w:val="00291E07"/>
    <w:rsid w:val="002E6F74"/>
    <w:rsid w:val="00321EED"/>
    <w:rsid w:val="00337F9C"/>
    <w:rsid w:val="00357145"/>
    <w:rsid w:val="00362638"/>
    <w:rsid w:val="003A00B5"/>
    <w:rsid w:val="00445914"/>
    <w:rsid w:val="00450F73"/>
    <w:rsid w:val="00464A08"/>
    <w:rsid w:val="004828F6"/>
    <w:rsid w:val="00484635"/>
    <w:rsid w:val="004C32C6"/>
    <w:rsid w:val="004C49F6"/>
    <w:rsid w:val="004E2951"/>
    <w:rsid w:val="00560F4D"/>
    <w:rsid w:val="0057131F"/>
    <w:rsid w:val="00574084"/>
    <w:rsid w:val="005A4FB2"/>
    <w:rsid w:val="005B5AF8"/>
    <w:rsid w:val="005C4E8F"/>
    <w:rsid w:val="005D0A54"/>
    <w:rsid w:val="005D10EC"/>
    <w:rsid w:val="005E167B"/>
    <w:rsid w:val="006112C6"/>
    <w:rsid w:val="0062417F"/>
    <w:rsid w:val="00631268"/>
    <w:rsid w:val="0066666D"/>
    <w:rsid w:val="006A3BC9"/>
    <w:rsid w:val="006A4AE1"/>
    <w:rsid w:val="006E2D50"/>
    <w:rsid w:val="00771E46"/>
    <w:rsid w:val="00776567"/>
    <w:rsid w:val="007875BD"/>
    <w:rsid w:val="007D0C46"/>
    <w:rsid w:val="00815025"/>
    <w:rsid w:val="00815A34"/>
    <w:rsid w:val="008953DB"/>
    <w:rsid w:val="008B09F9"/>
    <w:rsid w:val="008C1188"/>
    <w:rsid w:val="008E0054"/>
    <w:rsid w:val="008F2199"/>
    <w:rsid w:val="009255DD"/>
    <w:rsid w:val="0094393B"/>
    <w:rsid w:val="009629D1"/>
    <w:rsid w:val="00962EEB"/>
    <w:rsid w:val="00971227"/>
    <w:rsid w:val="00980F52"/>
    <w:rsid w:val="009A32F8"/>
    <w:rsid w:val="009C6B9D"/>
    <w:rsid w:val="009F6533"/>
    <w:rsid w:val="00A0230E"/>
    <w:rsid w:val="00A65D8A"/>
    <w:rsid w:val="00A6679A"/>
    <w:rsid w:val="00A93532"/>
    <w:rsid w:val="00AA75B3"/>
    <w:rsid w:val="00AB1A42"/>
    <w:rsid w:val="00AD3C26"/>
    <w:rsid w:val="00AE7E8A"/>
    <w:rsid w:val="00AF4DDB"/>
    <w:rsid w:val="00B4336C"/>
    <w:rsid w:val="00B546B7"/>
    <w:rsid w:val="00B90A2B"/>
    <w:rsid w:val="00BB5BE5"/>
    <w:rsid w:val="00BE5D39"/>
    <w:rsid w:val="00CB618C"/>
    <w:rsid w:val="00D0636E"/>
    <w:rsid w:val="00D40A56"/>
    <w:rsid w:val="00D42E96"/>
    <w:rsid w:val="00D753EA"/>
    <w:rsid w:val="00D7719E"/>
    <w:rsid w:val="00DA64BC"/>
    <w:rsid w:val="00DA7239"/>
    <w:rsid w:val="00DF5C4A"/>
    <w:rsid w:val="00E22260"/>
    <w:rsid w:val="00E26ECD"/>
    <w:rsid w:val="00E32E2E"/>
    <w:rsid w:val="00E94D5A"/>
    <w:rsid w:val="00EE6E28"/>
    <w:rsid w:val="00F06995"/>
    <w:rsid w:val="00F13E6E"/>
    <w:rsid w:val="00F202C1"/>
    <w:rsid w:val="00F262DD"/>
    <w:rsid w:val="00F44750"/>
    <w:rsid w:val="00F660BE"/>
    <w:rsid w:val="00F70F63"/>
    <w:rsid w:val="00F86BF4"/>
    <w:rsid w:val="00F950A5"/>
    <w:rsid w:val="00FB18F7"/>
    <w:rsid w:val="00FD2F6D"/>
    <w:rsid w:val="00FD79A0"/>
    <w:rsid w:val="03287965"/>
    <w:rsid w:val="21A47134"/>
    <w:rsid w:val="495272C7"/>
    <w:rsid w:val="7D0C0C3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7E2000D9"/>
  <w15:docId w15:val="{648DBA92-D017-41F8-8F59-F970F2B19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uiPriority="0" w:unhideWhenUsed="1" w:qFormat="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iPriority="0" w:qFormat="1"/>
    <w:lsdException w:name="Block Text" w:uiPriority="0" w:qFormat="1"/>
    <w:lsdException w:name="Hyperlink" w:semiHidden="1" w:unhideWhenUsed="1" w:qFormat="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uiPriority="0" w:qFormat="1"/>
    <w:lsdException w:name="HTML Definition" w:semiHidden="1" w:unhideWhenUsed="1"/>
    <w:lsdException w:name="HTML Keyboard" w:semiHidden="1" w:unhideWhenUsed="1"/>
    <w:lsdException w:name="HTML Preformatted" w:uiPriority="0" w:qFormat="1"/>
    <w:lsdException w:name="HTML Sample" w:semiHidden="1" w:unhideWhenUsed="1"/>
    <w:lsdException w:name="HTML Typewriter" w:uiPriority="0" w:qFormat="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qFormat/>
    <w:pPr>
      <w:keepNext/>
      <w:spacing w:after="0" w:line="360" w:lineRule="auto"/>
      <w:jc w:val="both"/>
      <w:outlineLvl w:val="2"/>
    </w:pPr>
    <w:rPr>
      <w:rFonts w:ascii="Arial" w:eastAsia="Times New Roman" w:hAnsi="Arial" w:cs="Times New Roman"/>
      <w:b/>
      <w:bCs/>
      <w:sz w:val="24"/>
      <w:szCs w:val="24"/>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BlockText">
    <w:name w:val="Block Text"/>
    <w:basedOn w:val="Normal"/>
    <w:qFormat/>
    <w:pPr>
      <w:spacing w:beforeAutospacing="1" w:after="0" w:afterAutospacing="1" w:line="240" w:lineRule="auto"/>
      <w:ind w:left="720" w:right="720"/>
    </w:pPr>
    <w:rPr>
      <w:rFonts w:ascii="Times New Roman" w:eastAsia="Times New Roman" w:hAnsi="Times New Roman" w:cs="Times New Roman"/>
      <w:szCs w:val="24"/>
    </w:rPr>
  </w:style>
  <w:style w:type="paragraph" w:styleId="BodyText">
    <w:name w:val="Body Text"/>
    <w:basedOn w:val="Normal"/>
    <w:link w:val="BodyTextChar"/>
    <w:unhideWhenUsed/>
    <w:qFormat/>
    <w:pPr>
      <w:spacing w:after="120"/>
    </w:pPr>
  </w:style>
  <w:style w:type="paragraph" w:styleId="BodyTextIndent">
    <w:name w:val="Body Text Indent"/>
    <w:basedOn w:val="Normal"/>
    <w:link w:val="BodyTextIndentChar"/>
    <w:qFormat/>
    <w:pPr>
      <w:autoSpaceDE w:val="0"/>
      <w:autoSpaceDN w:val="0"/>
      <w:adjustRightInd w:val="0"/>
      <w:spacing w:after="0" w:line="360" w:lineRule="auto"/>
      <w:ind w:firstLine="720"/>
      <w:jc w:val="both"/>
    </w:pPr>
    <w:rPr>
      <w:rFonts w:ascii="Verdana" w:eastAsia="Times New Roman" w:hAnsi="Verdana" w:cs="Times New Roman"/>
      <w:sz w:val="20"/>
      <w:szCs w:val="16"/>
    </w:rPr>
  </w:style>
  <w:style w:type="paragraph" w:styleId="BodyTextIndent3">
    <w:name w:val="Body Text Indent 3"/>
    <w:basedOn w:val="Normal"/>
    <w:link w:val="BodyTextIndent3Char"/>
    <w:qFormat/>
    <w:pPr>
      <w:spacing w:after="120" w:line="240" w:lineRule="auto"/>
      <w:ind w:left="360"/>
    </w:pPr>
    <w:rPr>
      <w:rFonts w:ascii="Times New Roman" w:eastAsia="Times New Roman" w:hAnsi="Times New Roman" w:cs="Times New Roman"/>
      <w:sz w:val="16"/>
      <w:szCs w:val="16"/>
    </w:rPr>
  </w:style>
  <w:style w:type="character" w:styleId="Emphasis">
    <w:name w:val="Emphasis"/>
    <w:basedOn w:val="DefaultParagraphFont"/>
    <w:qFormat/>
    <w:rPr>
      <w:i/>
      <w:iCs/>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TMLCode">
    <w:name w:val="HTML Code"/>
    <w:basedOn w:val="DefaultParagraphFont"/>
    <w:qFormat/>
    <w:rPr>
      <w:rFonts w:ascii="Courier New" w:eastAsia="Courier New" w:hAnsi="Courier New" w:cs="Courier New"/>
      <w:sz w:val="20"/>
      <w:szCs w:val="20"/>
    </w:rPr>
  </w:style>
  <w:style w:type="paragraph" w:styleId="HTMLPreformatted">
    <w:name w:val="HTML Preformatted"/>
    <w:basedOn w:val="Normal"/>
    <w:link w:val="HTMLPreformattedChar"/>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Courier New"/>
      <w:sz w:val="20"/>
      <w:szCs w:val="20"/>
    </w:rPr>
  </w:style>
  <w:style w:type="character" w:styleId="HTMLTypewriter">
    <w:name w:val="HTML Typewriter"/>
    <w:basedOn w:val="DefaultParagraphFont"/>
    <w:qFormat/>
    <w:rPr>
      <w:rFonts w:ascii="Courier New" w:eastAsia="Courier New" w:hAnsi="Courier New" w:cs="Courier New"/>
      <w:sz w:val="20"/>
      <w:szCs w:val="20"/>
    </w:rPr>
  </w:style>
  <w:style w:type="character" w:styleId="Hyperlink">
    <w:name w:val="Hyperlink"/>
    <w:basedOn w:val="DefaultParagraphFont"/>
    <w:uiPriority w:val="99"/>
    <w:unhideWhenUsed/>
    <w:qFormat/>
    <w:rPr>
      <w:color w:val="0000FF"/>
      <w:u w:val="single"/>
    </w:rPr>
  </w:style>
  <w:style w:type="paragraph" w:styleId="NormalWeb">
    <w:name w:val="Normal (Web)"/>
    <w:basedOn w:val="Normal"/>
    <w:uiPriority w:val="99"/>
    <w:qFormat/>
    <w:pPr>
      <w:spacing w:before="100" w:beforeAutospacing="1" w:after="100" w:afterAutospacing="1" w:line="240" w:lineRule="auto"/>
    </w:pPr>
    <w:rPr>
      <w:rFonts w:ascii="Times New Roman" w:eastAsia="Times New Roman" w:hAnsi="Times New Roman" w:cs="Times New Roman"/>
      <w:color w:val="000000"/>
      <w:sz w:val="24"/>
      <w:szCs w:val="24"/>
    </w:rPr>
  </w:style>
  <w:style w:type="character" w:styleId="Strong">
    <w:name w:val="Strong"/>
    <w:basedOn w:val="DefaultParagraphFont"/>
    <w:uiPriority w:val="22"/>
    <w:qFormat/>
    <w:rPr>
      <w:b/>
      <w:bCs/>
    </w:rPr>
  </w:style>
  <w:style w:type="paragraph" w:styleId="Title">
    <w:name w:val="Title"/>
    <w:basedOn w:val="Normal"/>
    <w:link w:val="TitleChar"/>
    <w:qFormat/>
    <w:pPr>
      <w:autoSpaceDE w:val="0"/>
      <w:autoSpaceDN w:val="0"/>
      <w:adjustRightInd w:val="0"/>
      <w:spacing w:after="0" w:line="240" w:lineRule="auto"/>
      <w:jc w:val="center"/>
    </w:pPr>
    <w:rPr>
      <w:rFonts w:ascii="Arial" w:eastAsia="Times New Roman" w:hAnsi="Arial" w:cs="Arial"/>
      <w:b/>
      <w:bCs/>
      <w:sz w:val="36"/>
      <w:szCs w:val="72"/>
    </w:rPr>
  </w:style>
  <w:style w:type="paragraph" w:styleId="ListParagraph">
    <w:name w:val="List Paragraph"/>
    <w:basedOn w:val="Normal"/>
    <w:uiPriority w:val="34"/>
    <w:qFormat/>
    <w:pPr>
      <w:spacing w:after="200" w:line="276" w:lineRule="auto"/>
      <w:ind w:left="720"/>
      <w:contextualSpacing/>
    </w:pPr>
    <w:rPr>
      <w:rFonts w:eastAsiaTheme="minorEastAsia"/>
    </w:rPr>
  </w:style>
  <w:style w:type="character" w:customStyle="1" w:styleId="Heading3Char">
    <w:name w:val="Heading 3 Char"/>
    <w:basedOn w:val="DefaultParagraphFont"/>
    <w:link w:val="Heading3"/>
    <w:qFormat/>
    <w:rPr>
      <w:rFonts w:ascii="Arial" w:eastAsia="Times New Roman" w:hAnsi="Arial" w:cs="Times New Roman"/>
      <w:b/>
      <w:bCs/>
      <w:sz w:val="24"/>
      <w:szCs w:val="24"/>
    </w:rPr>
  </w:style>
  <w:style w:type="character" w:customStyle="1" w:styleId="BodyTextIndentChar">
    <w:name w:val="Body Text Indent Char"/>
    <w:basedOn w:val="DefaultParagraphFont"/>
    <w:link w:val="BodyTextIndent"/>
    <w:qFormat/>
    <w:rPr>
      <w:rFonts w:ascii="Verdana" w:eastAsia="Times New Roman" w:hAnsi="Verdana" w:cs="Times New Roman"/>
      <w:sz w:val="20"/>
      <w:szCs w:val="16"/>
    </w:rPr>
  </w:style>
  <w:style w:type="character" w:customStyle="1" w:styleId="BodyTextIndent3Char">
    <w:name w:val="Body Text Indent 3 Char"/>
    <w:basedOn w:val="DefaultParagraphFont"/>
    <w:link w:val="BodyTextIndent3"/>
    <w:qFormat/>
    <w:rPr>
      <w:rFonts w:ascii="Times New Roman" w:eastAsia="Times New Roman" w:hAnsi="Times New Roman" w:cs="Times New Roman"/>
      <w:sz w:val="16"/>
      <w:szCs w:val="16"/>
    </w:rPr>
  </w:style>
  <w:style w:type="paragraph" w:customStyle="1" w:styleId="Standard">
    <w:name w:val="Standard"/>
    <w:qFormat/>
    <w:pPr>
      <w:widowControl w:val="0"/>
      <w:suppressAutoHyphens/>
      <w:autoSpaceDN w:val="0"/>
      <w:textAlignment w:val="baseline"/>
    </w:pPr>
    <w:rPr>
      <w:rFonts w:ascii="Liberation Serif" w:eastAsia="DejaVu Sans" w:hAnsi="Liberation Serif" w:cs="DejaVu Sans"/>
      <w:kern w:val="3"/>
      <w:sz w:val="24"/>
      <w:szCs w:val="24"/>
    </w:r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b/>
      <w:bCs/>
      <w:color w:val="4472C4" w:themeColor="accent1"/>
      <w:sz w:val="26"/>
      <w:szCs w:val="26"/>
    </w:rPr>
  </w:style>
  <w:style w:type="character" w:customStyle="1" w:styleId="HTMLPreformattedChar">
    <w:name w:val="HTML Preformatted Char"/>
    <w:basedOn w:val="DefaultParagraphFont"/>
    <w:link w:val="HTMLPreformatted"/>
    <w:qFormat/>
    <w:rPr>
      <w:rFonts w:ascii="Courier New" w:eastAsia="Courier New" w:hAnsi="Courier New" w:cs="Courier New"/>
      <w:sz w:val="20"/>
      <w:szCs w:val="20"/>
    </w:rPr>
  </w:style>
  <w:style w:type="character" w:customStyle="1" w:styleId="TitleChar">
    <w:name w:val="Title Char"/>
    <w:basedOn w:val="DefaultParagraphFont"/>
    <w:link w:val="Title"/>
    <w:qFormat/>
    <w:rPr>
      <w:rFonts w:ascii="Arial" w:eastAsia="Times New Roman" w:hAnsi="Arial" w:cs="Arial"/>
      <w:b/>
      <w:bCs/>
      <w:sz w:val="36"/>
      <w:szCs w:val="72"/>
    </w:rPr>
  </w:style>
  <w:style w:type="character" w:customStyle="1" w:styleId="cpp-preprocessor1">
    <w:name w:val="cpp-preprocessor1"/>
    <w:basedOn w:val="DefaultParagraphFont"/>
    <w:qFormat/>
    <w:rPr>
      <w:color w:val="000080"/>
    </w:rPr>
  </w:style>
  <w:style w:type="character" w:customStyle="1" w:styleId="cpp-keyword1">
    <w:name w:val="cpp-keyword1"/>
    <w:basedOn w:val="DefaultParagraphFont"/>
    <w:qFormat/>
    <w:rPr>
      <w:color w:val="0000FF"/>
    </w:rPr>
  </w:style>
  <w:style w:type="character" w:customStyle="1" w:styleId="Quote1">
    <w:name w:val="Quote1"/>
    <w:basedOn w:val="DefaultParagraphFont"/>
    <w:qFormat/>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2F5496" w:themeColor="accent1" w:themeShade="BF"/>
      <w:sz w:val="28"/>
      <w:szCs w:val="28"/>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color w:val="404040" w:themeColor="text1" w:themeTint="BF"/>
      <w:sz w:val="20"/>
      <w:szCs w:val="20"/>
    </w:rPr>
  </w:style>
  <w:style w:type="character" w:customStyle="1" w:styleId="BodyTextChar">
    <w:name w:val="Body Text Char"/>
    <w:basedOn w:val="DefaultParagraphFont"/>
    <w:link w:val="BodyText"/>
    <w:qFormat/>
  </w:style>
  <w:style w:type="character" w:customStyle="1" w:styleId="apple-converted-space">
    <w:name w:val="apple-converted-space"/>
    <w:basedOn w:val="DefaultParagraphFont"/>
    <w:qFormat/>
  </w:style>
  <w:style w:type="character" w:customStyle="1" w:styleId="HeaderChar">
    <w:name w:val="Header Char"/>
    <w:basedOn w:val="DefaultParagraphFont"/>
    <w:link w:val="Header"/>
    <w:uiPriority w:val="99"/>
    <w:rPr>
      <w:sz w:val="22"/>
      <w:szCs w:val="22"/>
    </w:rPr>
  </w:style>
  <w:style w:type="character" w:customStyle="1" w:styleId="FooterChar">
    <w:name w:val="Footer Char"/>
    <w:basedOn w:val="DefaultParagraphFont"/>
    <w:link w:val="Footer"/>
    <w:uiPriority w:val="99"/>
    <w:rPr>
      <w:sz w:val="22"/>
      <w:szCs w:val="22"/>
    </w:rPr>
  </w:style>
  <w:style w:type="paragraph" w:styleId="NoSpacing">
    <w:name w:val="No Spacing"/>
    <w:link w:val="NoSpacingChar"/>
    <w:uiPriority w:val="1"/>
    <w:qFormat/>
    <w:rsid w:val="005D0A54"/>
    <w:rPr>
      <w:rFonts w:eastAsiaTheme="minorEastAsia"/>
      <w:sz w:val="22"/>
      <w:szCs w:val="22"/>
    </w:rPr>
  </w:style>
  <w:style w:type="character" w:customStyle="1" w:styleId="NoSpacingChar">
    <w:name w:val="No Spacing Char"/>
    <w:basedOn w:val="DefaultParagraphFont"/>
    <w:link w:val="NoSpacing"/>
    <w:uiPriority w:val="1"/>
    <w:rsid w:val="005D0A54"/>
    <w:rPr>
      <w:rFonts w:eastAsiaTheme="minorEastAsia"/>
      <w:sz w:val="22"/>
      <w:szCs w:val="22"/>
    </w:rPr>
  </w:style>
  <w:style w:type="paragraph" w:styleId="TOCHeading">
    <w:name w:val="TOC Heading"/>
    <w:basedOn w:val="Heading1"/>
    <w:next w:val="Normal"/>
    <w:uiPriority w:val="39"/>
    <w:unhideWhenUsed/>
    <w:qFormat/>
    <w:rsid w:val="009255DD"/>
    <w:pPr>
      <w:spacing w:before="240"/>
      <w:outlineLvl w:val="9"/>
    </w:pPr>
    <w:rPr>
      <w:b w:val="0"/>
      <w:bCs w:val="0"/>
      <w:sz w:val="32"/>
      <w:szCs w:val="32"/>
    </w:rPr>
  </w:style>
  <w:style w:type="paragraph" w:styleId="TOC3">
    <w:name w:val="toc 3"/>
    <w:basedOn w:val="Normal"/>
    <w:next w:val="Normal"/>
    <w:autoRedefine/>
    <w:uiPriority w:val="39"/>
    <w:unhideWhenUsed/>
    <w:rsid w:val="009255DD"/>
    <w:pPr>
      <w:spacing w:after="100"/>
      <w:ind w:left="440"/>
    </w:pPr>
  </w:style>
  <w:style w:type="table" w:styleId="TableGrid">
    <w:name w:val="Table Grid"/>
    <w:basedOn w:val="TableNormal"/>
    <w:uiPriority w:val="39"/>
    <w:rsid w:val="00D771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6453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911B3AF-B087-4F3A-8006-6F6696BD0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288</Words>
  <Characters>1642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Ravinder</dc:creator>
  <cp:lastModifiedBy>Thani, Sai Charan (Ext)</cp:lastModifiedBy>
  <cp:revision>92</cp:revision>
  <dcterms:created xsi:type="dcterms:W3CDTF">2019-12-30T15:14:00Z</dcterms:created>
  <dcterms:modified xsi:type="dcterms:W3CDTF">2023-01-04T01:52:00Z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22293FDB37464BAF95F150F53BBB7BDF</vt:lpwstr>
  </property>
  <property fmtid="{D5CDD505-2E9C-101B-9397-08002B2CF9AE}" pid="4" name="MSIP_Label_3c9bec58-8084-492e-8360-0e1cfe36408c_Enabled">
    <vt:lpwstr>true</vt:lpwstr>
  </property>
  <property fmtid="{D5CDD505-2E9C-101B-9397-08002B2CF9AE}" pid="5" name="MSIP_Label_3c9bec58-8084-492e-8360-0e1cfe36408c_SetDate">
    <vt:lpwstr>2023-01-02T12:44:26Z</vt:lpwstr>
  </property>
  <property fmtid="{D5CDD505-2E9C-101B-9397-08002B2CF9AE}" pid="6" name="MSIP_Label_3c9bec58-8084-492e-8360-0e1cfe36408c_Method">
    <vt:lpwstr>Standard</vt:lpwstr>
  </property>
  <property fmtid="{D5CDD505-2E9C-101B-9397-08002B2CF9AE}" pid="7" name="MSIP_Label_3c9bec58-8084-492e-8360-0e1cfe36408c_Name">
    <vt:lpwstr>Not Protected -Pilot</vt:lpwstr>
  </property>
  <property fmtid="{D5CDD505-2E9C-101B-9397-08002B2CF9AE}" pid="8" name="MSIP_Label_3c9bec58-8084-492e-8360-0e1cfe36408c_SiteId">
    <vt:lpwstr>f35a6974-607f-47d4-82d7-ff31d7dc53a5</vt:lpwstr>
  </property>
  <property fmtid="{D5CDD505-2E9C-101B-9397-08002B2CF9AE}" pid="9" name="MSIP_Label_3c9bec58-8084-492e-8360-0e1cfe36408c_ActionId">
    <vt:lpwstr>8db0a73e-5850-4c84-aa31-c70b1ce200ed</vt:lpwstr>
  </property>
  <property fmtid="{D5CDD505-2E9C-101B-9397-08002B2CF9AE}" pid="10" name="MSIP_Label_3c9bec58-8084-492e-8360-0e1cfe36408c_ContentBits">
    <vt:lpwstr>0</vt:lpwstr>
  </property>
</Properties>
</file>