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234D" w14:textId="05A5E2A9" w:rsidR="00E93A5E" w:rsidRPr="00A97771" w:rsidRDefault="007208D6" w:rsidP="00271192">
      <w:pPr>
        <w:jc w:val="center"/>
        <w:rPr>
          <w:rFonts w:ascii="Humnst777 Lt BT" w:hAnsi="Humnst777 Lt BT"/>
          <w:b/>
        </w:rPr>
      </w:pPr>
      <w:r w:rsidRPr="00A97771">
        <w:rPr>
          <w:rFonts w:ascii="Humnst777 Lt BT" w:hAnsi="Humnst777 Lt BT"/>
          <w:b/>
          <w:noProof/>
        </w:rPr>
        <w:drawing>
          <wp:anchor distT="0" distB="0" distL="114300" distR="114300" simplePos="0" relativeHeight="251658240" behindDoc="1" locked="0" layoutInCell="1" allowOverlap="1" wp14:anchorId="1AE3C63D" wp14:editId="4114A52B">
            <wp:simplePos x="0" y="0"/>
            <wp:positionH relativeFrom="margin">
              <wp:posOffset>193675</wp:posOffset>
            </wp:positionH>
            <wp:positionV relativeFrom="paragraph">
              <wp:posOffset>0</wp:posOffset>
            </wp:positionV>
            <wp:extent cx="5759450" cy="1322705"/>
            <wp:effectExtent l="0" t="0" r="0" b="0"/>
            <wp:wrapTight wrapText="bothSides">
              <wp:wrapPolygon edited="0">
                <wp:start x="0" y="0"/>
                <wp:lineTo x="0" y="21154"/>
                <wp:lineTo x="21505" y="21154"/>
                <wp:lineTo x="21505" y="0"/>
                <wp:lineTo x="0" y="0"/>
              </wp:wrapPolygon>
            </wp:wrapTight>
            <wp:docPr id="1" name="Picture 1" descr="Canterbury Christ Chur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CU-logo-2colour.tif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48C4" w:rsidRPr="00A97771">
        <w:rPr>
          <w:rFonts w:ascii="Humnst777 Lt BT" w:hAnsi="Humnst777 Lt BT"/>
          <w:b/>
          <w:noProof/>
        </w:rPr>
        <mc:AlternateContent>
          <mc:Choice Requires="wps">
            <w:drawing>
              <wp:inline distT="0" distB="0" distL="0" distR="0" wp14:anchorId="34BF60AD" wp14:editId="690EA2A8">
                <wp:extent cx="5731510" cy="1231900"/>
                <wp:effectExtent l="57150" t="38100" r="78740" b="1016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231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05171" w14:textId="7FDA5F72" w:rsidR="007C0F7C" w:rsidRPr="009A48C4" w:rsidRDefault="007C0F7C" w:rsidP="009A48C4">
                            <w:pPr>
                              <w:pStyle w:val="Heading1"/>
                              <w:jc w:val="center"/>
                              <w:rPr>
                                <w:rFonts w:ascii="Humnst777 BT" w:eastAsiaTheme="minorHAnsi" w:hAnsi="Humnst777 BT" w:cstheme="minorBidi"/>
                                <w:bCs w:val="0"/>
                                <w:color w:val="auto"/>
                              </w:rPr>
                            </w:pPr>
                            <w:r w:rsidRPr="009A48C4">
                              <w:rPr>
                                <w:rFonts w:ascii="Humnst777 BT" w:eastAsiaTheme="minorHAnsi" w:hAnsi="Humnst777 BT" w:cstheme="minorBidi"/>
                                <w:bCs w:val="0"/>
                                <w:color w:val="auto"/>
                              </w:rPr>
                              <w:t>Module Handbook for</w:t>
                            </w:r>
                            <w:r>
                              <w:rPr>
                                <w:rFonts w:ascii="Humnst777 BT" w:eastAsiaTheme="minorHAnsi" w:hAnsi="Humnst777 BT" w:cstheme="minorBidi"/>
                                <w:bCs w:val="0"/>
                                <w:color w:val="auto"/>
                              </w:rPr>
                              <w:t xml:space="preserve"> </w:t>
                            </w:r>
                            <w:r w:rsidR="009E6237">
                              <w:rPr>
                                <w:rFonts w:ascii="Humnst777 BT" w:eastAsiaTheme="minorHAnsi" w:hAnsi="Humnst777 BT" w:cstheme="minorBidi"/>
                                <w:bCs w:val="0"/>
                                <w:color w:val="auto"/>
                              </w:rPr>
                              <w:t xml:space="preserve">Negotiated Workplace Learning </w:t>
                            </w:r>
                            <w:r w:rsidR="00937B69">
                              <w:rPr>
                                <w:rFonts w:ascii="Humnst777 BT" w:eastAsiaTheme="minorHAnsi" w:hAnsi="Humnst777 BT" w:cstheme="minorBidi"/>
                                <w:bCs w:val="0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Humnst777 BT" w:eastAsiaTheme="minorHAnsi" w:hAnsi="Humnst777 BT" w:cstheme="minorBidi"/>
                                <w:bCs w:val="0"/>
                                <w:color w:val="auto"/>
                              </w:rPr>
                              <w:br/>
                            </w:r>
                            <w:r w:rsidRPr="009A48C4">
                              <w:rPr>
                                <w:rFonts w:ascii="Humnst777 BT" w:eastAsiaTheme="minorHAnsi" w:hAnsi="Humnst777 BT" w:cstheme="minorBidi"/>
                                <w:bCs w:val="0"/>
                                <w:color w:val="auto"/>
                              </w:rPr>
                              <w:t>Academic year 202</w:t>
                            </w:r>
                            <w:r w:rsidR="00CC7D81">
                              <w:rPr>
                                <w:rFonts w:ascii="Humnst777 BT" w:eastAsiaTheme="minorHAnsi" w:hAnsi="Humnst777 BT" w:cstheme="minorBidi"/>
                                <w:bCs w:val="0"/>
                                <w:color w:val="auto"/>
                              </w:rPr>
                              <w:t>1</w:t>
                            </w:r>
                            <w:r w:rsidRPr="009A48C4">
                              <w:rPr>
                                <w:rFonts w:ascii="Humnst777 BT" w:eastAsiaTheme="minorHAnsi" w:hAnsi="Humnst777 BT" w:cstheme="minorBidi"/>
                                <w:bCs w:val="0"/>
                                <w:color w:val="auto"/>
                              </w:rPr>
                              <w:t>/2</w:t>
                            </w:r>
                            <w:r w:rsidR="00CC7D81">
                              <w:rPr>
                                <w:rFonts w:ascii="Humnst777 BT" w:eastAsiaTheme="minorHAnsi" w:hAnsi="Humnst777 BT" w:cstheme="minorBidi"/>
                                <w:bCs w:val="0"/>
                                <w:color w:val="auto"/>
                              </w:rPr>
                              <w:t>2</w:t>
                            </w:r>
                          </w:p>
                          <w:p w14:paraId="5A911EBC" w14:textId="77777777" w:rsidR="007C0F7C" w:rsidRDefault="007C0F7C" w:rsidP="009A48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BF60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B905171" w14:textId="7FDA5F72" w:rsidR="007C0F7C" w:rsidRPr="009A48C4" w:rsidRDefault="007C0F7C" w:rsidP="009A48C4">
                      <w:pPr>
                        <w:pStyle w:val="Heading1"/>
                        <w:jc w:val="center"/>
                        <w:rPr>
                          <w:rFonts w:ascii="Humnst777 BT" w:eastAsiaTheme="minorHAnsi" w:hAnsi="Humnst777 BT" w:cstheme="minorBidi"/>
                          <w:bCs w:val="0"/>
                          <w:color w:val="auto"/>
                        </w:rPr>
                      </w:pPr>
                      <w:r w:rsidRPr="009A48C4">
                        <w:rPr>
                          <w:rFonts w:ascii="Humnst777 BT" w:eastAsiaTheme="minorHAnsi" w:hAnsi="Humnst777 BT" w:cstheme="minorBidi"/>
                          <w:bCs w:val="0"/>
                          <w:color w:val="auto"/>
                        </w:rPr>
                        <w:t>Module Handbook for</w:t>
                      </w:r>
                      <w:r>
                        <w:rPr>
                          <w:rFonts w:ascii="Humnst777 BT" w:eastAsiaTheme="minorHAnsi" w:hAnsi="Humnst777 BT" w:cstheme="minorBidi"/>
                          <w:bCs w:val="0"/>
                          <w:color w:val="auto"/>
                        </w:rPr>
                        <w:t xml:space="preserve"> </w:t>
                      </w:r>
                      <w:r w:rsidR="009E6237">
                        <w:rPr>
                          <w:rFonts w:ascii="Humnst777 BT" w:eastAsiaTheme="minorHAnsi" w:hAnsi="Humnst777 BT" w:cstheme="minorBidi"/>
                          <w:bCs w:val="0"/>
                          <w:color w:val="auto"/>
                        </w:rPr>
                        <w:t xml:space="preserve">Negotiated Workplace Learning </w:t>
                      </w:r>
                      <w:r w:rsidR="00937B69">
                        <w:rPr>
                          <w:rFonts w:ascii="Humnst777 BT" w:eastAsiaTheme="minorHAnsi" w:hAnsi="Humnst777 BT" w:cstheme="minorBidi"/>
                          <w:bCs w:val="0"/>
                          <w:color w:val="auto"/>
                        </w:rPr>
                        <w:t xml:space="preserve"> </w:t>
                      </w:r>
                      <w:r>
                        <w:rPr>
                          <w:rFonts w:ascii="Humnst777 BT" w:eastAsiaTheme="minorHAnsi" w:hAnsi="Humnst777 BT" w:cstheme="minorBidi"/>
                          <w:bCs w:val="0"/>
                          <w:color w:val="auto"/>
                        </w:rPr>
                        <w:br/>
                      </w:r>
                      <w:r w:rsidRPr="009A48C4">
                        <w:rPr>
                          <w:rFonts w:ascii="Humnst777 BT" w:eastAsiaTheme="minorHAnsi" w:hAnsi="Humnst777 BT" w:cstheme="minorBidi"/>
                          <w:bCs w:val="0"/>
                          <w:color w:val="auto"/>
                        </w:rPr>
                        <w:t>Academic year 202</w:t>
                      </w:r>
                      <w:r w:rsidR="00CC7D81">
                        <w:rPr>
                          <w:rFonts w:ascii="Humnst777 BT" w:eastAsiaTheme="minorHAnsi" w:hAnsi="Humnst777 BT" w:cstheme="minorBidi"/>
                          <w:bCs w:val="0"/>
                          <w:color w:val="auto"/>
                        </w:rPr>
                        <w:t>1</w:t>
                      </w:r>
                      <w:r w:rsidRPr="009A48C4">
                        <w:rPr>
                          <w:rFonts w:ascii="Humnst777 BT" w:eastAsiaTheme="minorHAnsi" w:hAnsi="Humnst777 BT" w:cstheme="minorBidi"/>
                          <w:bCs w:val="0"/>
                          <w:color w:val="auto"/>
                        </w:rPr>
                        <w:t>/2</w:t>
                      </w:r>
                      <w:r w:rsidR="00CC7D81">
                        <w:rPr>
                          <w:rFonts w:ascii="Humnst777 BT" w:eastAsiaTheme="minorHAnsi" w:hAnsi="Humnst777 BT" w:cstheme="minorBidi"/>
                          <w:bCs w:val="0"/>
                          <w:color w:val="auto"/>
                        </w:rPr>
                        <w:t>2</w:t>
                      </w:r>
                    </w:p>
                    <w:p w14:paraId="5A911EBC" w14:textId="77777777" w:rsidR="007C0F7C" w:rsidRDefault="007C0F7C" w:rsidP="009A48C4"/>
                  </w:txbxContent>
                </v:textbox>
                <w10:anchorlock/>
              </v:shape>
            </w:pict>
          </mc:Fallback>
        </mc:AlternateContent>
      </w:r>
    </w:p>
    <w:p w14:paraId="3696EF05" w14:textId="5E41EE6C" w:rsidR="00DB222C" w:rsidRPr="00A97771" w:rsidRDefault="00DB222C" w:rsidP="00DB222C">
      <w:pPr>
        <w:spacing w:before="120"/>
        <w:rPr>
          <w:rFonts w:ascii="Humnst777 Lt BT" w:hAnsi="Humnst777 Lt BT"/>
          <w:b/>
        </w:rPr>
      </w:pPr>
      <w:r w:rsidRPr="00A97771">
        <w:rPr>
          <w:rFonts w:ascii="Humnst777 Lt BT" w:hAnsi="Humnst777 Lt BT"/>
          <w:b/>
        </w:rPr>
        <w:t>Module code:</w:t>
      </w:r>
      <w:r w:rsidR="00271192">
        <w:rPr>
          <w:rFonts w:ascii="Humnst777 Lt BT" w:hAnsi="Humnst777 Lt BT"/>
          <w:b/>
        </w:rPr>
        <w:t xml:space="preserve"> </w:t>
      </w:r>
      <w:r w:rsidR="002C6E5F" w:rsidRPr="002C6E5F">
        <w:rPr>
          <w:rFonts w:ascii="Humnst777 Lt BT" w:hAnsi="Humnst777 Lt BT"/>
          <w:b/>
        </w:rPr>
        <w:t>MHSMD3NWL</w:t>
      </w:r>
    </w:p>
    <w:p w14:paraId="575C5F78" w14:textId="153DE7F1" w:rsidR="00DB222C" w:rsidRPr="00A97771" w:rsidRDefault="00DB222C" w:rsidP="00DB222C">
      <w:pPr>
        <w:rPr>
          <w:rFonts w:ascii="Humnst777 Lt BT" w:hAnsi="Humnst777 Lt BT"/>
        </w:rPr>
      </w:pPr>
      <w:r w:rsidRPr="00A97771">
        <w:rPr>
          <w:rFonts w:ascii="Humnst777 Lt BT" w:hAnsi="Humnst777 Lt BT"/>
          <w:b/>
        </w:rPr>
        <w:t xml:space="preserve">Level of study: </w:t>
      </w:r>
      <w:r w:rsidR="00271192">
        <w:rPr>
          <w:rFonts w:ascii="Humnst777 Lt BT" w:hAnsi="Humnst777 Lt BT"/>
        </w:rPr>
        <w:t xml:space="preserve">Level </w:t>
      </w:r>
      <w:r w:rsidR="00317953">
        <w:rPr>
          <w:rFonts w:ascii="Humnst777 Lt BT" w:hAnsi="Humnst777 Lt BT"/>
        </w:rPr>
        <w:t>6</w:t>
      </w:r>
    </w:p>
    <w:p w14:paraId="0DC75178" w14:textId="0B810D58" w:rsidR="00DB222C" w:rsidRPr="00A97771" w:rsidRDefault="00DB222C" w:rsidP="00DB222C">
      <w:pPr>
        <w:rPr>
          <w:rFonts w:ascii="Humnst777 Lt BT" w:hAnsi="Humnst777 Lt BT"/>
        </w:rPr>
      </w:pPr>
      <w:r w:rsidRPr="00A97771">
        <w:rPr>
          <w:rFonts w:ascii="Humnst777 Lt BT" w:hAnsi="Humnst777 Lt BT"/>
          <w:b/>
        </w:rPr>
        <w:t>Number of credits</w:t>
      </w:r>
      <w:r w:rsidRPr="00A97771">
        <w:rPr>
          <w:rFonts w:ascii="Humnst777 Lt BT" w:hAnsi="Humnst777 Lt BT"/>
        </w:rPr>
        <w:t>: 20</w:t>
      </w:r>
      <w:r w:rsidR="003F2C2D">
        <w:rPr>
          <w:rFonts w:ascii="Humnst777 Lt BT" w:hAnsi="Humnst777 Lt BT"/>
        </w:rPr>
        <w:t xml:space="preserve"> </w:t>
      </w:r>
      <w:r w:rsidRPr="00A97771">
        <w:rPr>
          <w:rFonts w:ascii="Humnst777 Lt BT" w:hAnsi="Humnst777 Lt BT"/>
        </w:rPr>
        <w:t>credits</w:t>
      </w:r>
    </w:p>
    <w:p w14:paraId="328D1806" w14:textId="4DDA59AA" w:rsidR="00DB222C" w:rsidRPr="00A97771" w:rsidRDefault="00DB222C" w:rsidP="00DB222C">
      <w:pPr>
        <w:rPr>
          <w:rFonts w:ascii="Humnst777 Lt BT" w:hAnsi="Humnst777 Lt BT"/>
        </w:rPr>
      </w:pPr>
      <w:r w:rsidRPr="00A97771">
        <w:rPr>
          <w:rFonts w:ascii="Humnst777 Lt BT" w:hAnsi="Humnst777 Lt BT"/>
          <w:b/>
        </w:rPr>
        <w:t xml:space="preserve">Programme/s the module belongs </w:t>
      </w:r>
      <w:proofErr w:type="gramStart"/>
      <w:r w:rsidRPr="00A97771">
        <w:rPr>
          <w:rFonts w:ascii="Humnst777 Lt BT" w:hAnsi="Humnst777 Lt BT"/>
          <w:b/>
        </w:rPr>
        <w:t>to:</w:t>
      </w:r>
      <w:proofErr w:type="gramEnd"/>
      <w:r w:rsidR="00271192">
        <w:rPr>
          <w:rFonts w:ascii="Humnst777 Lt BT" w:hAnsi="Humnst777 Lt BT"/>
        </w:rPr>
        <w:t xml:space="preserve"> BSc (</w:t>
      </w:r>
      <w:r w:rsidR="00E71BA2">
        <w:rPr>
          <w:rFonts w:ascii="Humnst777 Lt BT" w:hAnsi="Humnst777 Lt BT"/>
        </w:rPr>
        <w:t>H</w:t>
      </w:r>
      <w:r w:rsidR="00271192">
        <w:rPr>
          <w:rFonts w:ascii="Humnst777 Lt BT" w:hAnsi="Humnst777 Lt BT"/>
        </w:rPr>
        <w:t>ons) Public Health and Health Promotion</w:t>
      </w:r>
    </w:p>
    <w:p w14:paraId="69DF7731" w14:textId="6D461B71" w:rsidR="00DB222C" w:rsidRPr="00A97771" w:rsidRDefault="00DB222C" w:rsidP="00DB222C">
      <w:pPr>
        <w:rPr>
          <w:rFonts w:ascii="Humnst777 Lt BT" w:hAnsi="Humnst777 Lt BT"/>
        </w:rPr>
      </w:pPr>
      <w:r w:rsidRPr="00A97771">
        <w:rPr>
          <w:rFonts w:ascii="Humnst777 Lt BT" w:hAnsi="Humnst777 Lt BT"/>
          <w:b/>
        </w:rPr>
        <w:t xml:space="preserve">Faculty: </w:t>
      </w:r>
      <w:r w:rsidR="00271192">
        <w:rPr>
          <w:rFonts w:ascii="Humnst777 Lt BT" w:hAnsi="Humnst777 Lt BT"/>
        </w:rPr>
        <w:t>Medicine, Health and Social Care</w:t>
      </w:r>
      <w:r w:rsidRPr="00A97771">
        <w:rPr>
          <w:rFonts w:ascii="Humnst777 Lt BT" w:hAnsi="Humnst777 Lt BT"/>
          <w:b/>
        </w:rPr>
        <w:t xml:space="preserve"> </w:t>
      </w:r>
    </w:p>
    <w:p w14:paraId="5999ED00" w14:textId="29069A94" w:rsidR="00DB222C" w:rsidRPr="00A97771" w:rsidRDefault="00397B45" w:rsidP="00DB222C">
      <w:pPr>
        <w:rPr>
          <w:rFonts w:ascii="Humnst777 Lt BT" w:hAnsi="Humnst777 Lt BT"/>
        </w:rPr>
      </w:pPr>
      <w:r>
        <w:rPr>
          <w:rFonts w:ascii="Humnst777 Lt BT" w:hAnsi="Humnst777 Lt BT"/>
          <w:b/>
        </w:rPr>
        <w:t>Tri</w:t>
      </w:r>
      <w:r w:rsidR="00DB222C" w:rsidRPr="00A97771">
        <w:rPr>
          <w:rFonts w:ascii="Humnst777 Lt BT" w:hAnsi="Humnst777 Lt BT"/>
          <w:b/>
        </w:rPr>
        <w:t xml:space="preserve">mester of delivery: </w:t>
      </w:r>
      <w:r>
        <w:rPr>
          <w:rFonts w:ascii="Humnst777 Lt BT" w:hAnsi="Humnst777 Lt BT"/>
        </w:rPr>
        <w:t>Trim</w:t>
      </w:r>
      <w:r w:rsidRPr="00A97771">
        <w:rPr>
          <w:rFonts w:ascii="Humnst777 Lt BT" w:hAnsi="Humnst777 Lt BT"/>
        </w:rPr>
        <w:t>ester</w:t>
      </w:r>
      <w:r w:rsidR="00DB222C" w:rsidRPr="00A97771">
        <w:rPr>
          <w:rFonts w:ascii="Humnst777 Lt BT" w:hAnsi="Humnst777 Lt BT"/>
        </w:rPr>
        <w:t xml:space="preserve"> </w:t>
      </w:r>
      <w:r w:rsidR="00271192">
        <w:rPr>
          <w:rFonts w:ascii="Humnst777 Lt BT" w:hAnsi="Humnst777 Lt BT"/>
        </w:rPr>
        <w:t>1</w:t>
      </w:r>
    </w:p>
    <w:p w14:paraId="01260979" w14:textId="51DD4CC7" w:rsidR="00DB222C" w:rsidRPr="00A97771" w:rsidRDefault="00DB222C" w:rsidP="00DB222C">
      <w:pPr>
        <w:rPr>
          <w:rFonts w:ascii="Humnst777 Lt BT" w:hAnsi="Humnst777 Lt BT"/>
        </w:rPr>
      </w:pPr>
      <w:r w:rsidRPr="00A97771">
        <w:rPr>
          <w:rFonts w:ascii="Humnst777 Lt BT" w:hAnsi="Humnst777 Lt BT"/>
          <w:b/>
        </w:rPr>
        <w:t>Start date of the module:</w:t>
      </w:r>
      <w:r w:rsidRPr="00A97771">
        <w:rPr>
          <w:rFonts w:ascii="Humnst777 Lt BT" w:hAnsi="Humnst777 Lt BT"/>
        </w:rPr>
        <w:t xml:space="preserve"> </w:t>
      </w:r>
      <w:r w:rsidR="00397B45">
        <w:rPr>
          <w:rFonts w:ascii="Humnst777 Lt BT" w:hAnsi="Humnst777 Lt BT"/>
        </w:rPr>
        <w:t>April 2022</w:t>
      </w:r>
    </w:p>
    <w:p w14:paraId="2B460CB9" w14:textId="34E24272" w:rsidR="00DB222C" w:rsidRPr="00A97771" w:rsidRDefault="00DB222C" w:rsidP="00DB222C">
      <w:pPr>
        <w:rPr>
          <w:rFonts w:ascii="Humnst777 Lt BT" w:hAnsi="Humnst777 Lt BT"/>
        </w:rPr>
      </w:pPr>
      <w:r w:rsidRPr="00A97771">
        <w:rPr>
          <w:rFonts w:ascii="Humnst777 Lt BT" w:hAnsi="Humnst777 Lt BT"/>
          <w:b/>
        </w:rPr>
        <w:t xml:space="preserve">Location of study: </w:t>
      </w:r>
      <w:proofErr w:type="spellStart"/>
      <w:r w:rsidR="00397B45">
        <w:rPr>
          <w:rFonts w:ascii="Humnst777 Lt BT" w:hAnsi="Humnst777 Lt BT"/>
        </w:rPr>
        <w:t>Lsc</w:t>
      </w:r>
      <w:proofErr w:type="spellEnd"/>
      <w:r w:rsidR="00397B45">
        <w:rPr>
          <w:rFonts w:ascii="Humnst777 Lt BT" w:hAnsi="Humnst777 Lt BT"/>
        </w:rPr>
        <w:t xml:space="preserve"> London (Online)</w:t>
      </w:r>
    </w:p>
    <w:p w14:paraId="3962DDAA" w14:textId="689CE89A" w:rsidR="00DB222C" w:rsidRPr="00A97771" w:rsidRDefault="00DB222C" w:rsidP="00DB222C">
      <w:pPr>
        <w:rPr>
          <w:rFonts w:ascii="Humnst777 Lt BT" w:hAnsi="Humnst777 Lt BT"/>
        </w:rPr>
      </w:pPr>
      <w:r w:rsidRPr="00A97771">
        <w:rPr>
          <w:rFonts w:ascii="Humnst777 Lt BT" w:hAnsi="Humnst777 Lt BT"/>
          <w:b/>
        </w:rPr>
        <w:t>Study hours for the module:</w:t>
      </w:r>
      <w:r w:rsidRPr="00A97771">
        <w:rPr>
          <w:rFonts w:ascii="Humnst777 Lt BT" w:hAnsi="Humnst777 Lt BT"/>
        </w:rPr>
        <w:t xml:space="preserve"> usually 200 overall </w:t>
      </w:r>
      <w:r w:rsidR="00AE6E9D">
        <w:rPr>
          <w:rFonts w:ascii="Humnst777 Lt BT" w:hAnsi="Humnst777 Lt BT"/>
        </w:rPr>
        <w:t xml:space="preserve">- </w:t>
      </w:r>
      <w:r w:rsidRPr="00A97771">
        <w:rPr>
          <w:rFonts w:ascii="Humnst777 Lt BT" w:hAnsi="Humnst777 Lt BT"/>
        </w:rPr>
        <w:t>Divide</w:t>
      </w:r>
      <w:r w:rsidR="003B3F20">
        <w:rPr>
          <w:rFonts w:ascii="Humnst777 Lt BT" w:hAnsi="Humnst777 Lt BT"/>
        </w:rPr>
        <w:t>d</w:t>
      </w:r>
      <w:r w:rsidRPr="00A97771">
        <w:rPr>
          <w:rFonts w:ascii="Humnst777 Lt BT" w:hAnsi="Humnst777 Lt BT"/>
        </w:rPr>
        <w:t xml:space="preserve"> into</w:t>
      </w:r>
      <w:r w:rsidR="0034356C">
        <w:rPr>
          <w:rFonts w:ascii="Humnst777 Lt BT" w:hAnsi="Humnst777 Lt BT"/>
        </w:rPr>
        <w:t>:</w:t>
      </w:r>
    </w:p>
    <w:p w14:paraId="20DE9A8A" w14:textId="7DB1848F" w:rsidR="00DB222C" w:rsidRPr="00A97771" w:rsidRDefault="00954F02" w:rsidP="00AB2734">
      <w:pPr>
        <w:pStyle w:val="ListParagraph"/>
        <w:numPr>
          <w:ilvl w:val="0"/>
          <w:numId w:val="11"/>
        </w:numPr>
        <w:ind w:left="426"/>
        <w:rPr>
          <w:rFonts w:ascii="Humnst777 Lt BT" w:hAnsi="Humnst777 Lt BT"/>
        </w:rPr>
      </w:pPr>
      <w:r>
        <w:rPr>
          <w:rFonts w:ascii="Humnst777 Lt BT" w:hAnsi="Humnst777 Lt BT"/>
          <w:b/>
        </w:rPr>
        <w:t>Number of c</w:t>
      </w:r>
      <w:r w:rsidR="00DB222C" w:rsidRPr="00A97771">
        <w:rPr>
          <w:rFonts w:ascii="Humnst777 Lt BT" w:hAnsi="Humnst777 Lt BT"/>
          <w:b/>
        </w:rPr>
        <w:t>ontact hours and pattern of delivery:</w:t>
      </w:r>
      <w:r w:rsidR="00DB222C" w:rsidRPr="00A97771">
        <w:rPr>
          <w:rFonts w:ascii="Humnst777 Lt BT" w:hAnsi="Humnst777 Lt BT"/>
        </w:rPr>
        <w:t xml:space="preserve"> </w:t>
      </w:r>
      <w:r w:rsidR="008F78AB">
        <w:rPr>
          <w:rFonts w:ascii="Humnst777 Lt BT" w:hAnsi="Humnst777 Lt BT"/>
        </w:rPr>
        <w:t>20</w:t>
      </w:r>
      <w:r w:rsidR="00AE6E9D">
        <w:rPr>
          <w:rFonts w:ascii="Humnst777 Lt BT" w:hAnsi="Humnst777 Lt BT"/>
        </w:rPr>
        <w:t xml:space="preserve"> hours </w:t>
      </w:r>
      <w:r w:rsidR="00DB222C" w:rsidRPr="00A97771">
        <w:rPr>
          <w:rFonts w:ascii="Humnst777 Lt BT" w:hAnsi="Humnst777 Lt BT"/>
        </w:rPr>
        <w:t xml:space="preserve">including online </w:t>
      </w:r>
      <w:r w:rsidR="00AE6E9D">
        <w:rPr>
          <w:rFonts w:ascii="Humnst777 Lt BT" w:hAnsi="Humnst777 Lt BT"/>
        </w:rPr>
        <w:t xml:space="preserve">or </w:t>
      </w:r>
      <w:r w:rsidR="00DB222C" w:rsidRPr="00A97771">
        <w:rPr>
          <w:rFonts w:ascii="Humnst777 Lt BT" w:hAnsi="Humnst777 Lt BT"/>
        </w:rPr>
        <w:t>live teaching</w:t>
      </w:r>
      <w:r w:rsidR="00AE6E9D">
        <w:rPr>
          <w:rFonts w:ascii="Humnst777 Lt BT" w:hAnsi="Humnst777 Lt BT"/>
        </w:rPr>
        <w:t>, seminars and directed study</w:t>
      </w:r>
      <w:r w:rsidR="00DB222C" w:rsidRPr="00A97771">
        <w:rPr>
          <w:rFonts w:ascii="Humnst777 Lt BT" w:hAnsi="Humnst777 Lt BT"/>
        </w:rPr>
        <w:t xml:space="preserve"> </w:t>
      </w:r>
    </w:p>
    <w:p w14:paraId="16DB5EC7" w14:textId="4BD499E6" w:rsidR="00DB222C" w:rsidRPr="00A97771" w:rsidRDefault="00954F02" w:rsidP="00AB2734">
      <w:pPr>
        <w:pStyle w:val="ListParagraph"/>
        <w:numPr>
          <w:ilvl w:val="0"/>
          <w:numId w:val="11"/>
        </w:numPr>
        <w:ind w:left="426"/>
        <w:rPr>
          <w:rFonts w:ascii="Humnst777 Lt BT" w:hAnsi="Humnst777 Lt BT"/>
        </w:rPr>
      </w:pPr>
      <w:r>
        <w:rPr>
          <w:rFonts w:ascii="Humnst777 Lt BT" w:hAnsi="Humnst777 Lt BT"/>
          <w:b/>
        </w:rPr>
        <w:t>Number of h</w:t>
      </w:r>
      <w:r w:rsidR="00DB222C" w:rsidRPr="00A97771">
        <w:rPr>
          <w:rFonts w:ascii="Humnst777 Lt BT" w:hAnsi="Humnst777 Lt BT"/>
          <w:b/>
        </w:rPr>
        <w:t>ours when students are expected to study independently or amongst peers</w:t>
      </w:r>
      <w:r w:rsidR="007B1364">
        <w:rPr>
          <w:rFonts w:ascii="Humnst777 Lt BT" w:hAnsi="Humnst777 Lt BT"/>
          <w:b/>
        </w:rPr>
        <w:t>,</w:t>
      </w:r>
      <w:r w:rsidR="00DB222C" w:rsidRPr="00A97771">
        <w:rPr>
          <w:rFonts w:ascii="Humnst777 Lt BT" w:hAnsi="Humnst777 Lt BT"/>
          <w:b/>
        </w:rPr>
        <w:t xml:space="preserve"> with no direct academic contact</w:t>
      </w:r>
      <w:r w:rsidR="007B1364">
        <w:rPr>
          <w:rFonts w:ascii="Humnst777 Lt BT" w:hAnsi="Humnst777 Lt BT"/>
          <w:b/>
        </w:rPr>
        <w:t>:</w:t>
      </w:r>
      <w:r w:rsidR="00DB222C" w:rsidRPr="00A97771">
        <w:rPr>
          <w:rFonts w:ascii="Humnst777 Lt BT" w:hAnsi="Humnst777 Lt BT"/>
          <w:b/>
        </w:rPr>
        <w:t xml:space="preserve"> </w:t>
      </w:r>
      <w:r w:rsidR="00AE6E9D">
        <w:rPr>
          <w:rFonts w:ascii="Humnst777 Lt BT" w:hAnsi="Humnst777 Lt BT"/>
        </w:rPr>
        <w:t>1</w:t>
      </w:r>
      <w:r w:rsidR="008F78AB">
        <w:rPr>
          <w:rFonts w:ascii="Humnst777 Lt BT" w:hAnsi="Humnst777 Lt BT"/>
        </w:rPr>
        <w:t>8</w:t>
      </w:r>
      <w:r w:rsidR="00AE6E9D">
        <w:rPr>
          <w:rFonts w:ascii="Humnst777 Lt BT" w:hAnsi="Humnst777 Lt BT"/>
        </w:rPr>
        <w:t>0</w:t>
      </w:r>
    </w:p>
    <w:p w14:paraId="51230011" w14:textId="6E9D39DB" w:rsidR="00C86DE2" w:rsidRPr="00A97771" w:rsidRDefault="003C15FA">
      <w:pPr>
        <w:rPr>
          <w:rFonts w:ascii="Humnst777 Lt BT" w:hAnsi="Humnst777 Lt BT"/>
          <w:b/>
        </w:rPr>
      </w:pPr>
      <w:r w:rsidRPr="00A97771">
        <w:rPr>
          <w:rFonts w:ascii="Humnst777 Lt BT" w:hAnsi="Humnst777 Lt BT"/>
          <w:b/>
        </w:rPr>
        <w:t>Module leader</w:t>
      </w:r>
      <w:r w:rsidR="00BA6BB3" w:rsidRPr="00A97771">
        <w:rPr>
          <w:rFonts w:ascii="Humnst777 Lt BT" w:hAnsi="Humnst777 Lt BT"/>
          <w:b/>
        </w:rPr>
        <w:t xml:space="preserve"> </w:t>
      </w:r>
      <w:r w:rsidR="00C86DE2" w:rsidRPr="00A97771">
        <w:rPr>
          <w:rFonts w:ascii="Humnst777 Lt BT" w:hAnsi="Humnst777 Lt BT"/>
          <w:b/>
        </w:rPr>
        <w:t>name</w:t>
      </w:r>
      <w:r w:rsidR="001431D0" w:rsidRPr="00A97771">
        <w:rPr>
          <w:rFonts w:ascii="Humnst777 Lt BT" w:hAnsi="Humnst777 Lt BT"/>
          <w:b/>
        </w:rPr>
        <w:t>:</w:t>
      </w:r>
      <w:r w:rsidR="00AE6E9D">
        <w:rPr>
          <w:rFonts w:ascii="Humnst777 Lt BT" w:hAnsi="Humnst777 Lt BT"/>
          <w:b/>
        </w:rPr>
        <w:t xml:space="preserve"> </w:t>
      </w:r>
      <w:r w:rsidR="00397B45">
        <w:rPr>
          <w:rFonts w:ascii="Humnst777 Lt BT" w:hAnsi="Humnst777 Lt BT"/>
          <w:bCs/>
        </w:rPr>
        <w:t xml:space="preserve">Sandra Okwara </w:t>
      </w:r>
    </w:p>
    <w:p w14:paraId="46C66C02" w14:textId="2B325567" w:rsidR="00C86DE2" w:rsidRPr="00567748" w:rsidRDefault="00C86DE2">
      <w:pPr>
        <w:rPr>
          <w:rFonts w:ascii="Humnst777 Lt BT" w:hAnsi="Humnst777 Lt BT"/>
          <w:bCs/>
        </w:rPr>
      </w:pPr>
      <w:r w:rsidRPr="00A97771">
        <w:rPr>
          <w:rFonts w:ascii="Humnst777 Lt BT" w:hAnsi="Humnst777 Lt BT"/>
          <w:b/>
        </w:rPr>
        <w:t xml:space="preserve">Module leader </w:t>
      </w:r>
      <w:r w:rsidR="003C15FA" w:rsidRPr="00A97771">
        <w:rPr>
          <w:rFonts w:ascii="Humnst777 Lt BT" w:hAnsi="Humnst777 Lt BT"/>
          <w:b/>
        </w:rPr>
        <w:t>contact details</w:t>
      </w:r>
      <w:r w:rsidR="00567748">
        <w:rPr>
          <w:rFonts w:ascii="Humnst777 Lt BT" w:hAnsi="Humnst777 Lt BT"/>
          <w:b/>
        </w:rPr>
        <w:t xml:space="preserve">: </w:t>
      </w:r>
      <w:r w:rsidR="00567748">
        <w:rPr>
          <w:rFonts w:ascii="Humnst777 Lt BT" w:hAnsi="Humnst777 Lt BT"/>
          <w:bCs/>
        </w:rPr>
        <w:t xml:space="preserve"> </w:t>
      </w:r>
      <w:r w:rsidR="00567748" w:rsidRPr="00567748">
        <w:rPr>
          <w:rFonts w:ascii="Humnst777 Lt BT" w:hAnsi="Humnst777 Lt BT"/>
          <w:bCs/>
        </w:rPr>
        <w:t>email</w:t>
      </w:r>
      <w:r w:rsidR="00AE6E9D">
        <w:rPr>
          <w:rFonts w:ascii="Humnst777 Lt BT" w:hAnsi="Humnst777 Lt BT"/>
          <w:bCs/>
        </w:rPr>
        <w:t xml:space="preserve">: </w:t>
      </w:r>
      <w:r w:rsidR="00397B45" w:rsidRPr="00397B45">
        <w:rPr>
          <w:rFonts w:ascii="Humnst777 Lt BT" w:hAnsi="Humnst777 Lt BT"/>
          <w:bCs/>
        </w:rPr>
        <w:t>Sandr</w:t>
      </w:r>
      <w:r w:rsidR="00397B45">
        <w:rPr>
          <w:rFonts w:ascii="Humnst777 Lt BT" w:hAnsi="Humnst777 Lt BT"/>
          <w:bCs/>
        </w:rPr>
        <w:t>a.Okwara@Lsclondon.co.uk</w:t>
      </w:r>
    </w:p>
    <w:p w14:paraId="07E8B145" w14:textId="3514A999" w:rsidR="00FC4F2D" w:rsidRPr="00A97771" w:rsidRDefault="00FC4F2D">
      <w:pPr>
        <w:rPr>
          <w:rFonts w:ascii="Humnst777 Lt BT" w:hAnsi="Humnst777 Lt BT"/>
        </w:rPr>
      </w:pPr>
      <w:r w:rsidRPr="00A97771">
        <w:rPr>
          <w:rFonts w:ascii="Humnst777 Lt BT" w:hAnsi="Humnst777 Lt BT"/>
          <w:b/>
        </w:rPr>
        <w:t>How to access tutorials and other module support</w:t>
      </w:r>
      <w:r w:rsidR="00E71BA2">
        <w:rPr>
          <w:rFonts w:ascii="Humnst777 Lt BT" w:hAnsi="Humnst777 Lt BT"/>
          <w:b/>
        </w:rPr>
        <w:t>:</w:t>
      </w:r>
      <w:r w:rsidRPr="00A97771">
        <w:rPr>
          <w:rFonts w:ascii="Humnst777 Lt BT" w:hAnsi="Humnst777 Lt BT"/>
        </w:rPr>
        <w:t xml:space="preserve"> </w:t>
      </w:r>
      <w:r w:rsidR="00AE6E9D">
        <w:rPr>
          <w:rFonts w:ascii="Humnst777 Lt BT" w:hAnsi="Humnst777 Lt BT"/>
        </w:rPr>
        <w:t>In the first instan</w:t>
      </w:r>
      <w:r w:rsidR="003B3F20">
        <w:rPr>
          <w:rFonts w:ascii="Humnst777 Lt BT" w:hAnsi="Humnst777 Lt BT"/>
        </w:rPr>
        <w:t>ce</w:t>
      </w:r>
      <w:r w:rsidR="00AE6E9D">
        <w:rPr>
          <w:rFonts w:ascii="Humnst777 Lt BT" w:hAnsi="Humnst777 Lt BT"/>
        </w:rPr>
        <w:t xml:space="preserve"> refer to </w:t>
      </w:r>
      <w:r w:rsidR="00397B45">
        <w:rPr>
          <w:rFonts w:ascii="Humnst777 Lt BT" w:hAnsi="Humnst777 Lt BT"/>
        </w:rPr>
        <w:t>the portal</w:t>
      </w:r>
      <w:r w:rsidR="00AE6E9D">
        <w:rPr>
          <w:rFonts w:ascii="Humnst777 Lt BT" w:hAnsi="Humnst777 Lt BT"/>
        </w:rPr>
        <w:t xml:space="preserve"> for </w:t>
      </w:r>
      <w:r w:rsidR="00397B45">
        <w:rPr>
          <w:rFonts w:ascii="Humnst777 Lt BT" w:hAnsi="Humnst777 Lt BT"/>
        </w:rPr>
        <w:t xml:space="preserve">lecture materials and support. </w:t>
      </w:r>
    </w:p>
    <w:p w14:paraId="04E569E7" w14:textId="6A83E7C6" w:rsidR="001431D0" w:rsidRDefault="001431D0" w:rsidP="001431D0">
      <w:pPr>
        <w:rPr>
          <w:rFonts w:ascii="Humnst777 Lt BT" w:hAnsi="Humnst777 Lt BT"/>
        </w:rPr>
      </w:pPr>
      <w:r w:rsidRPr="00A97771">
        <w:rPr>
          <w:rFonts w:ascii="Humnst777 Lt BT" w:hAnsi="Humnst777 Lt BT"/>
          <w:b/>
        </w:rPr>
        <w:t>Who is the module for?</w:t>
      </w:r>
      <w:r w:rsidRPr="00A97771">
        <w:rPr>
          <w:rFonts w:ascii="Humnst777 Lt BT" w:hAnsi="Humnst777 Lt BT"/>
        </w:rPr>
        <w:t xml:space="preserve"> This module is a core module for</w:t>
      </w:r>
      <w:r w:rsidR="00397B45">
        <w:rPr>
          <w:rFonts w:ascii="Humnst777 Lt BT" w:hAnsi="Humnst777 Lt BT"/>
        </w:rPr>
        <w:t xml:space="preserve"> level 6</w:t>
      </w:r>
      <w:r w:rsidRPr="00A97771">
        <w:rPr>
          <w:rFonts w:ascii="Humnst777 Lt BT" w:hAnsi="Humnst777 Lt BT"/>
        </w:rPr>
        <w:t xml:space="preserve"> </w:t>
      </w:r>
      <w:r w:rsidR="00AE6E9D">
        <w:rPr>
          <w:rFonts w:ascii="Humnst777 Lt BT" w:hAnsi="Humnst777 Lt BT"/>
        </w:rPr>
        <w:t xml:space="preserve">BSc </w:t>
      </w:r>
      <w:r w:rsidRPr="00A97771">
        <w:rPr>
          <w:rFonts w:ascii="Humnst777 Lt BT" w:hAnsi="Humnst777 Lt BT"/>
        </w:rPr>
        <w:t xml:space="preserve">(Hons) </w:t>
      </w:r>
      <w:r w:rsidR="00AE6E9D">
        <w:rPr>
          <w:rFonts w:ascii="Humnst777 Lt BT" w:hAnsi="Humnst777 Lt BT"/>
        </w:rPr>
        <w:t>Public Health and Health Promotion</w:t>
      </w:r>
      <w:r w:rsidR="00397B45">
        <w:rPr>
          <w:rFonts w:ascii="Humnst777 Lt BT" w:hAnsi="Humnst777 Lt BT"/>
        </w:rPr>
        <w:t xml:space="preserve"> (Top up)</w:t>
      </w:r>
      <w:r w:rsidR="00AE6E9D">
        <w:rPr>
          <w:rFonts w:ascii="Humnst777 Lt BT" w:hAnsi="Humnst777 Lt BT"/>
        </w:rPr>
        <w:t>.</w:t>
      </w:r>
    </w:p>
    <w:p w14:paraId="4E671845" w14:textId="77777777" w:rsidR="00317953" w:rsidRPr="00A97771" w:rsidRDefault="00317953" w:rsidP="001431D0">
      <w:pPr>
        <w:rPr>
          <w:rFonts w:ascii="Humnst777 Lt BT" w:hAnsi="Humnst777 Lt BT"/>
        </w:rPr>
      </w:pPr>
    </w:p>
    <w:p w14:paraId="7A6B322A" w14:textId="290E2E49" w:rsidR="00317953" w:rsidRPr="00AE6E9D" w:rsidRDefault="00C2638E" w:rsidP="002C6E5F">
      <w:pPr>
        <w:rPr>
          <w:rFonts w:ascii="Humnst777 Lt BT" w:hAnsi="Humnst777 Lt BT"/>
        </w:rPr>
      </w:pPr>
      <w:r w:rsidRPr="00A97771">
        <w:rPr>
          <w:rFonts w:ascii="Humnst777 Lt BT" w:hAnsi="Humnst777 Lt BT"/>
          <w:b/>
        </w:rPr>
        <w:t>Module aims</w:t>
      </w:r>
      <w:r w:rsidR="00794D45" w:rsidRPr="00A97771">
        <w:rPr>
          <w:rFonts w:ascii="Humnst777 Lt BT" w:hAnsi="Humnst777 Lt BT"/>
          <w:b/>
        </w:rPr>
        <w:t>:</w:t>
      </w:r>
      <w:r w:rsidR="00FC4F2D" w:rsidRPr="00A97771">
        <w:rPr>
          <w:rFonts w:ascii="Humnst777 Lt BT" w:hAnsi="Humnst777 Lt BT"/>
          <w:b/>
        </w:rPr>
        <w:t xml:space="preserve"> </w:t>
      </w:r>
      <w:r w:rsidR="002C6E5F" w:rsidRPr="002C6E5F">
        <w:rPr>
          <w:rFonts w:ascii="Humnst777 Lt BT" w:hAnsi="Humnst777 Lt BT"/>
        </w:rPr>
        <w:t>The module aims to offer students the opportunity to explore an aspect of health in the workplace,</w:t>
      </w:r>
      <w:r w:rsidR="002C6E5F">
        <w:rPr>
          <w:rFonts w:ascii="Humnst777 Lt BT" w:hAnsi="Humnst777 Lt BT"/>
        </w:rPr>
        <w:t xml:space="preserve"> </w:t>
      </w:r>
      <w:r w:rsidR="002C6E5F" w:rsidRPr="002C6E5F">
        <w:rPr>
          <w:rFonts w:ascii="Humnst777 Lt BT" w:hAnsi="Humnst777 Lt BT"/>
        </w:rPr>
        <w:t>using and building upon prior learning across the programme. This module requires students to be</w:t>
      </w:r>
      <w:r w:rsidR="002C6E5F">
        <w:rPr>
          <w:rFonts w:ascii="Humnst777 Lt BT" w:hAnsi="Humnst777 Lt BT"/>
        </w:rPr>
        <w:t xml:space="preserve"> </w:t>
      </w:r>
      <w:r w:rsidR="002C6E5F" w:rsidRPr="002C6E5F">
        <w:rPr>
          <w:rFonts w:ascii="Humnst777 Lt BT" w:hAnsi="Humnst777 Lt BT"/>
        </w:rPr>
        <w:t>systematic, reflective and critical in examining an aspect of health in the workplace</w:t>
      </w:r>
    </w:p>
    <w:p w14:paraId="7FC4E73F" w14:textId="77777777" w:rsidR="002C6E5F" w:rsidRDefault="002C6E5F" w:rsidP="00317953">
      <w:pPr>
        <w:rPr>
          <w:rFonts w:ascii="Humnst777 Lt BT" w:hAnsi="Humnst777 Lt BT"/>
          <w:b/>
        </w:rPr>
      </w:pPr>
    </w:p>
    <w:p w14:paraId="59B3033C" w14:textId="77777777" w:rsidR="002C6E5F" w:rsidRPr="00FF13DC" w:rsidRDefault="002C6E5F" w:rsidP="00317953">
      <w:pPr>
        <w:rPr>
          <w:b/>
          <w:bCs/>
        </w:rPr>
      </w:pPr>
      <w:r w:rsidRPr="00FF13DC">
        <w:rPr>
          <w:b/>
          <w:bCs/>
        </w:rPr>
        <w:t xml:space="preserve">Learning Outcomes </w:t>
      </w:r>
    </w:p>
    <w:p w14:paraId="07B0C7A0" w14:textId="77777777" w:rsidR="002C6E5F" w:rsidRDefault="002C6E5F" w:rsidP="00317953">
      <w:r>
        <w:t>By the end of the module students should be able to:</w:t>
      </w:r>
    </w:p>
    <w:p w14:paraId="711AE3C0" w14:textId="0D82F01D" w:rsidR="002C6E5F" w:rsidRDefault="002C6E5F" w:rsidP="002C6E5F">
      <w:pPr>
        <w:pStyle w:val="ListParagraph"/>
        <w:numPr>
          <w:ilvl w:val="0"/>
          <w:numId w:val="30"/>
        </w:numPr>
      </w:pPr>
      <w:r>
        <w:t>Present documentation to convey the processes that they have undertaken and what has been achieved, including their own learning and competence development.</w:t>
      </w:r>
    </w:p>
    <w:p w14:paraId="2E750F3D" w14:textId="2FB6E1F4" w:rsidR="002C6E5F" w:rsidRDefault="002C6E5F" w:rsidP="00317953">
      <w:pPr>
        <w:pStyle w:val="ListParagraph"/>
        <w:numPr>
          <w:ilvl w:val="0"/>
          <w:numId w:val="30"/>
        </w:numPr>
      </w:pPr>
      <w:r>
        <w:t xml:space="preserve">Critically analyse contemporary literature relevant to an aspect of health in the </w:t>
      </w:r>
      <w:r w:rsidR="0068787E">
        <w:t>workplace.</w:t>
      </w:r>
      <w:r>
        <w:t xml:space="preserve"> </w:t>
      </w:r>
    </w:p>
    <w:p w14:paraId="4892D7BF" w14:textId="50A325CB" w:rsidR="002C6E5F" w:rsidRDefault="0068787E" w:rsidP="00317953">
      <w:pPr>
        <w:pStyle w:val="ListParagraph"/>
        <w:numPr>
          <w:ilvl w:val="0"/>
          <w:numId w:val="30"/>
        </w:numPr>
      </w:pPr>
      <w:r>
        <w:t>E</w:t>
      </w:r>
      <w:r w:rsidR="002C6E5F">
        <w:t xml:space="preserve">valuate theoretical perspectives in relation to the </w:t>
      </w:r>
      <w:r>
        <w:t>workplace</w:t>
      </w:r>
      <w:r w:rsidR="002C6E5F">
        <w:t xml:space="preserve"> or </w:t>
      </w:r>
      <w:r>
        <w:t>practice.</w:t>
      </w:r>
    </w:p>
    <w:p w14:paraId="529A0C2C" w14:textId="2192CC62" w:rsidR="00317953" w:rsidRPr="0068787E" w:rsidRDefault="002C6E5F" w:rsidP="00317953">
      <w:pPr>
        <w:pStyle w:val="ListParagraph"/>
        <w:numPr>
          <w:ilvl w:val="0"/>
          <w:numId w:val="30"/>
        </w:numPr>
      </w:pPr>
      <w:r>
        <w:t xml:space="preserve"> </w:t>
      </w:r>
      <w:r w:rsidR="0068787E">
        <w:t>R</w:t>
      </w:r>
      <w:r>
        <w:t>eflect on how the process and outcomes have contributed to their own learning and development.</w:t>
      </w:r>
      <w:r w:rsidR="00317953" w:rsidRPr="0068787E">
        <w:rPr>
          <w:rFonts w:ascii="Humnst777 Lt BT" w:hAnsi="Humnst777 Lt BT"/>
        </w:rPr>
        <w:t xml:space="preserve"> </w:t>
      </w:r>
    </w:p>
    <w:p w14:paraId="7AD1C700" w14:textId="77777777" w:rsidR="00317953" w:rsidRPr="00317953" w:rsidRDefault="00317953" w:rsidP="00317953">
      <w:pPr>
        <w:rPr>
          <w:rFonts w:ascii="Humnst777 Lt BT" w:hAnsi="Humnst777 Lt BT"/>
        </w:rPr>
      </w:pPr>
    </w:p>
    <w:p w14:paraId="702DAB56" w14:textId="77777777" w:rsidR="0068787E" w:rsidRPr="00FF13DC" w:rsidRDefault="0068787E" w:rsidP="0068787E">
      <w:pPr>
        <w:rPr>
          <w:rFonts w:ascii="Humnst777 Lt BT" w:hAnsi="Humnst777 Lt BT"/>
          <w:b/>
          <w:bCs/>
        </w:rPr>
      </w:pPr>
      <w:r w:rsidRPr="00FF13DC">
        <w:rPr>
          <w:rFonts w:ascii="Humnst777 Lt BT" w:hAnsi="Humnst777 Lt BT"/>
          <w:b/>
          <w:bCs/>
        </w:rPr>
        <w:lastRenderedPageBreak/>
        <w:t>Module Content</w:t>
      </w:r>
    </w:p>
    <w:p w14:paraId="64F0F6F5" w14:textId="0F6C3201" w:rsidR="00E71BA2" w:rsidRPr="0068787E" w:rsidRDefault="0068787E" w:rsidP="0068787E">
      <w:pPr>
        <w:rPr>
          <w:rFonts w:ascii="Humnst777 Lt BT" w:hAnsi="Humnst777 Lt BT"/>
        </w:rPr>
      </w:pPr>
      <w:r w:rsidRPr="0068787E">
        <w:rPr>
          <w:rFonts w:ascii="Humnst777 Lt BT" w:hAnsi="Humnst777 Lt BT"/>
        </w:rPr>
        <w:t>This module requires students to be working or to have some work experience. This might be work they do</w:t>
      </w:r>
      <w:r>
        <w:rPr>
          <w:rFonts w:ascii="Humnst777 Lt BT" w:hAnsi="Humnst777 Lt BT"/>
        </w:rPr>
        <w:t xml:space="preserve"> </w:t>
      </w:r>
      <w:r w:rsidRPr="0068787E">
        <w:rPr>
          <w:rFonts w:ascii="Humnst777 Lt BT" w:hAnsi="Humnst777 Lt BT"/>
        </w:rPr>
        <w:t>part time to support their studies, or it may be voluntary work. Students will use only their reflections on</w:t>
      </w:r>
      <w:r>
        <w:rPr>
          <w:rFonts w:ascii="Humnst777 Lt BT" w:hAnsi="Humnst777 Lt BT"/>
        </w:rPr>
        <w:t xml:space="preserve"> </w:t>
      </w:r>
      <w:r w:rsidRPr="0068787E">
        <w:rPr>
          <w:rFonts w:ascii="Humnst777 Lt BT" w:hAnsi="Humnst777 Lt BT"/>
        </w:rPr>
        <w:t>the workplace to complete the assignment, so should not require permission from the workplace. The details of the workplace will be anonymised in completing the assignment.</w:t>
      </w:r>
      <w:r w:rsidRPr="0068787E">
        <w:rPr>
          <w:rFonts w:ascii="Humnst777 Lt BT" w:hAnsi="Humnst777 Lt BT"/>
        </w:rPr>
        <w:cr/>
      </w:r>
    </w:p>
    <w:p w14:paraId="47F3A113" w14:textId="77777777" w:rsidR="0068787E" w:rsidRPr="00FF13DC" w:rsidRDefault="0068787E" w:rsidP="00AE6E9D">
      <w:pPr>
        <w:rPr>
          <w:b/>
          <w:bCs/>
        </w:rPr>
      </w:pPr>
      <w:r w:rsidRPr="00FF13DC">
        <w:rPr>
          <w:b/>
          <w:bCs/>
        </w:rPr>
        <w:t xml:space="preserve">Indicative Assessment </w:t>
      </w:r>
    </w:p>
    <w:p w14:paraId="27E5D9E7" w14:textId="13240172" w:rsidR="00DC7DE9" w:rsidRDefault="0068787E" w:rsidP="00AE6E9D">
      <w:r>
        <w:t xml:space="preserve">The assessment might take the form of a critical evaluation of an observed area of practice within a workplace, or it may be an audit of an aspect of health at work and competencies required to fulfil a </w:t>
      </w:r>
      <w:r w:rsidR="00FF13DC">
        <w:t>health-related</w:t>
      </w:r>
      <w:r>
        <w:t xml:space="preserve"> role in the workplace. Students will submit any of the above which will be 4,000 words in length and weighted at 100%.</w:t>
      </w:r>
    </w:p>
    <w:p w14:paraId="6AF5F424" w14:textId="77777777" w:rsidR="0068787E" w:rsidRDefault="0068787E" w:rsidP="00AE6E9D">
      <w:pPr>
        <w:rPr>
          <w:rFonts w:ascii="Humnst777 Lt BT" w:hAnsi="Humnst777 Lt BT"/>
          <w:b/>
        </w:rPr>
      </w:pPr>
    </w:p>
    <w:p w14:paraId="6B01007D" w14:textId="2EA72D17" w:rsidR="00FF13DC" w:rsidRDefault="00FF13DC" w:rsidP="00AE6E9D">
      <w:pPr>
        <w:rPr>
          <w:rFonts w:ascii="Humnst777 Lt BT" w:hAnsi="Humnst777 Lt BT"/>
        </w:rPr>
      </w:pPr>
    </w:p>
    <w:p w14:paraId="5E798EB7" w14:textId="679AFC87" w:rsidR="00B32724" w:rsidRPr="00B32724" w:rsidRDefault="00B32724" w:rsidP="00AE6E9D">
      <w:pPr>
        <w:rPr>
          <w:rFonts w:ascii="Humnst777 Lt BT" w:hAnsi="Humnst777 Lt BT"/>
          <w:b/>
          <w:bCs/>
        </w:rPr>
      </w:pPr>
      <w:r w:rsidRPr="00B32724">
        <w:rPr>
          <w:rFonts w:ascii="Humnst777 Lt BT" w:hAnsi="Humnst777 Lt BT"/>
          <w:b/>
          <w:bCs/>
        </w:rPr>
        <w:t xml:space="preserve">Recommended Reading </w:t>
      </w:r>
    </w:p>
    <w:p w14:paraId="067CE41C" w14:textId="77777777" w:rsidR="00B32724" w:rsidRPr="00B32724" w:rsidRDefault="00B32724" w:rsidP="00B32724">
      <w:pPr>
        <w:rPr>
          <w:rFonts w:ascii="Humnst777 Lt BT" w:hAnsi="Humnst777 Lt BT"/>
        </w:rPr>
      </w:pPr>
      <w:r w:rsidRPr="00B32724">
        <w:rPr>
          <w:rFonts w:ascii="Humnst777 Lt BT" w:hAnsi="Humnst777 Lt BT"/>
        </w:rPr>
        <w:t xml:space="preserve">Coghlan, D. (2016) Inside Organizations: exploring organizational experiences. London: Sage. Available here. The book is useful for considering and applying your learning about an </w:t>
      </w:r>
      <w:proofErr w:type="spellStart"/>
      <w:r w:rsidRPr="00B32724">
        <w:rPr>
          <w:rFonts w:ascii="Humnst777 Lt BT" w:hAnsi="Humnst777 Lt BT"/>
        </w:rPr>
        <w:t>origanization</w:t>
      </w:r>
      <w:proofErr w:type="spellEnd"/>
      <w:r w:rsidRPr="00B32724">
        <w:rPr>
          <w:rFonts w:ascii="Humnst777 Lt BT" w:hAnsi="Humnst777 Lt BT"/>
        </w:rPr>
        <w:t xml:space="preserve"> that you are unfamiliar with.</w:t>
      </w:r>
    </w:p>
    <w:p w14:paraId="0047A951" w14:textId="77777777" w:rsidR="00B32724" w:rsidRPr="00B32724" w:rsidRDefault="00B32724" w:rsidP="00B32724">
      <w:pPr>
        <w:rPr>
          <w:rFonts w:ascii="Humnst777 Lt BT" w:hAnsi="Humnst777 Lt BT"/>
        </w:rPr>
      </w:pPr>
      <w:r w:rsidRPr="00B32724">
        <w:rPr>
          <w:rFonts w:ascii="Humnst777 Lt BT" w:hAnsi="Humnst777 Lt BT"/>
        </w:rPr>
        <w:t xml:space="preserve">Coles, L. and Porter, E. (eds) (2009) Public health </w:t>
      </w:r>
      <w:proofErr w:type="gramStart"/>
      <w:r w:rsidRPr="00B32724">
        <w:rPr>
          <w:rFonts w:ascii="Humnst777 Lt BT" w:hAnsi="Humnst777 Lt BT"/>
        </w:rPr>
        <w:t>skills :</w:t>
      </w:r>
      <w:proofErr w:type="gramEnd"/>
      <w:r w:rsidRPr="00B32724">
        <w:rPr>
          <w:rFonts w:ascii="Humnst777 Lt BT" w:hAnsi="Humnst777 Lt BT"/>
        </w:rPr>
        <w:t xml:space="preserve"> a practical guide for nurses and public health practitioners, Oxford: Blackwell Publishing, available here Section 2 may be useful for thinking about Leadership, Collaboration, Communication and Partnership working</w:t>
      </w:r>
    </w:p>
    <w:p w14:paraId="5837432B" w14:textId="77777777" w:rsidR="00B32724" w:rsidRPr="00B32724" w:rsidRDefault="00B32724" w:rsidP="00B32724">
      <w:pPr>
        <w:rPr>
          <w:rFonts w:ascii="Humnst777 Lt BT" w:hAnsi="Humnst777 Lt BT"/>
        </w:rPr>
      </w:pPr>
      <w:proofErr w:type="spellStart"/>
      <w:r w:rsidRPr="00B32724">
        <w:rPr>
          <w:rFonts w:ascii="Humnst777 Lt BT" w:hAnsi="Humnst777 Lt BT"/>
        </w:rPr>
        <w:t>Cotterell</w:t>
      </w:r>
      <w:proofErr w:type="spellEnd"/>
      <w:r w:rsidRPr="00B32724">
        <w:rPr>
          <w:rFonts w:ascii="Humnst777 Lt BT" w:hAnsi="Humnst777 Lt BT"/>
        </w:rPr>
        <w:t>, S. (2019) Fifty ways to boost your employability, London: Red Globe Press. available here. The whole book encourages you to think about your skills and how you will develop them, pick sections relevant to your interests</w:t>
      </w:r>
    </w:p>
    <w:p w14:paraId="5B18B20C" w14:textId="77777777" w:rsidR="00B32724" w:rsidRPr="00B32724" w:rsidRDefault="00B32724" w:rsidP="00B32724">
      <w:pPr>
        <w:rPr>
          <w:rFonts w:ascii="Humnst777 Lt BT" w:hAnsi="Humnst777 Lt BT"/>
        </w:rPr>
      </w:pPr>
      <w:r w:rsidRPr="00B32724">
        <w:rPr>
          <w:rFonts w:ascii="Humnst777 Lt BT" w:hAnsi="Humnst777 Lt BT"/>
        </w:rPr>
        <w:t xml:space="preserve">Faculty of Public Health (2012) Tips on writing effective reflective notes, available at: </w:t>
      </w:r>
      <w:proofErr w:type="gramStart"/>
      <w:r w:rsidRPr="00B32724">
        <w:rPr>
          <w:rFonts w:ascii="Humnst777 Lt BT" w:hAnsi="Humnst777 Lt BT"/>
        </w:rPr>
        <w:t>https://www.fph.org.uk/media/1283/fph-tips-on-writing-effective-reflective-notes.pdf ,</w:t>
      </w:r>
      <w:proofErr w:type="gramEnd"/>
      <w:r w:rsidRPr="00B32724">
        <w:rPr>
          <w:rFonts w:ascii="Humnst777 Lt BT" w:hAnsi="Humnst777 Lt BT"/>
        </w:rPr>
        <w:t xml:space="preserve"> (accessed 23 December 2021) Gives an overview of thinking and writing reflectively. Be aware, it doesn't much discuss the need for academic criticality</w:t>
      </w:r>
    </w:p>
    <w:p w14:paraId="5D734E06" w14:textId="77777777" w:rsidR="00B32724" w:rsidRPr="00B32724" w:rsidRDefault="00B32724" w:rsidP="00B32724">
      <w:pPr>
        <w:rPr>
          <w:rFonts w:ascii="Humnst777 Lt BT" w:hAnsi="Humnst777 Lt BT"/>
        </w:rPr>
      </w:pPr>
      <w:r w:rsidRPr="00B32724">
        <w:rPr>
          <w:rFonts w:ascii="Humnst777 Lt BT" w:hAnsi="Humnst777 Lt BT"/>
        </w:rPr>
        <w:t>Neugebauer, J. and Evans-Brain, J. (2016) Employability: making the most of your career development, London: Sage. Available here. The book assists you to consider how experiencing work can help you develop skills for future employment and planning your career</w:t>
      </w:r>
    </w:p>
    <w:p w14:paraId="180F4BA8" w14:textId="2B8529F4" w:rsidR="00DC7DE9" w:rsidRPr="00A97771" w:rsidRDefault="00B32724" w:rsidP="00B32724">
      <w:pPr>
        <w:rPr>
          <w:rFonts w:ascii="Humnst777 Lt BT" w:hAnsi="Humnst777 Lt BT"/>
        </w:rPr>
      </w:pPr>
      <w:r w:rsidRPr="00B32724">
        <w:rPr>
          <w:rFonts w:ascii="Humnst777 Lt BT" w:hAnsi="Humnst777 Lt BT"/>
        </w:rPr>
        <w:t xml:space="preserve">Williams, K. </w:t>
      </w:r>
      <w:proofErr w:type="spellStart"/>
      <w:r w:rsidRPr="00B32724">
        <w:rPr>
          <w:rFonts w:ascii="Humnst777 Lt BT" w:hAnsi="Humnst777 Lt BT"/>
        </w:rPr>
        <w:t>Wooliams</w:t>
      </w:r>
      <w:proofErr w:type="spellEnd"/>
      <w:r w:rsidRPr="00B32724">
        <w:rPr>
          <w:rFonts w:ascii="Humnst777 Lt BT" w:hAnsi="Humnst777 Lt BT"/>
        </w:rPr>
        <w:t>, M. and Spiro, J. (2020) Pocket study Skills: Reflective writing, London: Red Globe Press.  available here Part 5 discusses how to write reflectively using a framework such as Gibbs</w:t>
      </w:r>
    </w:p>
    <w:p w14:paraId="1C7AAAFD" w14:textId="207CBAA4" w:rsidR="00AB2734" w:rsidRDefault="00AB2734" w:rsidP="00AB2734">
      <w:pPr>
        <w:rPr>
          <w:rFonts w:ascii="Humnst777 Lt BT" w:hAnsi="Humnst777 Lt BT"/>
          <w:b/>
        </w:rPr>
      </w:pPr>
    </w:p>
    <w:p w14:paraId="6C10E989" w14:textId="5FDC234E" w:rsidR="00FF13DC" w:rsidRDefault="00FF13DC" w:rsidP="00AB2734">
      <w:pPr>
        <w:rPr>
          <w:rFonts w:ascii="Humnst777 Lt BT" w:hAnsi="Humnst777 Lt BT"/>
          <w:b/>
        </w:rPr>
      </w:pPr>
    </w:p>
    <w:p w14:paraId="090E2BB7" w14:textId="77777777" w:rsidR="002A3E1A" w:rsidRDefault="002A3E1A" w:rsidP="00794D45">
      <w:pPr>
        <w:rPr>
          <w:rFonts w:ascii="Humnst777 Lt BT" w:hAnsi="Humnst777 Lt BT"/>
          <w:b/>
        </w:rPr>
      </w:pPr>
    </w:p>
    <w:sectPr w:rsidR="002A3E1A" w:rsidSect="00E523E6">
      <w:pgSz w:w="11906" w:h="16838"/>
      <w:pgMar w:top="1440" w:right="1440" w:bottom="709" w:left="796" w:header="708" w:footer="708" w:gutter="0"/>
      <w:pgBorders w:offsetFrom="page">
        <w:top w:val="single" w:sz="18" w:space="24" w:color="5F497A" w:themeColor="accent4" w:themeShade="BF"/>
        <w:left w:val="single" w:sz="18" w:space="24" w:color="5F497A" w:themeColor="accent4" w:themeShade="BF"/>
        <w:bottom w:val="single" w:sz="18" w:space="24" w:color="5F497A" w:themeColor="accent4" w:themeShade="BF"/>
        <w:right w:val="single" w:sz="18" w:space="24" w:color="5F497A" w:themeColor="accent4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814CE" w14:textId="77777777" w:rsidR="00D21371" w:rsidRDefault="00D21371" w:rsidP="008F50EA">
      <w:r>
        <w:separator/>
      </w:r>
    </w:p>
  </w:endnote>
  <w:endnote w:type="continuationSeparator" w:id="0">
    <w:p w14:paraId="1B0EBAB1" w14:textId="77777777" w:rsidR="00D21371" w:rsidRDefault="00D21371" w:rsidP="008F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umnst777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1ECB2" w14:textId="77777777" w:rsidR="00D21371" w:rsidRDefault="00D21371" w:rsidP="008F50EA">
      <w:r>
        <w:separator/>
      </w:r>
    </w:p>
  </w:footnote>
  <w:footnote w:type="continuationSeparator" w:id="0">
    <w:p w14:paraId="757F6E8F" w14:textId="77777777" w:rsidR="00D21371" w:rsidRDefault="00D21371" w:rsidP="008F5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58D"/>
    <w:multiLevelType w:val="hybridMultilevel"/>
    <w:tmpl w:val="86784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00DEB"/>
    <w:multiLevelType w:val="hybridMultilevel"/>
    <w:tmpl w:val="42320058"/>
    <w:lvl w:ilvl="0" w:tplc="927E50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22EAE"/>
    <w:multiLevelType w:val="hybridMultilevel"/>
    <w:tmpl w:val="E3909154"/>
    <w:lvl w:ilvl="0" w:tplc="587E3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D46F7"/>
    <w:multiLevelType w:val="hybridMultilevel"/>
    <w:tmpl w:val="8C54ED12"/>
    <w:lvl w:ilvl="0" w:tplc="A3E05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F497A" w:themeColor="accent4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E0DE7"/>
    <w:multiLevelType w:val="hybridMultilevel"/>
    <w:tmpl w:val="F6CCA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D3E91"/>
    <w:multiLevelType w:val="hybridMultilevel"/>
    <w:tmpl w:val="1CCE8D32"/>
    <w:lvl w:ilvl="0" w:tplc="BF56F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D3A20"/>
    <w:multiLevelType w:val="hybridMultilevel"/>
    <w:tmpl w:val="1B1AF6E6"/>
    <w:lvl w:ilvl="0" w:tplc="A3E05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F497A" w:themeColor="accent4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85DBF"/>
    <w:multiLevelType w:val="hybridMultilevel"/>
    <w:tmpl w:val="8B8CE30E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16C07AB0"/>
    <w:multiLevelType w:val="hybridMultilevel"/>
    <w:tmpl w:val="98EE6CDE"/>
    <w:lvl w:ilvl="0" w:tplc="B3EAC0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126F8"/>
    <w:multiLevelType w:val="hybridMultilevel"/>
    <w:tmpl w:val="3F68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94B6D"/>
    <w:multiLevelType w:val="hybridMultilevel"/>
    <w:tmpl w:val="C7BABD2E"/>
    <w:lvl w:ilvl="0" w:tplc="7ADA615A"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5F497A" w:themeColor="accent4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06162"/>
    <w:multiLevelType w:val="hybridMultilevel"/>
    <w:tmpl w:val="57886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E4A8C"/>
    <w:multiLevelType w:val="hybridMultilevel"/>
    <w:tmpl w:val="BE3C7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63A74"/>
    <w:multiLevelType w:val="hybridMultilevel"/>
    <w:tmpl w:val="2C0AE0CE"/>
    <w:lvl w:ilvl="0" w:tplc="64A444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4002B"/>
    <w:multiLevelType w:val="hybridMultilevel"/>
    <w:tmpl w:val="3AB6D438"/>
    <w:lvl w:ilvl="0" w:tplc="889A121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21CDB"/>
    <w:multiLevelType w:val="hybridMultilevel"/>
    <w:tmpl w:val="90F0BA8A"/>
    <w:lvl w:ilvl="0" w:tplc="834A3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67AC5"/>
    <w:multiLevelType w:val="hybridMultilevel"/>
    <w:tmpl w:val="6460139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F9401E"/>
    <w:multiLevelType w:val="hybridMultilevel"/>
    <w:tmpl w:val="ABD24CD4"/>
    <w:lvl w:ilvl="0" w:tplc="8054A8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572AD"/>
    <w:multiLevelType w:val="hybridMultilevel"/>
    <w:tmpl w:val="2EB06282"/>
    <w:lvl w:ilvl="0" w:tplc="A3E05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F497A" w:themeColor="accent4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66637"/>
    <w:multiLevelType w:val="hybridMultilevel"/>
    <w:tmpl w:val="159EA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D328D"/>
    <w:multiLevelType w:val="hybridMultilevel"/>
    <w:tmpl w:val="EB6C2ED2"/>
    <w:lvl w:ilvl="0" w:tplc="7ADA615A"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5F497A" w:themeColor="accent4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869D9"/>
    <w:multiLevelType w:val="hybridMultilevel"/>
    <w:tmpl w:val="ED266F7E"/>
    <w:lvl w:ilvl="0" w:tplc="3FB8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95488"/>
    <w:multiLevelType w:val="hybridMultilevel"/>
    <w:tmpl w:val="39CEE51A"/>
    <w:lvl w:ilvl="0" w:tplc="8BD26F76">
      <w:start w:val="1"/>
      <w:numFmt w:val="bullet"/>
      <w:lvlText w:val="•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1F1E"/>
        <w:spacing w:val="0"/>
        <w:w w:val="100"/>
        <w:kern w:val="0"/>
        <w:position w:val="-2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E7F0E"/>
    <w:multiLevelType w:val="hybridMultilevel"/>
    <w:tmpl w:val="FAC27130"/>
    <w:lvl w:ilvl="0" w:tplc="03F652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C01FA"/>
    <w:multiLevelType w:val="hybridMultilevel"/>
    <w:tmpl w:val="71786E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02987"/>
    <w:multiLevelType w:val="hybridMultilevel"/>
    <w:tmpl w:val="A71C59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84DB0"/>
    <w:multiLevelType w:val="hybridMultilevel"/>
    <w:tmpl w:val="490E23EE"/>
    <w:lvl w:ilvl="0" w:tplc="0F860C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30486"/>
    <w:multiLevelType w:val="multilevel"/>
    <w:tmpl w:val="880A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B2974"/>
    <w:multiLevelType w:val="hybridMultilevel"/>
    <w:tmpl w:val="17AED26C"/>
    <w:lvl w:ilvl="0" w:tplc="8BD26F76">
      <w:start w:val="1"/>
      <w:numFmt w:val="bullet"/>
      <w:lvlText w:val="•"/>
      <w:lvlJc w:val="left"/>
      <w:pPr>
        <w:ind w:left="72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1F1E"/>
        <w:spacing w:val="0"/>
        <w:w w:val="100"/>
        <w:kern w:val="0"/>
        <w:position w:val="-2"/>
        <w:highlight w:val="none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66640"/>
    <w:multiLevelType w:val="hybridMultilevel"/>
    <w:tmpl w:val="FFF648CA"/>
    <w:lvl w:ilvl="0" w:tplc="A3E05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F497A" w:themeColor="accent4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979627">
    <w:abstractNumId w:val="13"/>
  </w:num>
  <w:num w:numId="2" w16cid:durableId="850802512">
    <w:abstractNumId w:val="17"/>
  </w:num>
  <w:num w:numId="3" w16cid:durableId="1464889288">
    <w:abstractNumId w:val="14"/>
  </w:num>
  <w:num w:numId="4" w16cid:durableId="577373520">
    <w:abstractNumId w:val="2"/>
  </w:num>
  <w:num w:numId="5" w16cid:durableId="538317186">
    <w:abstractNumId w:val="10"/>
  </w:num>
  <w:num w:numId="6" w16cid:durableId="548305025">
    <w:abstractNumId w:val="20"/>
  </w:num>
  <w:num w:numId="7" w16cid:durableId="2066223540">
    <w:abstractNumId w:val="11"/>
  </w:num>
  <w:num w:numId="8" w16cid:durableId="919095863">
    <w:abstractNumId w:val="18"/>
  </w:num>
  <w:num w:numId="9" w16cid:durableId="1857573789">
    <w:abstractNumId w:val="29"/>
  </w:num>
  <w:num w:numId="10" w16cid:durableId="760487021">
    <w:abstractNumId w:val="6"/>
  </w:num>
  <w:num w:numId="11" w16cid:durableId="529489307">
    <w:abstractNumId w:val="3"/>
  </w:num>
  <w:num w:numId="12" w16cid:durableId="11124396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32672796">
    <w:abstractNumId w:val="24"/>
  </w:num>
  <w:num w:numId="14" w16cid:durableId="1381173640">
    <w:abstractNumId w:val="22"/>
  </w:num>
  <w:num w:numId="15" w16cid:durableId="1505630990">
    <w:abstractNumId w:val="25"/>
  </w:num>
  <w:num w:numId="16" w16cid:durableId="1460759941">
    <w:abstractNumId w:val="16"/>
  </w:num>
  <w:num w:numId="17" w16cid:durableId="1034233611">
    <w:abstractNumId w:val="0"/>
  </w:num>
  <w:num w:numId="18" w16cid:durableId="1645743586">
    <w:abstractNumId w:val="12"/>
  </w:num>
  <w:num w:numId="19" w16cid:durableId="205872566">
    <w:abstractNumId w:val="28"/>
  </w:num>
  <w:num w:numId="20" w16cid:durableId="716900133">
    <w:abstractNumId w:val="19"/>
  </w:num>
  <w:num w:numId="21" w16cid:durableId="689256802">
    <w:abstractNumId w:val="4"/>
  </w:num>
  <w:num w:numId="22" w16cid:durableId="2028437493">
    <w:abstractNumId w:val="27"/>
  </w:num>
  <w:num w:numId="23" w16cid:durableId="807432878">
    <w:abstractNumId w:val="9"/>
  </w:num>
  <w:num w:numId="24" w16cid:durableId="161700139">
    <w:abstractNumId w:val="1"/>
  </w:num>
  <w:num w:numId="25" w16cid:durableId="1374967329">
    <w:abstractNumId w:val="8"/>
  </w:num>
  <w:num w:numId="26" w16cid:durableId="583298371">
    <w:abstractNumId w:val="23"/>
  </w:num>
  <w:num w:numId="27" w16cid:durableId="1308627336">
    <w:abstractNumId w:val="26"/>
  </w:num>
  <w:num w:numId="28" w16cid:durableId="1583444247">
    <w:abstractNumId w:val="21"/>
  </w:num>
  <w:num w:numId="29" w16cid:durableId="1875918126">
    <w:abstractNumId w:val="5"/>
  </w:num>
  <w:num w:numId="30" w16cid:durableId="1021200282">
    <w:abstractNumId w:val="7"/>
  </w:num>
  <w:num w:numId="31" w16cid:durableId="9949873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5FA"/>
    <w:rsid w:val="000007FF"/>
    <w:rsid w:val="0000197C"/>
    <w:rsid w:val="00005F08"/>
    <w:rsid w:val="000107F8"/>
    <w:rsid w:val="00016C57"/>
    <w:rsid w:val="00021E37"/>
    <w:rsid w:val="000242D0"/>
    <w:rsid w:val="00024573"/>
    <w:rsid w:val="00032D2E"/>
    <w:rsid w:val="000348B8"/>
    <w:rsid w:val="000564DF"/>
    <w:rsid w:val="000602C5"/>
    <w:rsid w:val="00071A29"/>
    <w:rsid w:val="000772DE"/>
    <w:rsid w:val="000859D1"/>
    <w:rsid w:val="00093B51"/>
    <w:rsid w:val="000A3713"/>
    <w:rsid w:val="000C31FD"/>
    <w:rsid w:val="000D65AD"/>
    <w:rsid w:val="001001F4"/>
    <w:rsid w:val="00102563"/>
    <w:rsid w:val="001070DB"/>
    <w:rsid w:val="00115F85"/>
    <w:rsid w:val="001208E1"/>
    <w:rsid w:val="001431D0"/>
    <w:rsid w:val="00147258"/>
    <w:rsid w:val="0016573E"/>
    <w:rsid w:val="001772CB"/>
    <w:rsid w:val="0019546A"/>
    <w:rsid w:val="001A1FE9"/>
    <w:rsid w:val="001B2FCA"/>
    <w:rsid w:val="001B5429"/>
    <w:rsid w:val="001C7DAB"/>
    <w:rsid w:val="001E2562"/>
    <w:rsid w:val="001E3962"/>
    <w:rsid w:val="001E3995"/>
    <w:rsid w:val="001F2AE6"/>
    <w:rsid w:val="0020450B"/>
    <w:rsid w:val="002066D5"/>
    <w:rsid w:val="00206DE6"/>
    <w:rsid w:val="00213AFA"/>
    <w:rsid w:val="0021548E"/>
    <w:rsid w:val="002238EB"/>
    <w:rsid w:val="002249D0"/>
    <w:rsid w:val="002274B0"/>
    <w:rsid w:val="00232886"/>
    <w:rsid w:val="0024669E"/>
    <w:rsid w:val="0025298D"/>
    <w:rsid w:val="00261913"/>
    <w:rsid w:val="00263FBB"/>
    <w:rsid w:val="00271192"/>
    <w:rsid w:val="0028655F"/>
    <w:rsid w:val="002A3E1A"/>
    <w:rsid w:val="002C6E5F"/>
    <w:rsid w:val="002C7847"/>
    <w:rsid w:val="002E261F"/>
    <w:rsid w:val="002E4B76"/>
    <w:rsid w:val="002F377D"/>
    <w:rsid w:val="00304D1D"/>
    <w:rsid w:val="00306264"/>
    <w:rsid w:val="00307AB2"/>
    <w:rsid w:val="003163C9"/>
    <w:rsid w:val="00317953"/>
    <w:rsid w:val="00321D6C"/>
    <w:rsid w:val="00341F8A"/>
    <w:rsid w:val="0034356C"/>
    <w:rsid w:val="00366910"/>
    <w:rsid w:val="003732EF"/>
    <w:rsid w:val="003805CF"/>
    <w:rsid w:val="00385A97"/>
    <w:rsid w:val="00385BCE"/>
    <w:rsid w:val="00395A5F"/>
    <w:rsid w:val="00397B45"/>
    <w:rsid w:val="003A0A0B"/>
    <w:rsid w:val="003B3F20"/>
    <w:rsid w:val="003B7397"/>
    <w:rsid w:val="003C15FA"/>
    <w:rsid w:val="003C5A72"/>
    <w:rsid w:val="003F2C2D"/>
    <w:rsid w:val="003F7C23"/>
    <w:rsid w:val="00404686"/>
    <w:rsid w:val="004225BD"/>
    <w:rsid w:val="00425CA9"/>
    <w:rsid w:val="00446A1D"/>
    <w:rsid w:val="00453E71"/>
    <w:rsid w:val="00461DE2"/>
    <w:rsid w:val="00464AA9"/>
    <w:rsid w:val="00466E4F"/>
    <w:rsid w:val="004708A5"/>
    <w:rsid w:val="004732D0"/>
    <w:rsid w:val="004939A6"/>
    <w:rsid w:val="004A2627"/>
    <w:rsid w:val="004B3F21"/>
    <w:rsid w:val="004B65F3"/>
    <w:rsid w:val="004C325D"/>
    <w:rsid w:val="004D1F73"/>
    <w:rsid w:val="004F54AF"/>
    <w:rsid w:val="00524C92"/>
    <w:rsid w:val="00526903"/>
    <w:rsid w:val="00526D8B"/>
    <w:rsid w:val="00567748"/>
    <w:rsid w:val="00577EB9"/>
    <w:rsid w:val="005A78E5"/>
    <w:rsid w:val="005B2053"/>
    <w:rsid w:val="005B450B"/>
    <w:rsid w:val="005D0680"/>
    <w:rsid w:val="005D7FC2"/>
    <w:rsid w:val="005F59B6"/>
    <w:rsid w:val="006149AF"/>
    <w:rsid w:val="00626EA5"/>
    <w:rsid w:val="006309E3"/>
    <w:rsid w:val="00634197"/>
    <w:rsid w:val="0063472E"/>
    <w:rsid w:val="00677CC8"/>
    <w:rsid w:val="00684D0E"/>
    <w:rsid w:val="0068787E"/>
    <w:rsid w:val="00692AB0"/>
    <w:rsid w:val="006B2E7B"/>
    <w:rsid w:val="006B7E39"/>
    <w:rsid w:val="006C0DBC"/>
    <w:rsid w:val="006C3551"/>
    <w:rsid w:val="006D53E3"/>
    <w:rsid w:val="006E4F47"/>
    <w:rsid w:val="006E7B40"/>
    <w:rsid w:val="006F3012"/>
    <w:rsid w:val="006F3C35"/>
    <w:rsid w:val="007076C4"/>
    <w:rsid w:val="00712C78"/>
    <w:rsid w:val="007155EF"/>
    <w:rsid w:val="00715CE4"/>
    <w:rsid w:val="007208D6"/>
    <w:rsid w:val="00720B0E"/>
    <w:rsid w:val="00721D73"/>
    <w:rsid w:val="0073393C"/>
    <w:rsid w:val="00760883"/>
    <w:rsid w:val="0076275B"/>
    <w:rsid w:val="00793942"/>
    <w:rsid w:val="00794D45"/>
    <w:rsid w:val="007A3045"/>
    <w:rsid w:val="007B1364"/>
    <w:rsid w:val="007C0F7C"/>
    <w:rsid w:val="007D70A1"/>
    <w:rsid w:val="007E4D85"/>
    <w:rsid w:val="007F30D4"/>
    <w:rsid w:val="007F5C9F"/>
    <w:rsid w:val="008114F0"/>
    <w:rsid w:val="00816057"/>
    <w:rsid w:val="00834050"/>
    <w:rsid w:val="008352E1"/>
    <w:rsid w:val="0086505B"/>
    <w:rsid w:val="008802CE"/>
    <w:rsid w:val="00897135"/>
    <w:rsid w:val="008A0B4F"/>
    <w:rsid w:val="008B09BC"/>
    <w:rsid w:val="008B38E0"/>
    <w:rsid w:val="008B4B17"/>
    <w:rsid w:val="008B6F9A"/>
    <w:rsid w:val="008C2741"/>
    <w:rsid w:val="008D760A"/>
    <w:rsid w:val="008E0BD0"/>
    <w:rsid w:val="008E2AAD"/>
    <w:rsid w:val="008E5453"/>
    <w:rsid w:val="008E643B"/>
    <w:rsid w:val="008F50EA"/>
    <w:rsid w:val="008F590D"/>
    <w:rsid w:val="008F6FB9"/>
    <w:rsid w:val="008F78AB"/>
    <w:rsid w:val="00914BBD"/>
    <w:rsid w:val="00931F75"/>
    <w:rsid w:val="00936F8D"/>
    <w:rsid w:val="00937B69"/>
    <w:rsid w:val="0095037D"/>
    <w:rsid w:val="00954F02"/>
    <w:rsid w:val="00955972"/>
    <w:rsid w:val="009659FA"/>
    <w:rsid w:val="009943D1"/>
    <w:rsid w:val="00996DC2"/>
    <w:rsid w:val="009A48C4"/>
    <w:rsid w:val="009A5FDE"/>
    <w:rsid w:val="009A6BDF"/>
    <w:rsid w:val="009C5F06"/>
    <w:rsid w:val="009E070A"/>
    <w:rsid w:val="009E361E"/>
    <w:rsid w:val="009E6237"/>
    <w:rsid w:val="009F1472"/>
    <w:rsid w:val="009F212D"/>
    <w:rsid w:val="00A1481F"/>
    <w:rsid w:val="00A206A5"/>
    <w:rsid w:val="00A22053"/>
    <w:rsid w:val="00A506A5"/>
    <w:rsid w:val="00A5325C"/>
    <w:rsid w:val="00A54F0F"/>
    <w:rsid w:val="00A63ED2"/>
    <w:rsid w:val="00A753D7"/>
    <w:rsid w:val="00A96D45"/>
    <w:rsid w:val="00A97771"/>
    <w:rsid w:val="00AA10CC"/>
    <w:rsid w:val="00AA6276"/>
    <w:rsid w:val="00AB2734"/>
    <w:rsid w:val="00AB3979"/>
    <w:rsid w:val="00AC1966"/>
    <w:rsid w:val="00AC2D7E"/>
    <w:rsid w:val="00AD17E8"/>
    <w:rsid w:val="00AE6E9D"/>
    <w:rsid w:val="00B01062"/>
    <w:rsid w:val="00B04971"/>
    <w:rsid w:val="00B1002F"/>
    <w:rsid w:val="00B1227E"/>
    <w:rsid w:val="00B21B82"/>
    <w:rsid w:val="00B25B81"/>
    <w:rsid w:val="00B3087C"/>
    <w:rsid w:val="00B320A3"/>
    <w:rsid w:val="00B32724"/>
    <w:rsid w:val="00B3274B"/>
    <w:rsid w:val="00B32BF2"/>
    <w:rsid w:val="00B44049"/>
    <w:rsid w:val="00B62709"/>
    <w:rsid w:val="00B67A59"/>
    <w:rsid w:val="00B74B89"/>
    <w:rsid w:val="00B92618"/>
    <w:rsid w:val="00B9484F"/>
    <w:rsid w:val="00BA0BF1"/>
    <w:rsid w:val="00BA6BB3"/>
    <w:rsid w:val="00BB3BC6"/>
    <w:rsid w:val="00BB5081"/>
    <w:rsid w:val="00BC05D0"/>
    <w:rsid w:val="00BD2632"/>
    <w:rsid w:val="00BF7EE0"/>
    <w:rsid w:val="00C23745"/>
    <w:rsid w:val="00C2638E"/>
    <w:rsid w:val="00C271F9"/>
    <w:rsid w:val="00C34FBB"/>
    <w:rsid w:val="00C553E9"/>
    <w:rsid w:val="00C74B5A"/>
    <w:rsid w:val="00C75897"/>
    <w:rsid w:val="00C86DE2"/>
    <w:rsid w:val="00C871B8"/>
    <w:rsid w:val="00C947E1"/>
    <w:rsid w:val="00CB4034"/>
    <w:rsid w:val="00CC7D81"/>
    <w:rsid w:val="00CD3AC8"/>
    <w:rsid w:val="00D0188E"/>
    <w:rsid w:val="00D02E49"/>
    <w:rsid w:val="00D068CE"/>
    <w:rsid w:val="00D21371"/>
    <w:rsid w:val="00D21641"/>
    <w:rsid w:val="00D2470D"/>
    <w:rsid w:val="00D257A7"/>
    <w:rsid w:val="00D34CF5"/>
    <w:rsid w:val="00D41799"/>
    <w:rsid w:val="00D742CB"/>
    <w:rsid w:val="00D7649A"/>
    <w:rsid w:val="00D80CFF"/>
    <w:rsid w:val="00D851AC"/>
    <w:rsid w:val="00D96DD3"/>
    <w:rsid w:val="00DA787D"/>
    <w:rsid w:val="00DB0E1F"/>
    <w:rsid w:val="00DB222C"/>
    <w:rsid w:val="00DB43CF"/>
    <w:rsid w:val="00DB6269"/>
    <w:rsid w:val="00DB79CC"/>
    <w:rsid w:val="00DC7DE9"/>
    <w:rsid w:val="00E22472"/>
    <w:rsid w:val="00E3307F"/>
    <w:rsid w:val="00E523E6"/>
    <w:rsid w:val="00E53489"/>
    <w:rsid w:val="00E63C8F"/>
    <w:rsid w:val="00E653B3"/>
    <w:rsid w:val="00E71BA2"/>
    <w:rsid w:val="00E7407F"/>
    <w:rsid w:val="00E8391D"/>
    <w:rsid w:val="00E93A5E"/>
    <w:rsid w:val="00EA212D"/>
    <w:rsid w:val="00EA3170"/>
    <w:rsid w:val="00EA7DB2"/>
    <w:rsid w:val="00EB6546"/>
    <w:rsid w:val="00EC13D8"/>
    <w:rsid w:val="00ED372E"/>
    <w:rsid w:val="00F06BAD"/>
    <w:rsid w:val="00F3059B"/>
    <w:rsid w:val="00F3556A"/>
    <w:rsid w:val="00F51646"/>
    <w:rsid w:val="00F67968"/>
    <w:rsid w:val="00F87BB2"/>
    <w:rsid w:val="00F91CF4"/>
    <w:rsid w:val="00FA28E3"/>
    <w:rsid w:val="00FA3950"/>
    <w:rsid w:val="00FA4CA3"/>
    <w:rsid w:val="00FB5DE5"/>
    <w:rsid w:val="00FC47BF"/>
    <w:rsid w:val="00FC4F2D"/>
    <w:rsid w:val="00FD0113"/>
    <w:rsid w:val="00FE196E"/>
    <w:rsid w:val="00FF13DC"/>
    <w:rsid w:val="00FF27B5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611D"/>
  <w15:chartTrackingRefBased/>
  <w15:docId w15:val="{0D02D244-AF41-4EC2-8806-98164358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F7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F7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1F7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AModGuide">
    <w:name w:val="AAMod Guide"/>
    <w:basedOn w:val="Normal"/>
    <w:rsid w:val="0076275B"/>
    <w:pPr>
      <w:widowControl w:val="0"/>
      <w:autoSpaceDE w:val="0"/>
      <w:autoSpaceDN w:val="0"/>
      <w:adjustRightInd w:val="0"/>
    </w:pPr>
    <w:rPr>
      <w:rFonts w:ascii="Arial" w:hAnsi="Arial"/>
      <w:sz w:val="18"/>
      <w:szCs w:val="20"/>
      <w:lang w:val="en-US" w:eastAsia="en-US"/>
    </w:rPr>
  </w:style>
  <w:style w:type="table" w:styleId="TableGrid">
    <w:name w:val="Table Grid"/>
    <w:basedOn w:val="TableNormal"/>
    <w:uiPriority w:val="39"/>
    <w:rsid w:val="00F679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F50E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F50EA"/>
  </w:style>
  <w:style w:type="paragraph" w:styleId="Footer">
    <w:name w:val="footer"/>
    <w:basedOn w:val="Normal"/>
    <w:link w:val="FooterChar"/>
    <w:uiPriority w:val="99"/>
    <w:unhideWhenUsed/>
    <w:rsid w:val="008F50E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F50EA"/>
  </w:style>
  <w:style w:type="character" w:styleId="CommentReference">
    <w:name w:val="annotation reference"/>
    <w:basedOn w:val="DefaultParagraphFont"/>
    <w:uiPriority w:val="99"/>
    <w:semiHidden/>
    <w:unhideWhenUsed/>
    <w:rsid w:val="00BD26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632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6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6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6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BA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BAD"/>
    <w:rPr>
      <w:color w:val="605E5C"/>
      <w:shd w:val="clear" w:color="auto" w:fill="E1DFDD"/>
    </w:rPr>
  </w:style>
  <w:style w:type="table" w:styleId="ListTable3-Accent4">
    <w:name w:val="List Table 3 Accent 4"/>
    <w:basedOn w:val="TableNormal"/>
    <w:uiPriority w:val="48"/>
    <w:rsid w:val="007208D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E6E9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85A97"/>
    <w:pPr>
      <w:spacing w:after="0" w:line="240" w:lineRule="auto"/>
    </w:pPr>
  </w:style>
  <w:style w:type="paragraph" w:customStyle="1" w:styleId="Body">
    <w:name w:val="Body"/>
    <w:rsid w:val="00B25B8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524C92"/>
  </w:style>
  <w:style w:type="paragraph" w:customStyle="1" w:styleId="paragraph">
    <w:name w:val="paragraph"/>
    <w:basedOn w:val="Normal"/>
    <w:rsid w:val="000A371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A3713"/>
  </w:style>
  <w:style w:type="character" w:customStyle="1" w:styleId="eop">
    <w:name w:val="eop"/>
    <w:basedOn w:val="DefaultParagraphFont"/>
    <w:rsid w:val="000A3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16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D30D9CF29AC4BADFA558DD45D6ECC" ma:contentTypeVersion="13" ma:contentTypeDescription="Create a new document." ma:contentTypeScope="" ma:versionID="3e16e9fcccd42fb49678d4e34f43f498">
  <xsd:schema xmlns:xsd="http://www.w3.org/2001/XMLSchema" xmlns:xs="http://www.w3.org/2001/XMLSchema" xmlns:p="http://schemas.microsoft.com/office/2006/metadata/properties" xmlns:ns3="1b09762d-7b38-4fc9-a86c-0e7567ddd811" xmlns:ns4="34ce7fbc-7d21-4f37-a3bf-a960bf275b72" targetNamespace="http://schemas.microsoft.com/office/2006/metadata/properties" ma:root="true" ma:fieldsID="ce364c093bb446d377621a0aad5bcd13" ns3:_="" ns4:_="">
    <xsd:import namespace="1b09762d-7b38-4fc9-a86c-0e7567ddd811"/>
    <xsd:import namespace="34ce7fbc-7d21-4f37-a3bf-a960bf275b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9762d-7b38-4fc9-a86c-0e7567ddd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e7fbc-7d21-4f37-a3bf-a960bf275b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F3A79F-1E7B-4E16-8D86-8B9F31984E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D9E987-3B91-400A-8D39-EEC15D255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09762d-7b38-4fc9-a86c-0e7567ddd811"/>
    <ds:schemaRef ds:uri="34ce7fbc-7d21-4f37-a3bf-a960bf275b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C10BD9-5666-4AD8-B0D3-9B5667FEB3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443C2D-44FE-4770-B222-C5EF738953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Canterbury Christ Church University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Hatier, Cecile (cecile.hatier@canterbury.ac.uk)</dc:creator>
  <cp:keywords/>
  <dc:description/>
  <cp:lastModifiedBy>sandra okwara</cp:lastModifiedBy>
  <cp:revision>4</cp:revision>
  <dcterms:created xsi:type="dcterms:W3CDTF">2022-04-21T00:36:00Z</dcterms:created>
  <dcterms:modified xsi:type="dcterms:W3CDTF">2022-04-21T00:47:00Z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0x010100050D30D9CF29AC4BADFA558DD45D6ECC</vt:lpwstr>
  </property>
</Properties>
</file>