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64EA2" w14:textId="4B77F6C0" w:rsidR="006032BF" w:rsidRPr="00156A2F" w:rsidRDefault="006032BF" w:rsidP="006032BF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="Times New Roman" w:hAnsi="Times New Roman" w:cs="Times New Roman"/>
          <w:szCs w:val="24"/>
        </w:rPr>
      </w:pPr>
      <w:r w:rsidRPr="00156A2F">
        <w:rPr>
          <w:rFonts w:ascii="Times New Roman" w:hAnsi="Times New Roman" w:cs="Times New Roman"/>
          <w:szCs w:val="24"/>
        </w:rPr>
        <w:t xml:space="preserve">The following information relates to potential investment proposals that </w:t>
      </w:r>
      <w:r>
        <w:rPr>
          <w:rFonts w:ascii="Times New Roman" w:hAnsi="Times New Roman" w:cs="Times New Roman"/>
          <w:szCs w:val="24"/>
        </w:rPr>
        <w:t>ABC p</w:t>
      </w:r>
      <w:r w:rsidRPr="00156A2F">
        <w:rPr>
          <w:rFonts w:ascii="Times New Roman" w:hAnsi="Times New Roman" w:cs="Times New Roman"/>
          <w:szCs w:val="24"/>
        </w:rPr>
        <w:t>lc is considering in 2022.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08"/>
        <w:gridCol w:w="2205"/>
        <w:gridCol w:w="2595"/>
        <w:gridCol w:w="2593"/>
      </w:tblGrid>
      <w:tr w:rsidR="006032BF" w:rsidRPr="00156A2F" w14:paraId="2DD06F1C" w14:textId="77777777" w:rsidTr="006032BF">
        <w:tc>
          <w:tcPr>
            <w:tcW w:w="908" w:type="dxa"/>
          </w:tcPr>
          <w:p w14:paraId="1B235DAB" w14:textId="77777777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2205" w:type="dxa"/>
          </w:tcPr>
          <w:p w14:paraId="36CD212B" w14:textId="77777777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>Initial investment (£)</w:t>
            </w:r>
          </w:p>
        </w:tc>
        <w:tc>
          <w:tcPr>
            <w:tcW w:w="2595" w:type="dxa"/>
          </w:tcPr>
          <w:p w14:paraId="767E435D" w14:textId="77777777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>Annual cash net inflow (£)</w:t>
            </w:r>
          </w:p>
        </w:tc>
        <w:tc>
          <w:tcPr>
            <w:tcW w:w="2593" w:type="dxa"/>
          </w:tcPr>
          <w:p w14:paraId="64EB3155" w14:textId="77777777" w:rsidR="006032BF" w:rsidRPr="00156A2F" w:rsidRDefault="006032BF" w:rsidP="00105E05">
            <w:r w:rsidRPr="00156A2F">
              <w:t>Project</w:t>
            </w:r>
            <w:r>
              <w:t xml:space="preserve"> </w:t>
            </w:r>
            <w:r w:rsidRPr="00156A2F">
              <w:t xml:space="preserve">duration (in </w:t>
            </w:r>
            <w:r>
              <w:t>years</w:t>
            </w:r>
            <w:r w:rsidRPr="00156A2F">
              <w:t>)</w:t>
            </w:r>
          </w:p>
        </w:tc>
      </w:tr>
      <w:tr w:rsidR="006032BF" w:rsidRPr="00156A2F" w14:paraId="4C4B2020" w14:textId="77777777" w:rsidTr="006032BF">
        <w:tc>
          <w:tcPr>
            <w:tcW w:w="908" w:type="dxa"/>
          </w:tcPr>
          <w:p w14:paraId="304347DC" w14:textId="5441F3FF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5" w:type="dxa"/>
          </w:tcPr>
          <w:p w14:paraId="20288FBA" w14:textId="5AA2B113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>,000,000</w:t>
            </w:r>
          </w:p>
        </w:tc>
        <w:tc>
          <w:tcPr>
            <w:tcW w:w="2595" w:type="dxa"/>
          </w:tcPr>
          <w:p w14:paraId="4F1E8D04" w14:textId="33177658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2593" w:type="dxa"/>
          </w:tcPr>
          <w:p w14:paraId="6214A001" w14:textId="60DD4000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032BF" w:rsidRPr="00156A2F" w14:paraId="7980B263" w14:textId="77777777" w:rsidTr="006032BF">
        <w:tc>
          <w:tcPr>
            <w:tcW w:w="908" w:type="dxa"/>
          </w:tcPr>
          <w:p w14:paraId="791C5CB0" w14:textId="3951316E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</w:tcPr>
          <w:p w14:paraId="501CCFD0" w14:textId="4F3DEE71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>00,000</w:t>
            </w:r>
          </w:p>
        </w:tc>
        <w:tc>
          <w:tcPr>
            <w:tcW w:w="2595" w:type="dxa"/>
          </w:tcPr>
          <w:p w14:paraId="7C5D2C69" w14:textId="2AF9DA06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2593" w:type="dxa"/>
          </w:tcPr>
          <w:p w14:paraId="1D7DADC9" w14:textId="0029FA92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032BF" w:rsidRPr="00156A2F" w14:paraId="3216A961" w14:textId="77777777" w:rsidTr="006032BF">
        <w:tc>
          <w:tcPr>
            <w:tcW w:w="908" w:type="dxa"/>
          </w:tcPr>
          <w:p w14:paraId="59486CE9" w14:textId="3505D68D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14:paraId="4A8704AE" w14:textId="52A3B67F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2595" w:type="dxa"/>
          </w:tcPr>
          <w:p w14:paraId="38CB5F7A" w14:textId="3AC46F1D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>00,000</w:t>
            </w:r>
          </w:p>
        </w:tc>
        <w:tc>
          <w:tcPr>
            <w:tcW w:w="2593" w:type="dxa"/>
          </w:tcPr>
          <w:p w14:paraId="6D1AA41C" w14:textId="78F4858B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032BF" w:rsidRPr="00156A2F" w14:paraId="38C8F716" w14:textId="77777777" w:rsidTr="006032BF">
        <w:tc>
          <w:tcPr>
            <w:tcW w:w="908" w:type="dxa"/>
          </w:tcPr>
          <w:p w14:paraId="2A6CB499" w14:textId="1B2B58C6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</w:tcPr>
          <w:p w14:paraId="27591A90" w14:textId="0513A795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25DA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2595" w:type="dxa"/>
          </w:tcPr>
          <w:p w14:paraId="205CDD02" w14:textId="092D6451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>See note 1</w:t>
            </w:r>
          </w:p>
        </w:tc>
        <w:tc>
          <w:tcPr>
            <w:tcW w:w="2593" w:type="dxa"/>
          </w:tcPr>
          <w:p w14:paraId="25974F46" w14:textId="58373B65" w:rsidR="006032BF" w:rsidRPr="00156A2F" w:rsidRDefault="006032BF" w:rsidP="00105E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56A2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</w:tr>
    </w:tbl>
    <w:p w14:paraId="440CABDD" w14:textId="77777777" w:rsidR="006032BF" w:rsidRPr="00156A2F" w:rsidRDefault="006032BF" w:rsidP="006032BF">
      <w:pPr>
        <w:tabs>
          <w:tab w:val="left" w:pos="-720"/>
          <w:tab w:val="left" w:pos="720"/>
          <w:tab w:val="left" w:pos="1134"/>
          <w:tab w:val="left" w:pos="1701"/>
          <w:tab w:val="right" w:pos="10630"/>
        </w:tabs>
        <w:suppressAutoHyphens/>
        <w:rPr>
          <w:rFonts w:ascii="Times New Roman" w:hAnsi="Times New Roman" w:cs="Times New Roman"/>
          <w:szCs w:val="24"/>
        </w:rPr>
      </w:pPr>
      <w:r w:rsidRPr="00156A2F">
        <w:rPr>
          <w:rFonts w:ascii="Times New Roman" w:hAnsi="Times New Roman" w:cs="Times New Roman"/>
          <w:szCs w:val="24"/>
        </w:rPr>
        <w:t>Notes:</w:t>
      </w:r>
    </w:p>
    <w:p w14:paraId="352A03A5" w14:textId="4DB28A3E" w:rsidR="006032BF" w:rsidRPr="00156A2F" w:rsidRDefault="006032BF" w:rsidP="006032BF">
      <w:pPr>
        <w:pStyle w:val="NoSpac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6A2F">
        <w:rPr>
          <w:rFonts w:ascii="Times New Roman" w:hAnsi="Times New Roman"/>
          <w:sz w:val="24"/>
          <w:szCs w:val="24"/>
        </w:rPr>
        <w:t xml:space="preserve">Investment proposal </w:t>
      </w:r>
      <w:r>
        <w:rPr>
          <w:rFonts w:ascii="Times New Roman" w:hAnsi="Times New Roman"/>
          <w:sz w:val="24"/>
          <w:szCs w:val="24"/>
        </w:rPr>
        <w:t>4</w:t>
      </w:r>
      <w:r w:rsidRPr="00156A2F">
        <w:rPr>
          <w:rFonts w:ascii="Times New Roman" w:hAnsi="Times New Roman"/>
          <w:sz w:val="24"/>
          <w:szCs w:val="24"/>
        </w:rPr>
        <w:t xml:space="preserve"> above has £</w:t>
      </w:r>
      <w:r>
        <w:rPr>
          <w:rFonts w:ascii="Times New Roman" w:hAnsi="Times New Roman"/>
          <w:sz w:val="24"/>
          <w:szCs w:val="24"/>
        </w:rPr>
        <w:t>2</w:t>
      </w:r>
      <w:r w:rsidRPr="00156A2F">
        <w:rPr>
          <w:rFonts w:ascii="Times New Roman" w:hAnsi="Times New Roman"/>
          <w:sz w:val="24"/>
          <w:szCs w:val="24"/>
        </w:rPr>
        <w:t>00,000 per annum for the first 2 years and then £</w:t>
      </w:r>
      <w:r>
        <w:rPr>
          <w:rFonts w:ascii="Times New Roman" w:hAnsi="Times New Roman"/>
          <w:sz w:val="24"/>
          <w:szCs w:val="24"/>
        </w:rPr>
        <w:t>10</w:t>
      </w:r>
      <w:r w:rsidRPr="00156A2F">
        <w:rPr>
          <w:rFonts w:ascii="Times New Roman" w:hAnsi="Times New Roman"/>
          <w:sz w:val="24"/>
          <w:szCs w:val="24"/>
        </w:rPr>
        <w:t>0,000 for the remaining 4 years.</w:t>
      </w:r>
    </w:p>
    <w:p w14:paraId="27DA99EC" w14:textId="4942F858" w:rsidR="006032BF" w:rsidRPr="00156A2F" w:rsidRDefault="006032BF" w:rsidP="006032BF">
      <w:pPr>
        <w:pStyle w:val="NoSpac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6A2F">
        <w:rPr>
          <w:rFonts w:ascii="Times New Roman" w:hAnsi="Times New Roman"/>
          <w:sz w:val="24"/>
          <w:szCs w:val="24"/>
        </w:rPr>
        <w:t xml:space="preserve">All </w:t>
      </w:r>
      <w:r>
        <w:rPr>
          <w:rFonts w:ascii="Times New Roman" w:hAnsi="Times New Roman"/>
          <w:sz w:val="24"/>
          <w:szCs w:val="24"/>
        </w:rPr>
        <w:t>other</w:t>
      </w:r>
      <w:r w:rsidRPr="00156A2F">
        <w:rPr>
          <w:rFonts w:ascii="Times New Roman" w:hAnsi="Times New Roman"/>
          <w:sz w:val="24"/>
          <w:szCs w:val="24"/>
        </w:rPr>
        <w:t xml:space="preserve"> investment proposals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56A2F">
        <w:rPr>
          <w:rFonts w:ascii="Times New Roman" w:hAnsi="Times New Roman"/>
          <w:sz w:val="24"/>
          <w:szCs w:val="24"/>
        </w:rPr>
        <w:t>are annuities for the project duration.</w:t>
      </w:r>
    </w:p>
    <w:p w14:paraId="084FC96E" w14:textId="77777777" w:rsidR="006032BF" w:rsidRPr="00156A2F" w:rsidRDefault="006032BF" w:rsidP="006032BF">
      <w:pPr>
        <w:pStyle w:val="NoSpac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6A2F">
        <w:rPr>
          <w:rFonts w:ascii="Times New Roman" w:hAnsi="Times New Roman"/>
          <w:sz w:val="24"/>
          <w:szCs w:val="24"/>
        </w:rPr>
        <w:t xml:space="preserve">Assume all project annual cash net inflows arise at the end of each year except for the initial investment, which arise in year 0 for all investment proposals. </w:t>
      </w:r>
    </w:p>
    <w:p w14:paraId="77EF3A81" w14:textId="3D5FF8B1" w:rsidR="006032BF" w:rsidRPr="00156A2F" w:rsidRDefault="006032BF" w:rsidP="006032BF">
      <w:pPr>
        <w:pStyle w:val="NoSpac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6A2F">
        <w:rPr>
          <w:rFonts w:ascii="Times New Roman" w:hAnsi="Times New Roman"/>
          <w:sz w:val="24"/>
          <w:szCs w:val="24"/>
        </w:rPr>
        <w:t xml:space="preserve">Payback target set is </w:t>
      </w:r>
      <w:r>
        <w:rPr>
          <w:rFonts w:ascii="Times New Roman" w:hAnsi="Times New Roman"/>
          <w:sz w:val="24"/>
          <w:szCs w:val="24"/>
        </w:rPr>
        <w:t xml:space="preserve">3.5 </w:t>
      </w:r>
      <w:r w:rsidRPr="00156A2F">
        <w:rPr>
          <w:rFonts w:ascii="Times New Roman" w:hAnsi="Times New Roman"/>
          <w:sz w:val="24"/>
          <w:szCs w:val="24"/>
        </w:rPr>
        <w:t>years.</w:t>
      </w:r>
    </w:p>
    <w:p w14:paraId="2FA453E3" w14:textId="77777777" w:rsidR="006032BF" w:rsidRPr="00156A2F" w:rsidRDefault="006032BF" w:rsidP="006032BF">
      <w:pPr>
        <w:pStyle w:val="NoSpac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6A2F">
        <w:rPr>
          <w:rFonts w:ascii="Times New Roman" w:hAnsi="Times New Roman"/>
          <w:sz w:val="24"/>
          <w:szCs w:val="24"/>
        </w:rPr>
        <w:t>Cost of capital for</w:t>
      </w:r>
      <w:r>
        <w:rPr>
          <w:rFonts w:ascii="Times New Roman" w:hAnsi="Times New Roman"/>
          <w:sz w:val="24"/>
          <w:szCs w:val="24"/>
        </w:rPr>
        <w:t xml:space="preserve"> all</w:t>
      </w:r>
      <w:r w:rsidRPr="00156A2F">
        <w:rPr>
          <w:rFonts w:ascii="Times New Roman" w:hAnsi="Times New Roman"/>
          <w:sz w:val="24"/>
          <w:szCs w:val="24"/>
        </w:rPr>
        <w:t xml:space="preserve"> investment proposals is 10 %.</w:t>
      </w:r>
    </w:p>
    <w:p w14:paraId="4E32EA08" w14:textId="77777777" w:rsidR="006032BF" w:rsidRPr="00156A2F" w:rsidRDefault="006032BF" w:rsidP="006032BF">
      <w:pPr>
        <w:pStyle w:val="NoSpacing1"/>
        <w:ind w:left="720"/>
        <w:rPr>
          <w:rFonts w:ascii="Times New Roman" w:hAnsi="Times New Roman"/>
          <w:sz w:val="24"/>
          <w:szCs w:val="24"/>
        </w:rPr>
      </w:pPr>
    </w:p>
    <w:p w14:paraId="12490216" w14:textId="77777777" w:rsidR="006032BF" w:rsidRPr="00156A2F" w:rsidRDefault="006032BF" w:rsidP="006032BF">
      <w:pPr>
        <w:pStyle w:val="NoSpacing1"/>
        <w:rPr>
          <w:rFonts w:ascii="Times New Roman" w:hAnsi="Times New Roman"/>
          <w:b/>
          <w:sz w:val="24"/>
          <w:szCs w:val="24"/>
        </w:rPr>
      </w:pPr>
      <w:r w:rsidRPr="00156A2F">
        <w:rPr>
          <w:rFonts w:ascii="Times New Roman" w:hAnsi="Times New Roman"/>
          <w:b/>
          <w:sz w:val="24"/>
          <w:szCs w:val="24"/>
        </w:rPr>
        <w:t>Required:</w:t>
      </w:r>
    </w:p>
    <w:p w14:paraId="15E1BCEB" w14:textId="77777777" w:rsidR="006032BF" w:rsidRPr="00156A2F" w:rsidRDefault="006032BF" w:rsidP="006032BF">
      <w:pPr>
        <w:pStyle w:val="NoSpacing1"/>
        <w:rPr>
          <w:rFonts w:ascii="Times New Roman" w:hAnsi="Times New Roman"/>
          <w:b/>
          <w:sz w:val="24"/>
          <w:szCs w:val="24"/>
        </w:rPr>
      </w:pPr>
      <w:r w:rsidRPr="00156A2F">
        <w:rPr>
          <w:rFonts w:ascii="Times New Roman" w:hAnsi="Times New Roman"/>
          <w:b/>
          <w:sz w:val="24"/>
          <w:szCs w:val="24"/>
        </w:rPr>
        <w:t>a) Payback period</w:t>
      </w:r>
      <w:r>
        <w:rPr>
          <w:rFonts w:ascii="Times New Roman" w:hAnsi="Times New Roman"/>
          <w:b/>
          <w:sz w:val="24"/>
          <w:szCs w:val="24"/>
        </w:rPr>
        <w:t xml:space="preserve"> for all projects</w:t>
      </w:r>
      <w:r w:rsidRPr="00156A2F">
        <w:rPr>
          <w:rFonts w:ascii="Times New Roman" w:hAnsi="Times New Roman"/>
          <w:b/>
          <w:sz w:val="24"/>
          <w:szCs w:val="24"/>
        </w:rPr>
        <w:t xml:space="preserve">.  </w:t>
      </w:r>
    </w:p>
    <w:p w14:paraId="10193C52" w14:textId="77777777" w:rsidR="006032BF" w:rsidRPr="00156A2F" w:rsidRDefault="006032BF" w:rsidP="006032BF">
      <w:pPr>
        <w:pStyle w:val="NoSpacing1"/>
        <w:rPr>
          <w:rFonts w:ascii="Times New Roman" w:hAnsi="Times New Roman"/>
          <w:b/>
          <w:sz w:val="24"/>
          <w:szCs w:val="24"/>
        </w:rPr>
      </w:pPr>
      <w:r w:rsidRPr="00156A2F">
        <w:rPr>
          <w:rFonts w:ascii="Times New Roman" w:hAnsi="Times New Roman"/>
          <w:b/>
          <w:sz w:val="24"/>
          <w:szCs w:val="24"/>
        </w:rPr>
        <w:t>b) Net present value</w:t>
      </w:r>
      <w:r>
        <w:rPr>
          <w:rFonts w:ascii="Times New Roman" w:hAnsi="Times New Roman"/>
          <w:b/>
          <w:sz w:val="24"/>
          <w:szCs w:val="24"/>
        </w:rPr>
        <w:t xml:space="preserve"> for all projects</w:t>
      </w:r>
      <w:r w:rsidRPr="00156A2F">
        <w:rPr>
          <w:rFonts w:ascii="Times New Roman" w:hAnsi="Times New Roman"/>
          <w:b/>
          <w:sz w:val="24"/>
          <w:szCs w:val="24"/>
        </w:rPr>
        <w:t xml:space="preserve">. </w:t>
      </w:r>
    </w:p>
    <w:p w14:paraId="332BCB10" w14:textId="77777777" w:rsidR="006032BF" w:rsidRPr="00156A2F" w:rsidRDefault="006032BF" w:rsidP="006032BF">
      <w:pPr>
        <w:pStyle w:val="NoSpacing1"/>
        <w:rPr>
          <w:rFonts w:ascii="Times New Roman" w:hAnsi="Times New Roman"/>
          <w:b/>
          <w:sz w:val="24"/>
          <w:szCs w:val="24"/>
        </w:rPr>
      </w:pPr>
      <w:r w:rsidRPr="00156A2F">
        <w:rPr>
          <w:rFonts w:ascii="Times New Roman" w:eastAsiaTheme="minorHAnsi" w:hAnsi="Times New Roman"/>
          <w:b/>
          <w:sz w:val="24"/>
          <w:szCs w:val="24"/>
        </w:rPr>
        <w:t xml:space="preserve">c) </w:t>
      </w:r>
      <w:r w:rsidRPr="00156A2F">
        <w:rPr>
          <w:rFonts w:ascii="Times New Roman" w:hAnsi="Times New Roman"/>
          <w:b/>
          <w:sz w:val="24"/>
          <w:szCs w:val="24"/>
        </w:rPr>
        <w:t xml:space="preserve">Rank the projects using both payback and net present value. </w:t>
      </w:r>
    </w:p>
    <w:p w14:paraId="321A0446" w14:textId="77777777" w:rsidR="006032BF" w:rsidRDefault="006032BF" w:rsidP="006032BF">
      <w:pPr>
        <w:pStyle w:val="NoSpacing1"/>
        <w:rPr>
          <w:rFonts w:ascii="Times New Roman" w:hAnsi="Times New Roman"/>
          <w:b/>
          <w:sz w:val="24"/>
          <w:szCs w:val="24"/>
        </w:rPr>
      </w:pPr>
      <w:r w:rsidRPr="00156A2F">
        <w:rPr>
          <w:rFonts w:ascii="Times New Roman" w:eastAsiaTheme="minorHAnsi" w:hAnsi="Times New Roman"/>
          <w:b/>
          <w:sz w:val="24"/>
          <w:szCs w:val="24"/>
        </w:rPr>
        <w:t xml:space="preserve">d) </w:t>
      </w:r>
      <w:r w:rsidRPr="00156A2F">
        <w:rPr>
          <w:rFonts w:ascii="Times New Roman" w:hAnsi="Times New Roman"/>
          <w:b/>
          <w:sz w:val="24"/>
          <w:szCs w:val="24"/>
        </w:rPr>
        <w:t>Which project may</w:t>
      </w:r>
      <w:r>
        <w:rPr>
          <w:rFonts w:ascii="Times New Roman" w:hAnsi="Times New Roman"/>
          <w:b/>
          <w:sz w:val="24"/>
          <w:szCs w:val="24"/>
        </w:rPr>
        <w:t xml:space="preserve"> be</w:t>
      </w:r>
      <w:r w:rsidRPr="00156A2F">
        <w:rPr>
          <w:rFonts w:ascii="Times New Roman" w:hAnsi="Times New Roman"/>
          <w:b/>
          <w:sz w:val="24"/>
          <w:szCs w:val="24"/>
        </w:rPr>
        <w:t xml:space="preserve"> select</w:t>
      </w:r>
      <w:r>
        <w:rPr>
          <w:rFonts w:ascii="Times New Roman" w:hAnsi="Times New Roman"/>
          <w:b/>
          <w:sz w:val="24"/>
          <w:szCs w:val="24"/>
        </w:rPr>
        <w:t>ed if projects are mutually exclusive</w:t>
      </w:r>
      <w:r w:rsidRPr="00156A2F">
        <w:rPr>
          <w:rFonts w:ascii="Times New Roman" w:hAnsi="Times New Roman"/>
          <w:b/>
          <w:sz w:val="24"/>
          <w:szCs w:val="24"/>
        </w:rPr>
        <w:t xml:space="preserve">? </w:t>
      </w:r>
      <w:r>
        <w:rPr>
          <w:rFonts w:ascii="Times New Roman" w:hAnsi="Times New Roman"/>
          <w:b/>
          <w:sz w:val="24"/>
          <w:szCs w:val="24"/>
        </w:rPr>
        <w:t>E</w:t>
      </w:r>
      <w:r w:rsidRPr="00156A2F">
        <w:rPr>
          <w:rFonts w:ascii="Times New Roman" w:hAnsi="Times New Roman"/>
          <w:b/>
          <w:sz w:val="24"/>
          <w:szCs w:val="24"/>
        </w:rPr>
        <w:t xml:space="preserve">xplain your recommendation. </w:t>
      </w:r>
    </w:p>
    <w:p w14:paraId="2B22B4A4" w14:textId="77777777" w:rsidR="006032BF" w:rsidRPr="00156A2F" w:rsidRDefault="006032BF" w:rsidP="006032BF">
      <w:pPr>
        <w:pStyle w:val="NoSpacing1"/>
        <w:rPr>
          <w:rFonts w:ascii="Times New Roman" w:hAnsi="Times New Roman"/>
          <w:b/>
          <w:sz w:val="24"/>
          <w:szCs w:val="24"/>
        </w:rPr>
      </w:pPr>
      <w:r w:rsidRPr="00156A2F">
        <w:rPr>
          <w:rFonts w:ascii="Times New Roman" w:eastAsiaTheme="minorHAnsi" w:hAnsi="Times New Roman"/>
          <w:b/>
          <w:sz w:val="24"/>
          <w:szCs w:val="24"/>
        </w:rPr>
        <w:t>e)</w:t>
      </w:r>
      <w:r>
        <w:rPr>
          <w:rFonts w:ascii="Times New Roman" w:eastAsiaTheme="minorHAnsi" w:hAnsi="Times New Roman"/>
          <w:b/>
          <w:sz w:val="24"/>
          <w:szCs w:val="24"/>
        </w:rPr>
        <w:t xml:space="preserve"> D</w:t>
      </w:r>
      <w:r w:rsidRPr="00156A2F">
        <w:rPr>
          <w:rFonts w:ascii="Times New Roman" w:hAnsi="Times New Roman"/>
          <w:b/>
          <w:sz w:val="24"/>
          <w:szCs w:val="24"/>
        </w:rPr>
        <w:t xml:space="preserve">iscuss the strengths and weakness of payback and net present value methods in the </w:t>
      </w:r>
    </w:p>
    <w:p w14:paraId="6D78CECB" w14:textId="77777777" w:rsidR="006032BF" w:rsidRPr="00156A2F" w:rsidRDefault="006032BF" w:rsidP="006032BF">
      <w:pPr>
        <w:pStyle w:val="NoSpacing1"/>
        <w:rPr>
          <w:rFonts w:ascii="Times New Roman" w:hAnsi="Times New Roman"/>
          <w:b/>
          <w:sz w:val="24"/>
          <w:szCs w:val="24"/>
        </w:rPr>
      </w:pPr>
      <w:r w:rsidRPr="00156A2F">
        <w:rPr>
          <w:rFonts w:ascii="Times New Roman" w:hAnsi="Times New Roman"/>
          <w:b/>
          <w:sz w:val="24"/>
          <w:szCs w:val="24"/>
        </w:rPr>
        <w:t xml:space="preserve">    context of investment appraisal. </w:t>
      </w:r>
    </w:p>
    <w:p w14:paraId="3E817ECA" w14:textId="397AD402" w:rsidR="006032BF" w:rsidRDefault="006032BF" w:rsidP="006032BF">
      <w:pPr>
        <w:pStyle w:val="NoSpacing1"/>
        <w:rPr>
          <w:rFonts w:ascii="Times New Roman" w:hAnsi="Times New Roman"/>
          <w:b/>
          <w:sz w:val="24"/>
          <w:szCs w:val="24"/>
        </w:rPr>
      </w:pPr>
      <w:r w:rsidRPr="00156A2F">
        <w:rPr>
          <w:rFonts w:ascii="Times New Roman" w:hAnsi="Times New Roman"/>
          <w:b/>
          <w:sz w:val="24"/>
          <w:szCs w:val="24"/>
        </w:rPr>
        <w:t xml:space="preserve">f) Discuss five qualitative factors which the directors may need to consider before </w:t>
      </w:r>
      <w:r>
        <w:rPr>
          <w:rFonts w:ascii="Times New Roman" w:hAnsi="Times New Roman"/>
          <w:b/>
          <w:sz w:val="24"/>
          <w:szCs w:val="24"/>
        </w:rPr>
        <w:t xml:space="preserve">making </w:t>
      </w:r>
      <w:r w:rsidRPr="00156A2F">
        <w:rPr>
          <w:rFonts w:ascii="Times New Roman" w:hAnsi="Times New Roman"/>
          <w:b/>
          <w:sz w:val="24"/>
          <w:szCs w:val="24"/>
        </w:rPr>
        <w:t>a fina</w:t>
      </w:r>
      <w:r>
        <w:rPr>
          <w:rFonts w:ascii="Times New Roman" w:hAnsi="Times New Roman"/>
          <w:b/>
          <w:sz w:val="24"/>
          <w:szCs w:val="24"/>
        </w:rPr>
        <w:t xml:space="preserve">l </w:t>
      </w:r>
      <w:r w:rsidRPr="00156A2F">
        <w:rPr>
          <w:rFonts w:ascii="Times New Roman" w:hAnsi="Times New Roman"/>
          <w:b/>
          <w:sz w:val="24"/>
          <w:szCs w:val="24"/>
        </w:rPr>
        <w:t>decision</w:t>
      </w:r>
      <w:r>
        <w:rPr>
          <w:rFonts w:ascii="Times New Roman" w:hAnsi="Times New Roman"/>
          <w:b/>
          <w:sz w:val="24"/>
          <w:szCs w:val="24"/>
        </w:rPr>
        <w:t xml:space="preserve">. </w:t>
      </w:r>
    </w:p>
    <w:p w14:paraId="14F81E46" w14:textId="0BF237D5" w:rsidR="007E1A5E" w:rsidRDefault="00DD4A8A"/>
    <w:p w14:paraId="66548AD4" w14:textId="51BBB937" w:rsidR="00432863" w:rsidRPr="0016539D" w:rsidRDefault="00432863">
      <w:pPr>
        <w:rPr>
          <w:b/>
        </w:rPr>
      </w:pPr>
      <w:r w:rsidRPr="0016539D">
        <w:rPr>
          <w:b/>
        </w:rPr>
        <w:t>a) Payback for investment proposals:</w:t>
      </w:r>
    </w:p>
    <w:p w14:paraId="658681B8" w14:textId="04A19255" w:rsidR="00432863" w:rsidRDefault="00432863">
      <w:r>
        <w:t>Proposal 1: Payback period = Initial investment / Annual cash flow</w:t>
      </w:r>
    </w:p>
    <w:p w14:paraId="4577685F" w14:textId="0A4D4EF5" w:rsidR="00432863" w:rsidRDefault="00432863">
      <w:r>
        <w:t xml:space="preserve">                                                 = £2,000,000 / £650,000 = 3.08 years</w:t>
      </w:r>
    </w:p>
    <w:p w14:paraId="52DAB40A" w14:textId="2B39D5D3" w:rsidR="00432863" w:rsidRDefault="00432863"/>
    <w:p w14:paraId="64CCD299" w14:textId="68F1B27D" w:rsidR="00432863" w:rsidRDefault="00432863">
      <w:r>
        <w:t>Proposal 2: Payback period = £100, 000 / £30,000 = 3.33 years</w:t>
      </w:r>
    </w:p>
    <w:p w14:paraId="1B5948EB" w14:textId="4B4F1B3D" w:rsidR="005B25DA" w:rsidRDefault="005B25DA"/>
    <w:p w14:paraId="34D4D205" w14:textId="640D6194" w:rsidR="005B25DA" w:rsidRDefault="005B25DA">
      <w:r>
        <w:t>Proposal 3: Payback period = 6.2 years</w:t>
      </w:r>
    </w:p>
    <w:p w14:paraId="70655E74" w14:textId="7BE5735C" w:rsidR="005B25DA" w:rsidRDefault="005B25DA"/>
    <w:p w14:paraId="7DBE4F5C" w14:textId="77777777" w:rsidR="005B25DA" w:rsidRDefault="005B25DA"/>
    <w:p w14:paraId="2C878DEE" w14:textId="08F76B16" w:rsidR="005B25DA" w:rsidRDefault="005B25DA">
      <w:r>
        <w:lastRenderedPageBreak/>
        <w:t>Proposal 4</w:t>
      </w:r>
    </w:p>
    <w:p w14:paraId="401BBC04" w14:textId="4E865A19" w:rsidR="005B25DA" w:rsidRDefault="005B25DA">
      <w:r>
        <w:t>Cumulative cashflows for year 2 = £400,000</w:t>
      </w:r>
    </w:p>
    <w:p w14:paraId="16D3DA20" w14:textId="133B405C" w:rsidR="005B25DA" w:rsidRDefault="005B25DA">
      <w:r>
        <w:t>Cumulative cashflows for year 3 = £500,000</w:t>
      </w:r>
    </w:p>
    <w:p w14:paraId="6FD69158" w14:textId="015D9649" w:rsidR="006859CC" w:rsidRDefault="005B25DA">
      <w:r>
        <w:t>Payback must be between years 2 and 3</w:t>
      </w:r>
      <w:bookmarkStart w:id="0" w:name="_GoBack"/>
      <w:bookmarkEnd w:id="0"/>
    </w:p>
    <w:tbl>
      <w:tblPr>
        <w:tblW w:w="9320" w:type="dxa"/>
        <w:tblInd w:w="93" w:type="dxa"/>
        <w:tblLook w:val="0000" w:firstRow="0" w:lastRow="0" w:firstColumn="0" w:lastColumn="0" w:noHBand="0" w:noVBand="0"/>
      </w:tblPr>
      <w:tblGrid>
        <w:gridCol w:w="9320"/>
      </w:tblGrid>
      <w:tr w:rsidR="0016539D" w14:paraId="111C5856" w14:textId="77777777" w:rsidTr="006859CC">
        <w:trPr>
          <w:trHeight w:val="255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81076" w14:textId="59FD6F4C" w:rsidR="0016539D" w:rsidRDefault="005B25DA" w:rsidP="006859CC">
            <w:pPr>
              <w:rPr>
                <w:rFonts w:ascii="Arial" w:hAnsi="Arial" w:cs="Arial"/>
                <w:sz w:val="20"/>
                <w:szCs w:val="20"/>
              </w:rPr>
            </w:pPr>
            <w:r>
              <w:t>Payback = 2 + [ 70,000/100,000] = 2.7 years</w:t>
            </w:r>
          </w:p>
        </w:tc>
      </w:tr>
      <w:tr w:rsidR="0016539D" w14:paraId="433EC289" w14:textId="77777777" w:rsidTr="006859CC">
        <w:trPr>
          <w:trHeight w:val="255"/>
        </w:trPr>
        <w:tc>
          <w:tcPr>
            <w:tcW w:w="9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58A13" w14:textId="77777777" w:rsidR="0016539D" w:rsidRDefault="0016539D" w:rsidP="00567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86AF55" w14:textId="1BDFA6A7" w:rsidR="0016539D" w:rsidRDefault="0016539D">
      <w:r>
        <w:t>b) NPV @10%:</w:t>
      </w:r>
    </w:p>
    <w:p w14:paraId="4923EDED" w14:textId="1FF9C9ED" w:rsidR="0016539D" w:rsidRDefault="0016539D">
      <w:pPr>
        <w:rPr>
          <w:rFonts w:ascii="Arial" w:hAnsi="Arial" w:cs="Arial"/>
          <w:sz w:val="20"/>
          <w:szCs w:val="20"/>
        </w:rPr>
      </w:pPr>
      <w:r>
        <w:t xml:space="preserve">Proposal 1: £650,000 x </w:t>
      </w:r>
      <w:r>
        <w:rPr>
          <w:rFonts w:ascii="Arial" w:hAnsi="Arial" w:cs="Arial"/>
          <w:sz w:val="20"/>
          <w:szCs w:val="20"/>
        </w:rPr>
        <w:t>4.868 - £2,000,000 = £3,164,200 - £2,000,000 = £1,164,200</w:t>
      </w:r>
    </w:p>
    <w:p w14:paraId="5DB80CB4" w14:textId="7F3B27AD" w:rsidR="0016539D" w:rsidRDefault="0016539D">
      <w:r>
        <w:t xml:space="preserve">Proposal 2: £30,000 x 3.791 - £100,000 = </w:t>
      </w:r>
      <w:r w:rsidR="00547DF7">
        <w:t>£113,730 - £100,000 = £13,730</w:t>
      </w:r>
    </w:p>
    <w:p w14:paraId="1B6E0FA9" w14:textId="04FEFBA7" w:rsidR="00547DF7" w:rsidRDefault="00547DF7">
      <w:pPr>
        <w:rPr>
          <w:rFonts w:ascii="Times New Roman" w:hAnsi="Times New Roman" w:cs="Times New Roman"/>
          <w:szCs w:val="24"/>
        </w:rPr>
      </w:pPr>
      <w:r>
        <w:t xml:space="preserve">Proposal 3: £100,000 x </w:t>
      </w:r>
      <w:r>
        <w:rPr>
          <w:rFonts w:ascii="Arial" w:hAnsi="Arial" w:cs="Arial"/>
          <w:sz w:val="20"/>
          <w:szCs w:val="20"/>
        </w:rPr>
        <w:t>5.759 - £</w:t>
      </w:r>
      <w:r>
        <w:rPr>
          <w:rFonts w:ascii="Times New Roman" w:hAnsi="Times New Roman" w:cs="Times New Roman"/>
          <w:szCs w:val="24"/>
        </w:rPr>
        <w:t>62</w:t>
      </w:r>
      <w:r w:rsidRPr="00156A2F">
        <w:rPr>
          <w:rFonts w:ascii="Times New Roman" w:hAnsi="Times New Roman" w:cs="Times New Roman"/>
          <w:szCs w:val="24"/>
        </w:rPr>
        <w:t>0,000</w:t>
      </w:r>
      <w:r>
        <w:rPr>
          <w:rFonts w:ascii="Times New Roman" w:hAnsi="Times New Roman" w:cs="Times New Roman"/>
          <w:szCs w:val="24"/>
        </w:rPr>
        <w:t xml:space="preserve"> = £575,900 - £620,000 = £</w:t>
      </w:r>
      <w:r w:rsidR="00E3129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(44,100)</w:t>
      </w:r>
    </w:p>
    <w:p w14:paraId="0F9BA504" w14:textId="77777777" w:rsidR="00547DF7" w:rsidRDefault="00547DF7">
      <w:pPr>
        <w:rPr>
          <w:rFonts w:ascii="Arial" w:hAnsi="Arial" w:cs="Arial"/>
          <w:sz w:val="20"/>
          <w:szCs w:val="20"/>
        </w:rPr>
      </w:pPr>
      <w:r>
        <w:t xml:space="preserve">Proposal 4: £200,000 x </w:t>
      </w:r>
      <w:r>
        <w:rPr>
          <w:rFonts w:ascii="Arial" w:hAnsi="Arial" w:cs="Arial"/>
          <w:sz w:val="20"/>
          <w:szCs w:val="20"/>
        </w:rPr>
        <w:t xml:space="preserve">1.736 + £100,000 x (4.355 - 1.736) - £470,000 </w:t>
      </w:r>
    </w:p>
    <w:p w14:paraId="429CA910" w14:textId="6E375A94" w:rsidR="00547DF7" w:rsidRDefault="00547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= 347,200 + 261,900 – 470,000 = £139,100</w:t>
      </w:r>
    </w:p>
    <w:p w14:paraId="23A97242" w14:textId="77777777" w:rsidR="006859CC" w:rsidRDefault="006859CC"/>
    <w:p w14:paraId="4BCD5E92" w14:textId="6AA3A979" w:rsidR="00E31294" w:rsidRDefault="00E31294">
      <w:r>
        <w:t>c) Ranking of projects</w:t>
      </w:r>
    </w:p>
    <w:p w14:paraId="2C0D6B5E" w14:textId="19DCBD62" w:rsidR="00E31294" w:rsidRDefault="00E31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E31294" w14:paraId="3A58D88E" w14:textId="77777777" w:rsidTr="00E31294">
        <w:tc>
          <w:tcPr>
            <w:tcW w:w="1802" w:type="dxa"/>
          </w:tcPr>
          <w:p w14:paraId="39097E62" w14:textId="5CA4AF6F" w:rsidR="00E31294" w:rsidRDefault="00E31294">
            <w:r>
              <w:t>Proposal</w:t>
            </w:r>
          </w:p>
        </w:tc>
        <w:tc>
          <w:tcPr>
            <w:tcW w:w="1802" w:type="dxa"/>
          </w:tcPr>
          <w:p w14:paraId="3C4236CA" w14:textId="3A86C3B2" w:rsidR="00E31294" w:rsidRDefault="00E31294">
            <w:r>
              <w:t>1</w:t>
            </w:r>
          </w:p>
        </w:tc>
        <w:tc>
          <w:tcPr>
            <w:tcW w:w="1802" w:type="dxa"/>
          </w:tcPr>
          <w:p w14:paraId="533CBE45" w14:textId="5F0E61B3" w:rsidR="00E31294" w:rsidRDefault="00E31294">
            <w:r>
              <w:t>2</w:t>
            </w:r>
          </w:p>
        </w:tc>
        <w:tc>
          <w:tcPr>
            <w:tcW w:w="1802" w:type="dxa"/>
          </w:tcPr>
          <w:p w14:paraId="5C5C4391" w14:textId="34EB129C" w:rsidR="00E31294" w:rsidRDefault="00E31294">
            <w:r>
              <w:t>3</w:t>
            </w:r>
          </w:p>
        </w:tc>
        <w:tc>
          <w:tcPr>
            <w:tcW w:w="1802" w:type="dxa"/>
          </w:tcPr>
          <w:p w14:paraId="5A98FE19" w14:textId="3935C9FB" w:rsidR="00E31294" w:rsidRDefault="00E31294">
            <w:r>
              <w:t>4</w:t>
            </w:r>
          </w:p>
        </w:tc>
      </w:tr>
      <w:tr w:rsidR="00E31294" w14:paraId="1658C02B" w14:textId="77777777" w:rsidTr="00E31294">
        <w:tc>
          <w:tcPr>
            <w:tcW w:w="1802" w:type="dxa"/>
          </w:tcPr>
          <w:p w14:paraId="7D788065" w14:textId="275EE446" w:rsidR="00E31294" w:rsidRDefault="00E31294">
            <w:r>
              <w:t>Payback ranking</w:t>
            </w:r>
          </w:p>
        </w:tc>
        <w:tc>
          <w:tcPr>
            <w:tcW w:w="1802" w:type="dxa"/>
          </w:tcPr>
          <w:p w14:paraId="12E2A778" w14:textId="78BF0646" w:rsidR="00E31294" w:rsidRDefault="00E31294">
            <w:r>
              <w:t>2</w:t>
            </w:r>
          </w:p>
        </w:tc>
        <w:tc>
          <w:tcPr>
            <w:tcW w:w="1802" w:type="dxa"/>
          </w:tcPr>
          <w:p w14:paraId="1C3F54FA" w14:textId="536094A1" w:rsidR="00E31294" w:rsidRDefault="00E31294">
            <w:r>
              <w:t>3</w:t>
            </w:r>
          </w:p>
        </w:tc>
        <w:tc>
          <w:tcPr>
            <w:tcW w:w="1802" w:type="dxa"/>
          </w:tcPr>
          <w:p w14:paraId="44ABBF01" w14:textId="035F95B5" w:rsidR="00E31294" w:rsidRDefault="00E31294">
            <w:r>
              <w:t>-----</w:t>
            </w:r>
          </w:p>
        </w:tc>
        <w:tc>
          <w:tcPr>
            <w:tcW w:w="1802" w:type="dxa"/>
          </w:tcPr>
          <w:p w14:paraId="0BCB6E72" w14:textId="27E0DE5B" w:rsidR="00E31294" w:rsidRDefault="00E31294">
            <w:r>
              <w:t>1</w:t>
            </w:r>
          </w:p>
        </w:tc>
      </w:tr>
      <w:tr w:rsidR="00E31294" w14:paraId="7E6BAF22" w14:textId="77777777" w:rsidTr="00E31294">
        <w:tc>
          <w:tcPr>
            <w:tcW w:w="1802" w:type="dxa"/>
          </w:tcPr>
          <w:p w14:paraId="65D0E04D" w14:textId="1318577C" w:rsidR="00E31294" w:rsidRDefault="00E31294">
            <w:r>
              <w:t>NPV ranking</w:t>
            </w:r>
          </w:p>
        </w:tc>
        <w:tc>
          <w:tcPr>
            <w:tcW w:w="1802" w:type="dxa"/>
          </w:tcPr>
          <w:p w14:paraId="1939CA09" w14:textId="33654EE7" w:rsidR="00E31294" w:rsidRDefault="00E31294">
            <w:r>
              <w:t>1</w:t>
            </w:r>
          </w:p>
        </w:tc>
        <w:tc>
          <w:tcPr>
            <w:tcW w:w="1802" w:type="dxa"/>
          </w:tcPr>
          <w:p w14:paraId="59086980" w14:textId="5E23FDCB" w:rsidR="00E31294" w:rsidRDefault="00E31294">
            <w:r>
              <w:t>3</w:t>
            </w:r>
          </w:p>
        </w:tc>
        <w:tc>
          <w:tcPr>
            <w:tcW w:w="1802" w:type="dxa"/>
          </w:tcPr>
          <w:p w14:paraId="32C4301D" w14:textId="05D0B967" w:rsidR="00E31294" w:rsidRDefault="00E31294">
            <w:r>
              <w:t>----</w:t>
            </w:r>
          </w:p>
        </w:tc>
        <w:tc>
          <w:tcPr>
            <w:tcW w:w="1802" w:type="dxa"/>
          </w:tcPr>
          <w:p w14:paraId="2B768F7E" w14:textId="5090CD62" w:rsidR="00E31294" w:rsidRDefault="00E31294">
            <w:r>
              <w:t>2</w:t>
            </w:r>
          </w:p>
        </w:tc>
      </w:tr>
    </w:tbl>
    <w:p w14:paraId="445A0FF9" w14:textId="25CC42BE" w:rsidR="00E31294" w:rsidRDefault="00E31294"/>
    <w:p w14:paraId="5B31E2CE" w14:textId="0570D099" w:rsidR="00DE277B" w:rsidRDefault="00E31294">
      <w:r>
        <w:t>d) All investment proposals should rely on any discounted cash flo</w:t>
      </w:r>
      <w:r w:rsidR="00DE277B">
        <w:t>w [DCF]</w:t>
      </w:r>
      <w:r>
        <w:t xml:space="preserve"> method </w:t>
      </w:r>
      <w:r w:rsidR="00DE277B">
        <w:t>[either NPV or IRR]. Explain why? Non DCF methods can be used but not as the MAIN method of selection. Explain why?</w:t>
      </w:r>
    </w:p>
    <w:p w14:paraId="53FF357A" w14:textId="774AAFCA" w:rsidR="00DE277B" w:rsidRDefault="00DE277B">
      <w:r>
        <w:t xml:space="preserve">If the proposals are mutually exclusive, based on the NPV method, proposal 1 is the best. This Proposal 1 is recommended as it has the highest/largest NPV. This will increase the value of the company and the shareholders’ wealth by the largest i.e. by </w:t>
      </w:r>
      <w:r>
        <w:rPr>
          <w:rFonts w:ascii="Arial" w:hAnsi="Arial" w:cs="Arial"/>
          <w:sz w:val="20"/>
          <w:szCs w:val="20"/>
        </w:rPr>
        <w:t>£1,164,200</w:t>
      </w:r>
    </w:p>
    <w:sectPr w:rsidR="00DE277B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058E6"/>
    <w:multiLevelType w:val="hybridMultilevel"/>
    <w:tmpl w:val="C8C499FA"/>
    <w:lvl w:ilvl="0" w:tplc="B46888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BF"/>
    <w:rsid w:val="00070084"/>
    <w:rsid w:val="0016539D"/>
    <w:rsid w:val="00432863"/>
    <w:rsid w:val="00547DF7"/>
    <w:rsid w:val="005B25DA"/>
    <w:rsid w:val="006032BF"/>
    <w:rsid w:val="006859CC"/>
    <w:rsid w:val="006B03E8"/>
    <w:rsid w:val="007129A8"/>
    <w:rsid w:val="009F1567"/>
    <w:rsid w:val="00AB4C4B"/>
    <w:rsid w:val="00DD4A8A"/>
    <w:rsid w:val="00DE277B"/>
    <w:rsid w:val="00E11375"/>
    <w:rsid w:val="00E27861"/>
    <w:rsid w:val="00E31294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F9C49"/>
  <w14:defaultImageDpi w14:val="32767"/>
  <w15:chartTrackingRefBased/>
  <w15:docId w15:val="{E42B4433-29C0-8B44-80F8-97600C32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2BF"/>
    <w:pPr>
      <w:spacing w:after="200"/>
      <w:jc w:val="both"/>
    </w:pPr>
    <w:rPr>
      <w:rFonts w:eastAsiaTheme="minorEastAsia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rsid w:val="006032BF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3</cp:revision>
  <dcterms:created xsi:type="dcterms:W3CDTF">2022-01-31T10:11:00Z</dcterms:created>
  <dcterms:modified xsi:type="dcterms:W3CDTF">2022-02-03T12:11:00Z</dcterms:modified>
</cp:coreProperties>
</file>