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9481" w14:textId="05101AC7" w:rsidR="005432DF" w:rsidRDefault="00AC4C85" w:rsidP="005432DF">
      <w:pPr>
        <w:ind w:left="426" w:hanging="709"/>
        <w:jc w:val="both"/>
        <w:rPr>
          <w:rFonts w:cs="Arial"/>
          <w:sz w:val="24"/>
          <w:szCs w:val="24"/>
        </w:rPr>
      </w:pPr>
      <w:bookmarkStart w:id="0" w:name="_GoBack"/>
      <w:bookmarkEnd w:id="0"/>
      <w:r>
        <w:rPr>
          <w:rFonts w:cs="Arial"/>
          <w:b/>
          <w:sz w:val="24"/>
          <w:szCs w:val="24"/>
        </w:rPr>
        <w:t xml:space="preserve">           </w:t>
      </w:r>
      <w:r w:rsidR="005432DF" w:rsidRPr="00B023BF">
        <w:rPr>
          <w:rFonts w:cs="Arial"/>
          <w:b/>
          <w:sz w:val="24"/>
          <w:szCs w:val="24"/>
        </w:rPr>
        <w:t>SAP</w:t>
      </w:r>
      <w:r w:rsidR="005432DF">
        <w:rPr>
          <w:rFonts w:cs="Arial"/>
          <w:sz w:val="24"/>
          <w:szCs w:val="24"/>
        </w:rPr>
        <w:t xml:space="preserve"> Ltd</w:t>
      </w:r>
      <w:r w:rsidR="005432DF" w:rsidRPr="00B023BF">
        <w:rPr>
          <w:rFonts w:cs="Arial"/>
          <w:sz w:val="24"/>
          <w:szCs w:val="24"/>
        </w:rPr>
        <w:t xml:space="preserve"> manufactures one standard product and in common with other </w:t>
      </w:r>
      <w:r w:rsidR="005432DF">
        <w:rPr>
          <w:rFonts w:cs="Arial"/>
          <w:sz w:val="24"/>
          <w:szCs w:val="24"/>
        </w:rPr>
        <w:t xml:space="preserve">  </w:t>
      </w:r>
    </w:p>
    <w:p w14:paraId="3FA6C286" w14:textId="77777777" w:rsidR="005432DF" w:rsidRDefault="005432DF" w:rsidP="005432DF">
      <w:pPr>
        <w:ind w:left="426" w:hanging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</w:t>
      </w:r>
      <w:r w:rsidRPr="00B023BF">
        <w:rPr>
          <w:rFonts w:cs="Arial"/>
          <w:sz w:val="24"/>
          <w:szCs w:val="24"/>
        </w:rPr>
        <w:t xml:space="preserve">companies in the industry is suffering from the current depression in the market. Currently it is operating at a normal level of activity of 70%, which </w:t>
      </w:r>
      <w:r w:rsidRPr="00337D61">
        <w:rPr>
          <w:rFonts w:cs="Arial"/>
          <w:sz w:val="24"/>
          <w:szCs w:val="24"/>
        </w:rPr>
        <w:t>represents an output of 6300 units, but the sales director believes that a</w:t>
      </w:r>
      <w:r w:rsidRPr="00B023BF">
        <w:rPr>
          <w:rFonts w:cs="Arial"/>
          <w:sz w:val="24"/>
          <w:szCs w:val="24"/>
        </w:rPr>
        <w:t xml:space="preserve"> realistic forecast for the next budget perio</w:t>
      </w:r>
      <w:r>
        <w:rPr>
          <w:rFonts w:cs="Arial"/>
          <w:sz w:val="24"/>
          <w:szCs w:val="24"/>
        </w:rPr>
        <w:t>d would be a level activity of 5</w:t>
      </w:r>
      <w:r w:rsidRPr="00B023BF">
        <w:rPr>
          <w:rFonts w:cs="Arial"/>
          <w:sz w:val="24"/>
          <w:szCs w:val="24"/>
        </w:rPr>
        <w:t>0%.</w:t>
      </w:r>
    </w:p>
    <w:p w14:paraId="7B816837" w14:textId="77777777" w:rsidR="005432DF" w:rsidRDefault="005432DF" w:rsidP="005432DF">
      <w:pPr>
        <w:ind w:left="426" w:hanging="709"/>
        <w:rPr>
          <w:rFonts w:cs="Arial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218"/>
        <w:gridCol w:w="1021"/>
        <w:gridCol w:w="993"/>
        <w:gridCol w:w="992"/>
      </w:tblGrid>
      <w:tr w:rsidR="005432DF" w14:paraId="7150F8E9" w14:textId="77777777" w:rsidTr="007C3D95">
        <w:trPr>
          <w:trHeight w:val="325"/>
        </w:trPr>
        <w:tc>
          <w:tcPr>
            <w:tcW w:w="4218" w:type="dxa"/>
          </w:tcPr>
          <w:p w14:paraId="0C17ECF5" w14:textId="4166CED4" w:rsidR="007C3D95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Level of activity (%</w:t>
            </w:r>
            <w:r w:rsidR="007C3D95">
              <w:rPr>
                <w:rFonts w:cs="Arial"/>
                <w:sz w:val="24"/>
                <w:szCs w:val="24"/>
              </w:rPr>
              <w:t>)</w:t>
            </w:r>
          </w:p>
          <w:p w14:paraId="2E880882" w14:textId="0BB72520" w:rsidR="00CE5ECC" w:rsidRDefault="00CE5ECC" w:rsidP="00C915F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021" w:type="dxa"/>
          </w:tcPr>
          <w:p w14:paraId="34318E06" w14:textId="23081492" w:rsidR="005432DF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60</w:t>
            </w:r>
          </w:p>
          <w:p w14:paraId="33BB26E3" w14:textId="58B85F6C" w:rsidR="00EC7B50" w:rsidRDefault="00EC7B50" w:rsidP="00C915F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2DCFAD21" w14:textId="1033765A" w:rsidR="005432DF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70</w:t>
            </w:r>
          </w:p>
        </w:tc>
        <w:tc>
          <w:tcPr>
            <w:tcW w:w="992" w:type="dxa"/>
          </w:tcPr>
          <w:p w14:paraId="13319C97" w14:textId="4F207A4E" w:rsidR="007C3D95" w:rsidRDefault="007C3D95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</w:t>
            </w:r>
            <w:r w:rsidR="005432DF">
              <w:rPr>
                <w:rFonts w:cs="Arial"/>
                <w:sz w:val="24"/>
                <w:szCs w:val="24"/>
              </w:rPr>
              <w:t>8</w:t>
            </w:r>
            <w:r>
              <w:rPr>
                <w:rFonts w:cs="Arial"/>
                <w:sz w:val="24"/>
                <w:szCs w:val="24"/>
              </w:rPr>
              <w:t>0</w:t>
            </w:r>
          </w:p>
        </w:tc>
      </w:tr>
      <w:tr w:rsidR="005432DF" w14:paraId="141E202A" w14:textId="77777777" w:rsidTr="007C3D95">
        <w:tc>
          <w:tcPr>
            <w:tcW w:w="4218" w:type="dxa"/>
          </w:tcPr>
          <w:p w14:paraId="4A69FB5B" w14:textId="335C88E1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 materials (£)</w:t>
            </w:r>
            <w:r w:rsidR="00F2164E">
              <w:rPr>
                <w:rFonts w:cs="Arial"/>
                <w:sz w:val="24"/>
                <w:szCs w:val="24"/>
              </w:rPr>
              <w:t xml:space="preserve">.    </w:t>
            </w:r>
          </w:p>
        </w:tc>
        <w:tc>
          <w:tcPr>
            <w:tcW w:w="1021" w:type="dxa"/>
          </w:tcPr>
          <w:p w14:paraId="5EDC9D83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37,800</w:t>
            </w:r>
          </w:p>
        </w:tc>
        <w:tc>
          <w:tcPr>
            <w:tcW w:w="993" w:type="dxa"/>
          </w:tcPr>
          <w:p w14:paraId="509381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45CAE774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50,400</w:t>
            </w:r>
          </w:p>
        </w:tc>
      </w:tr>
      <w:tr w:rsidR="005432DF" w14:paraId="1F2696E5" w14:textId="77777777" w:rsidTr="007C3D95">
        <w:tc>
          <w:tcPr>
            <w:tcW w:w="4218" w:type="dxa"/>
          </w:tcPr>
          <w:p w14:paraId="62C4A89F" w14:textId="7FFC00B1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 wages (£)</w:t>
            </w:r>
            <w:r w:rsidR="00F2164E">
              <w:rPr>
                <w:rFonts w:cs="Arial"/>
                <w:sz w:val="24"/>
                <w:szCs w:val="24"/>
              </w:rPr>
              <w:t xml:space="preserve">.        </w:t>
            </w:r>
          </w:p>
        </w:tc>
        <w:tc>
          <w:tcPr>
            <w:tcW w:w="1021" w:type="dxa"/>
          </w:tcPr>
          <w:p w14:paraId="2D85D2E6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16,200</w:t>
            </w:r>
          </w:p>
        </w:tc>
        <w:tc>
          <w:tcPr>
            <w:tcW w:w="993" w:type="dxa"/>
          </w:tcPr>
          <w:p w14:paraId="01F894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18,900</w:t>
            </w:r>
          </w:p>
        </w:tc>
        <w:tc>
          <w:tcPr>
            <w:tcW w:w="992" w:type="dxa"/>
          </w:tcPr>
          <w:p w14:paraId="3854900A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21,600</w:t>
            </w:r>
          </w:p>
        </w:tc>
      </w:tr>
      <w:tr w:rsidR="005432DF" w14:paraId="51AB2B82" w14:textId="77777777" w:rsidTr="007C3D95">
        <w:tc>
          <w:tcPr>
            <w:tcW w:w="4218" w:type="dxa"/>
          </w:tcPr>
          <w:p w14:paraId="26778FB5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Production overhead (£)</w:t>
            </w:r>
          </w:p>
        </w:tc>
        <w:tc>
          <w:tcPr>
            <w:tcW w:w="1021" w:type="dxa"/>
          </w:tcPr>
          <w:p w14:paraId="53D0D54A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37,600</w:t>
            </w:r>
          </w:p>
        </w:tc>
        <w:tc>
          <w:tcPr>
            <w:tcW w:w="993" w:type="dxa"/>
          </w:tcPr>
          <w:p w14:paraId="0D935D1D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41,200</w:t>
            </w:r>
          </w:p>
        </w:tc>
        <w:tc>
          <w:tcPr>
            <w:tcW w:w="992" w:type="dxa"/>
          </w:tcPr>
          <w:p w14:paraId="6967E438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44,800</w:t>
            </w:r>
          </w:p>
        </w:tc>
      </w:tr>
      <w:tr w:rsidR="005432DF" w14:paraId="7C0CA4E4" w14:textId="77777777" w:rsidTr="007C3D95">
        <w:tc>
          <w:tcPr>
            <w:tcW w:w="4218" w:type="dxa"/>
          </w:tcPr>
          <w:p w14:paraId="2EB0FB09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Administration overhead (£)</w:t>
            </w:r>
          </w:p>
        </w:tc>
        <w:tc>
          <w:tcPr>
            <w:tcW w:w="1021" w:type="dxa"/>
          </w:tcPr>
          <w:p w14:paraId="569B55D2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3" w:type="dxa"/>
          </w:tcPr>
          <w:p w14:paraId="2038330E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  <w:tc>
          <w:tcPr>
            <w:tcW w:w="992" w:type="dxa"/>
          </w:tcPr>
          <w:p w14:paraId="270B6ACB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31,500</w:t>
            </w:r>
          </w:p>
        </w:tc>
      </w:tr>
      <w:tr w:rsidR="005432DF" w14:paraId="68103164" w14:textId="77777777" w:rsidTr="007C3D95">
        <w:tc>
          <w:tcPr>
            <w:tcW w:w="4218" w:type="dxa"/>
          </w:tcPr>
          <w:p w14:paraId="0C1EB30C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Selling overhead (£)</w:t>
            </w:r>
          </w:p>
        </w:tc>
        <w:tc>
          <w:tcPr>
            <w:tcW w:w="1021" w:type="dxa"/>
          </w:tcPr>
          <w:p w14:paraId="10C77C59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42,300</w:t>
            </w:r>
          </w:p>
        </w:tc>
        <w:tc>
          <w:tcPr>
            <w:tcW w:w="993" w:type="dxa"/>
          </w:tcPr>
          <w:p w14:paraId="4FFA2385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44,100</w:t>
            </w:r>
          </w:p>
        </w:tc>
        <w:tc>
          <w:tcPr>
            <w:tcW w:w="992" w:type="dxa"/>
          </w:tcPr>
          <w:p w14:paraId="4A318034" w14:textId="77777777" w:rsidR="005432DF" w:rsidRDefault="005432DF" w:rsidP="00C915F4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45,900</w:t>
            </w:r>
          </w:p>
        </w:tc>
      </w:tr>
    </w:tbl>
    <w:p w14:paraId="5043B5C0" w14:textId="77777777" w:rsidR="005432DF" w:rsidRDefault="005432DF" w:rsidP="005432DF">
      <w:pPr>
        <w:ind w:left="426" w:hanging="709"/>
        <w:rPr>
          <w:rFonts w:cs="Arial"/>
          <w:sz w:val="24"/>
          <w:szCs w:val="24"/>
        </w:rPr>
      </w:pPr>
    </w:p>
    <w:p w14:paraId="50A05A38" w14:textId="77777777" w:rsidR="005432DF" w:rsidRPr="00B023BF" w:rsidRDefault="005432DF" w:rsidP="005432DF">
      <w:pPr>
        <w:ind w:left="426" w:hanging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Profit is 25% of total costs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</w:tblGrid>
      <w:tr w:rsidR="005432DF" w:rsidRPr="00C97A61" w14:paraId="7157B5B9" w14:textId="77777777" w:rsidTr="00C915F4">
        <w:tc>
          <w:tcPr>
            <w:tcW w:w="2100" w:type="dxa"/>
          </w:tcPr>
          <w:p w14:paraId="32B1FD85" w14:textId="77777777" w:rsidR="005432DF" w:rsidRPr="00C97A61" w:rsidRDefault="005432DF" w:rsidP="00C915F4">
            <w:pPr>
              <w:ind w:left="567"/>
              <w:jc w:val="center"/>
              <w:rPr>
                <w:rFonts w:cs="Arial"/>
              </w:rPr>
            </w:pPr>
          </w:p>
        </w:tc>
      </w:tr>
    </w:tbl>
    <w:p w14:paraId="249DAFC3" w14:textId="1E1FE713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</w:t>
      </w:r>
      <w:r w:rsidR="005432DF">
        <w:rPr>
          <w:rFonts w:cs="Arial"/>
          <w:sz w:val="24"/>
          <w:szCs w:val="24"/>
        </w:rPr>
        <w:t xml:space="preserve">a) </w:t>
      </w:r>
      <w:r w:rsidR="005432DF" w:rsidRPr="00067A25">
        <w:rPr>
          <w:rFonts w:cs="Arial"/>
          <w:sz w:val="24"/>
          <w:szCs w:val="24"/>
        </w:rPr>
        <w:t xml:space="preserve"> </w:t>
      </w:r>
      <w:r w:rsidR="005432DF">
        <w:rPr>
          <w:rFonts w:cs="Arial"/>
          <w:sz w:val="24"/>
          <w:szCs w:val="24"/>
        </w:rPr>
        <w:t>Calculate cost per unit for the following at the 50% activity level:</w:t>
      </w:r>
    </w:p>
    <w:p w14:paraId="5B7BA2D4" w14:textId="3693DD85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Direct cost per unit</w:t>
      </w:r>
    </w:p>
    <w:p w14:paraId="7CFB9D20" w14:textId="3EF37B6A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Variable production cost unit</w:t>
      </w:r>
      <w:r w:rsidR="00EC7B50">
        <w:rPr>
          <w:rFonts w:cs="Arial"/>
          <w:sz w:val="24"/>
          <w:szCs w:val="24"/>
        </w:rPr>
        <w:t xml:space="preserve"> </w:t>
      </w:r>
    </w:p>
    <w:p w14:paraId="38BFDBDB" w14:textId="02D98C4E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Production cost per unit</w:t>
      </w:r>
    </w:p>
    <w:p w14:paraId="5DBADFE3" w14:textId="6AD61FEB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Variable cost per unit</w:t>
      </w:r>
    </w:p>
    <w:p w14:paraId="33935EC7" w14:textId="4337B686" w:rsidR="005432DF" w:rsidRDefault="005432DF" w:rsidP="005432DF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Total cost per unit</w:t>
      </w:r>
    </w:p>
    <w:p w14:paraId="73823F6B" w14:textId="321E5134" w:rsidR="00AC4C85" w:rsidRPr="00AC4C85" w:rsidRDefault="00AC4C85" w:rsidP="00AC4C85">
      <w:pPr>
        <w:pStyle w:val="ListParagraph"/>
        <w:numPr>
          <w:ilvl w:val="0"/>
          <w:numId w:val="2"/>
        </w:num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Selling price per unit</w:t>
      </w:r>
    </w:p>
    <w:p w14:paraId="53CC791E" w14:textId="6687D05F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b)</w:t>
      </w:r>
      <w:r w:rsidR="005432DF" w:rsidRPr="00067A25">
        <w:rPr>
          <w:rFonts w:cs="Arial"/>
          <w:sz w:val="24"/>
          <w:szCs w:val="24"/>
        </w:rPr>
        <w:t xml:space="preserve"> </w:t>
      </w:r>
      <w:r w:rsidR="005432DF">
        <w:rPr>
          <w:rFonts w:cs="Arial"/>
          <w:sz w:val="24"/>
          <w:szCs w:val="24"/>
        </w:rPr>
        <w:t>B</w:t>
      </w:r>
      <w:r w:rsidR="005432DF" w:rsidRPr="00067A25">
        <w:rPr>
          <w:rFonts w:cs="Arial"/>
          <w:sz w:val="24"/>
          <w:szCs w:val="24"/>
        </w:rPr>
        <w:t xml:space="preserve">udgeted marginal costing profit statement based on a 50% activity level. </w:t>
      </w:r>
    </w:p>
    <w:p w14:paraId="4E549804" w14:textId="62E7D4F1" w:rsidR="005432DF" w:rsidRDefault="00AC4C85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c)</w:t>
      </w:r>
      <w:r w:rsidR="005432DF">
        <w:rPr>
          <w:rFonts w:cs="Arial"/>
          <w:sz w:val="24"/>
          <w:szCs w:val="24"/>
        </w:rPr>
        <w:t xml:space="preserve"> B</w:t>
      </w:r>
      <w:r w:rsidR="005432DF" w:rsidRPr="00067A25">
        <w:rPr>
          <w:rFonts w:cs="Arial"/>
          <w:sz w:val="24"/>
          <w:szCs w:val="24"/>
        </w:rPr>
        <w:t xml:space="preserve">udgeted </w:t>
      </w:r>
      <w:r>
        <w:rPr>
          <w:rFonts w:cs="Arial"/>
          <w:sz w:val="24"/>
          <w:szCs w:val="24"/>
        </w:rPr>
        <w:t>absorption</w:t>
      </w:r>
      <w:r w:rsidR="005432DF" w:rsidRPr="00067A25">
        <w:rPr>
          <w:rFonts w:cs="Arial"/>
          <w:sz w:val="24"/>
          <w:szCs w:val="24"/>
        </w:rPr>
        <w:t xml:space="preserve"> costing profit statement based on a 50% activity level. </w:t>
      </w:r>
    </w:p>
    <w:p w14:paraId="3C74ED9F" w14:textId="438B33F2" w:rsidR="005432DF" w:rsidRPr="00067A25" w:rsidRDefault="005432DF" w:rsidP="005432DF">
      <w:pPr>
        <w:spacing w:after="160" w:line="259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</w:p>
    <w:p w14:paraId="55B0D2A9" w14:textId="7B8E7163" w:rsidR="00EC7B50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4D879A5E" w14:textId="3D82A481" w:rsidR="00EC7B50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586298C4" w14:textId="77777777" w:rsidR="00EC7B50" w:rsidRPr="00AA70EF" w:rsidRDefault="00EC7B50" w:rsidP="005432DF">
      <w:pPr>
        <w:ind w:left="567"/>
        <w:rPr>
          <w:rFonts w:cs="Arial"/>
          <w:b/>
          <w:sz w:val="24"/>
          <w:szCs w:val="24"/>
        </w:rPr>
      </w:pPr>
    </w:p>
    <w:p w14:paraId="0CF5B7C5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4997C38D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E35E0E5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401A7E0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E9231C9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298CDE10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1C2FD0D3" w14:textId="77777777" w:rsidR="005432DF" w:rsidRDefault="005432DF" w:rsidP="005432DF">
      <w:pPr>
        <w:tabs>
          <w:tab w:val="left" w:pos="709"/>
        </w:tabs>
        <w:rPr>
          <w:sz w:val="24"/>
          <w:szCs w:val="24"/>
        </w:rPr>
      </w:pPr>
    </w:p>
    <w:p w14:paraId="58BED00D" w14:textId="77777777" w:rsidR="007E1A5E" w:rsidRDefault="00DC7874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0CDA"/>
    <w:multiLevelType w:val="hybridMultilevel"/>
    <w:tmpl w:val="51BE64AE"/>
    <w:lvl w:ilvl="0" w:tplc="A754CC3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12216A7"/>
    <w:multiLevelType w:val="hybridMultilevel"/>
    <w:tmpl w:val="8604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DF"/>
    <w:rsid w:val="00070084"/>
    <w:rsid w:val="005432DF"/>
    <w:rsid w:val="005C3DE3"/>
    <w:rsid w:val="006A5F3A"/>
    <w:rsid w:val="006B03E8"/>
    <w:rsid w:val="007129A8"/>
    <w:rsid w:val="007C3D95"/>
    <w:rsid w:val="009F1567"/>
    <w:rsid w:val="00AB4C4B"/>
    <w:rsid w:val="00AC4C85"/>
    <w:rsid w:val="00CE5ECC"/>
    <w:rsid w:val="00DC7874"/>
    <w:rsid w:val="00E11375"/>
    <w:rsid w:val="00E27861"/>
    <w:rsid w:val="00E7762B"/>
    <w:rsid w:val="00EC7B50"/>
    <w:rsid w:val="00F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F0D20"/>
  <w14:defaultImageDpi w14:val="32767"/>
  <w15:chartTrackingRefBased/>
  <w15:docId w15:val="{42F11D2E-3D6B-914D-8E62-BB002C89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32DF"/>
    <w:pPr>
      <w:widowControl w:val="0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2DF"/>
    <w:pPr>
      <w:ind w:left="720"/>
      <w:contextualSpacing/>
    </w:pPr>
  </w:style>
  <w:style w:type="table" w:styleId="TableGrid">
    <w:name w:val="Table Grid"/>
    <w:basedOn w:val="TableNormal"/>
    <w:uiPriority w:val="59"/>
    <w:rsid w:val="005432DF"/>
    <w:rPr>
      <w:rFonts w:eastAsiaTheme="minorEastAsia"/>
      <w:sz w:val="22"/>
      <w:szCs w:val="28"/>
      <w:lang w:val="en-US" w:eastAsia="zh-CN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2</cp:revision>
  <dcterms:created xsi:type="dcterms:W3CDTF">2022-08-07T20:37:00Z</dcterms:created>
  <dcterms:modified xsi:type="dcterms:W3CDTF">2022-08-07T20:37:00Z</dcterms:modified>
</cp:coreProperties>
</file>