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28194" w14:textId="42F5593F" w:rsidR="00B07C63" w:rsidRDefault="00B07C63" w:rsidP="00B07C63">
      <w:pPr>
        <w:shd w:val="clear" w:color="auto" w:fill="FFFFFF"/>
        <w:spacing w:after="0" w:line="240" w:lineRule="auto"/>
        <w:rPr>
          <w:rFonts w:ascii="Tahoma" w:eastAsia="Times New Roman" w:hAnsi="Tahoma" w:cs="Tahoma"/>
          <w:b/>
          <w:bCs/>
          <w:color w:val="141414"/>
          <w:sz w:val="33"/>
          <w:szCs w:val="33"/>
          <w:lang w:eastAsia="en-GB"/>
        </w:rPr>
      </w:pPr>
      <w:r w:rsidRPr="00B07C63">
        <w:rPr>
          <w:rFonts w:ascii="Tahoma" w:eastAsia="Times New Roman" w:hAnsi="Tahoma" w:cs="Tahoma"/>
          <w:b/>
          <w:bCs/>
          <w:color w:val="141414"/>
          <w:sz w:val="33"/>
          <w:szCs w:val="33"/>
          <w:lang w:eastAsia="en-GB"/>
        </w:rPr>
        <w:t>Table 1 Selected impacts of wider determinants on our health</w:t>
      </w:r>
    </w:p>
    <w:p w14:paraId="596D9B74" w14:textId="77777777" w:rsidR="00B07C63" w:rsidRPr="00B07C63" w:rsidRDefault="00B07C63" w:rsidP="00B07C63">
      <w:pPr>
        <w:shd w:val="clear" w:color="auto" w:fill="FFFFFF"/>
        <w:spacing w:after="0" w:line="240" w:lineRule="auto"/>
        <w:rPr>
          <w:rFonts w:ascii="Tahoma" w:eastAsia="Times New Roman" w:hAnsi="Tahoma" w:cs="Tahoma"/>
          <w:b/>
          <w:bCs/>
          <w:color w:val="141414"/>
          <w:sz w:val="33"/>
          <w:szCs w:val="33"/>
          <w:lang w:eastAsia="en-GB"/>
        </w:rPr>
      </w:pPr>
    </w:p>
    <w:tbl>
      <w:tblPr>
        <w:tblpPr w:leftFromText="45" w:rightFromText="45" w:vertAnchor="text"/>
        <w:tblW w:w="952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4"/>
        <w:gridCol w:w="7685"/>
      </w:tblGrid>
      <w:tr w:rsidR="00B07C63" w:rsidRPr="00B07C63" w14:paraId="4A171080" w14:textId="77777777" w:rsidTr="00B07C63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D8D8D8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31FF34" w14:textId="77777777" w:rsidR="00B07C63" w:rsidRPr="00B07C63" w:rsidRDefault="00B07C63" w:rsidP="00B07C63">
            <w:pPr>
              <w:spacing w:after="0" w:line="240" w:lineRule="auto"/>
              <w:rPr>
                <w:rFonts w:ascii="Tahoma" w:eastAsia="Times New Roman" w:hAnsi="Tahoma" w:cs="Tahoma"/>
                <w:color w:val="141414"/>
                <w:sz w:val="24"/>
                <w:szCs w:val="24"/>
                <w:lang w:eastAsia="en-GB"/>
              </w:rPr>
            </w:pPr>
            <w:r w:rsidRPr="00B07C63">
              <w:rPr>
                <w:rFonts w:ascii="Tahoma" w:eastAsia="Times New Roman" w:hAnsi="Tahoma" w:cs="Tahoma"/>
                <w:color w:val="141414"/>
                <w:sz w:val="24"/>
                <w:szCs w:val="24"/>
                <w:lang w:eastAsia="en-GB"/>
              </w:rPr>
              <w:t>Sector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D8D8D8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185239" w14:textId="77777777" w:rsidR="00B07C63" w:rsidRPr="00B07C63" w:rsidRDefault="00B07C63" w:rsidP="00B07C63">
            <w:pPr>
              <w:spacing w:after="0" w:line="240" w:lineRule="auto"/>
              <w:rPr>
                <w:rFonts w:ascii="Tahoma" w:eastAsia="Times New Roman" w:hAnsi="Tahoma" w:cs="Tahoma"/>
                <w:color w:val="141414"/>
                <w:sz w:val="24"/>
                <w:szCs w:val="24"/>
                <w:lang w:eastAsia="en-GB"/>
              </w:rPr>
            </w:pPr>
            <w:r w:rsidRPr="00B07C63">
              <w:rPr>
                <w:rFonts w:ascii="Tahoma" w:eastAsia="Times New Roman" w:hAnsi="Tahoma" w:cs="Tahoma"/>
                <w:color w:val="141414"/>
                <w:sz w:val="24"/>
                <w:szCs w:val="24"/>
                <w:lang w:eastAsia="en-GB"/>
              </w:rPr>
              <w:t>Examples</w:t>
            </w:r>
          </w:p>
        </w:tc>
      </w:tr>
      <w:tr w:rsidR="00B07C63" w:rsidRPr="00B07C63" w14:paraId="27D8E307" w14:textId="77777777" w:rsidTr="00B07C6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E0D663" w14:textId="77777777" w:rsidR="00B07C63" w:rsidRPr="00B07C63" w:rsidRDefault="00B07C63" w:rsidP="00B07C63">
            <w:pPr>
              <w:spacing w:after="0" w:line="240" w:lineRule="auto"/>
              <w:rPr>
                <w:rFonts w:ascii="Tahoma" w:eastAsia="Times New Roman" w:hAnsi="Tahoma" w:cs="Tahoma"/>
                <w:color w:val="141414"/>
                <w:sz w:val="24"/>
                <w:szCs w:val="24"/>
                <w:lang w:eastAsia="en-GB"/>
              </w:rPr>
            </w:pPr>
            <w:r w:rsidRPr="00B07C63">
              <w:rPr>
                <w:rFonts w:ascii="Tahoma" w:eastAsia="Times New Roman" w:hAnsi="Tahoma" w:cs="Tahoma"/>
                <w:b/>
                <w:bCs/>
                <w:color w:val="141414"/>
                <w:sz w:val="24"/>
                <w:szCs w:val="24"/>
                <w:lang w:eastAsia="en-GB"/>
              </w:rPr>
              <w:t>Income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8D96A3" w14:textId="77777777" w:rsidR="00B07C63" w:rsidRPr="00B07C63" w:rsidRDefault="00B07C63" w:rsidP="00B07C63">
            <w:pPr>
              <w:spacing w:after="0" w:line="240" w:lineRule="auto"/>
              <w:rPr>
                <w:rFonts w:ascii="Tahoma" w:eastAsia="Times New Roman" w:hAnsi="Tahoma" w:cs="Tahoma"/>
                <w:color w:val="141414"/>
                <w:sz w:val="24"/>
                <w:szCs w:val="24"/>
                <w:lang w:eastAsia="en-GB"/>
              </w:rPr>
            </w:pPr>
            <w:hyperlink r:id="rId4" w:tgtFrame="_blank" w:history="1">
              <w:r w:rsidRPr="00B07C63">
                <w:rPr>
                  <w:rFonts w:ascii="Tahoma" w:eastAsia="Times New Roman" w:hAnsi="Tahoma" w:cs="Tahoma"/>
                  <w:color w:val="0000FF"/>
                  <w:sz w:val="24"/>
                  <w:szCs w:val="24"/>
                  <w:u w:val="single"/>
                  <w:lang w:eastAsia="en-GB"/>
                </w:rPr>
                <w:t>Income determines people’s ability to buy health-improving goods</w:t>
              </w:r>
            </w:hyperlink>
            <w:r w:rsidRPr="00B07C63">
              <w:rPr>
                <w:rFonts w:ascii="Tahoma" w:eastAsia="Times New Roman" w:hAnsi="Tahoma" w:cs="Tahoma"/>
                <w:color w:val="141414"/>
                <w:sz w:val="24"/>
                <w:szCs w:val="24"/>
                <w:lang w:eastAsia="en-GB"/>
              </w:rPr>
              <w:t>, from food to gym memberships. Managing on a low income is a source of stress, and emerging neurological evidence suggests that </w:t>
            </w:r>
            <w:hyperlink r:id="rId5" w:tgtFrame="_blank" w:history="1">
              <w:r w:rsidRPr="00B07C63">
                <w:rPr>
                  <w:rFonts w:ascii="Tahoma" w:eastAsia="Times New Roman" w:hAnsi="Tahoma" w:cs="Tahoma"/>
                  <w:color w:val="0000FF"/>
                  <w:sz w:val="24"/>
                  <w:szCs w:val="24"/>
                  <w:u w:val="single"/>
                  <w:lang w:eastAsia="en-GB"/>
                </w:rPr>
                <w:t>being on a low income affects the way people make choices concerning health-affecting behaviours</w:t>
              </w:r>
            </w:hyperlink>
            <w:r w:rsidRPr="00B07C63">
              <w:rPr>
                <w:rFonts w:ascii="Tahoma" w:eastAsia="Times New Roman" w:hAnsi="Tahoma" w:cs="Tahoma"/>
                <w:color w:val="141414"/>
                <w:sz w:val="24"/>
                <w:szCs w:val="24"/>
                <w:lang w:eastAsia="en-GB"/>
              </w:rPr>
              <w:t>.</w:t>
            </w:r>
            <w:r w:rsidRPr="00B07C63">
              <w:rPr>
                <w:rFonts w:ascii="Tahoma" w:eastAsia="Times New Roman" w:hAnsi="Tahoma" w:cs="Tahoma"/>
                <w:color w:val="141414"/>
                <w:sz w:val="24"/>
                <w:szCs w:val="24"/>
                <w:lang w:eastAsia="en-GB"/>
              </w:rPr>
              <w:br/>
            </w:r>
            <w:r w:rsidRPr="00B07C63">
              <w:rPr>
                <w:rFonts w:ascii="Tahoma" w:eastAsia="Times New Roman" w:hAnsi="Tahoma" w:cs="Tahoma"/>
                <w:color w:val="141414"/>
                <w:sz w:val="24"/>
                <w:szCs w:val="24"/>
                <w:lang w:eastAsia="en-GB"/>
              </w:rPr>
              <w:br/>
              <w:t>Children from households in the bottom fifth of income distribution are over </w:t>
            </w:r>
            <w:hyperlink r:id="rId6" w:tgtFrame="_blank" w:history="1">
              <w:r w:rsidRPr="00B07C63">
                <w:rPr>
                  <w:rFonts w:ascii="Tahoma" w:eastAsia="Times New Roman" w:hAnsi="Tahoma" w:cs="Tahoma"/>
                  <w:color w:val="0000FF"/>
                  <w:sz w:val="24"/>
                  <w:szCs w:val="24"/>
                  <w:u w:val="single"/>
                  <w:lang w:eastAsia="en-GB"/>
                </w:rPr>
                <w:t>four times more likely</w:t>
              </w:r>
            </w:hyperlink>
            <w:r w:rsidRPr="00B07C63">
              <w:rPr>
                <w:rFonts w:ascii="Tahoma" w:eastAsia="Times New Roman" w:hAnsi="Tahoma" w:cs="Tahoma"/>
                <w:color w:val="141414"/>
                <w:sz w:val="24"/>
                <w:szCs w:val="24"/>
                <w:lang w:eastAsia="en-GB"/>
              </w:rPr>
              <w:t> to experience severe mental health problems that those in the highest fifth.</w:t>
            </w:r>
          </w:p>
        </w:tc>
      </w:tr>
      <w:tr w:rsidR="00B07C63" w:rsidRPr="00B07C63" w14:paraId="312355FB" w14:textId="77777777" w:rsidTr="00B07C6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8A4807" w14:textId="77777777" w:rsidR="00B07C63" w:rsidRPr="00B07C63" w:rsidRDefault="00B07C63" w:rsidP="00B07C63">
            <w:pPr>
              <w:spacing w:after="0" w:line="240" w:lineRule="auto"/>
              <w:rPr>
                <w:rFonts w:ascii="Tahoma" w:eastAsia="Times New Roman" w:hAnsi="Tahoma" w:cs="Tahoma"/>
                <w:color w:val="141414"/>
                <w:sz w:val="24"/>
                <w:szCs w:val="24"/>
                <w:lang w:eastAsia="en-GB"/>
              </w:rPr>
            </w:pPr>
            <w:r w:rsidRPr="00B07C63">
              <w:rPr>
                <w:rFonts w:ascii="Tahoma" w:eastAsia="Times New Roman" w:hAnsi="Tahoma" w:cs="Tahoma"/>
                <w:b/>
                <w:bCs/>
                <w:color w:val="141414"/>
                <w:sz w:val="24"/>
                <w:szCs w:val="24"/>
                <w:lang w:eastAsia="en-GB"/>
              </w:rPr>
              <w:t>Housing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FA0F22" w14:textId="77777777" w:rsidR="00B07C63" w:rsidRPr="00B07C63" w:rsidRDefault="00B07C63" w:rsidP="00B07C63">
            <w:pPr>
              <w:spacing w:after="0" w:line="240" w:lineRule="auto"/>
              <w:rPr>
                <w:rFonts w:ascii="Tahoma" w:eastAsia="Times New Roman" w:hAnsi="Tahoma" w:cs="Tahoma"/>
                <w:color w:val="141414"/>
                <w:sz w:val="24"/>
                <w:szCs w:val="24"/>
                <w:lang w:eastAsia="en-GB"/>
              </w:rPr>
            </w:pPr>
            <w:r w:rsidRPr="00B07C63">
              <w:rPr>
                <w:rFonts w:ascii="Tahoma" w:eastAsia="Times New Roman" w:hAnsi="Tahoma" w:cs="Tahoma"/>
                <w:color w:val="141414"/>
                <w:sz w:val="24"/>
                <w:szCs w:val="24"/>
                <w:lang w:eastAsia="en-GB"/>
              </w:rPr>
              <w:t>Poor-quality and </w:t>
            </w:r>
            <w:hyperlink r:id="rId7" w:tgtFrame="_blank" w:history="1">
              <w:r w:rsidRPr="00B07C63">
                <w:rPr>
                  <w:rFonts w:ascii="Tahoma" w:eastAsia="Times New Roman" w:hAnsi="Tahoma" w:cs="Tahoma"/>
                  <w:color w:val="0000FF"/>
                  <w:sz w:val="24"/>
                  <w:szCs w:val="24"/>
                  <w:u w:val="single"/>
                  <w:lang w:eastAsia="en-GB"/>
                </w:rPr>
                <w:t>overcrowded housing conditions are associated with increased risk</w:t>
              </w:r>
            </w:hyperlink>
            <w:r w:rsidRPr="00B07C63">
              <w:rPr>
                <w:rFonts w:ascii="Tahoma" w:eastAsia="Times New Roman" w:hAnsi="Tahoma" w:cs="Tahoma"/>
                <w:color w:val="141414"/>
                <w:sz w:val="24"/>
                <w:szCs w:val="24"/>
                <w:lang w:eastAsia="en-GB"/>
              </w:rPr>
              <w:t> of cardiovascular diseases, respiratory diseases, depression and anxiety. As external temperature falls, </w:t>
            </w:r>
            <w:hyperlink r:id="rId8" w:tgtFrame="_blank" w:history="1">
              <w:r w:rsidRPr="00B07C63">
                <w:rPr>
                  <w:rFonts w:ascii="Tahoma" w:eastAsia="Times New Roman" w:hAnsi="Tahoma" w:cs="Tahoma"/>
                  <w:color w:val="0000FF"/>
                  <w:sz w:val="24"/>
                  <w:szCs w:val="24"/>
                  <w:u w:val="single"/>
                  <w:lang w:eastAsia="en-GB"/>
                </w:rPr>
                <w:t>death rates rise much faster</w:t>
              </w:r>
            </w:hyperlink>
            <w:r w:rsidRPr="00B07C63">
              <w:rPr>
                <w:rFonts w:ascii="Tahoma" w:eastAsia="Times New Roman" w:hAnsi="Tahoma" w:cs="Tahoma"/>
                <w:color w:val="141414"/>
                <w:sz w:val="24"/>
                <w:szCs w:val="24"/>
                <w:lang w:eastAsia="en-GB"/>
              </w:rPr>
              <w:t> for those in the coldest homes.</w:t>
            </w:r>
            <w:r w:rsidRPr="00B07C63">
              <w:rPr>
                <w:rFonts w:ascii="Tahoma" w:eastAsia="Times New Roman" w:hAnsi="Tahoma" w:cs="Tahoma"/>
                <w:color w:val="141414"/>
                <w:sz w:val="24"/>
                <w:szCs w:val="24"/>
                <w:lang w:eastAsia="en-GB"/>
              </w:rPr>
              <w:br/>
            </w:r>
            <w:r w:rsidRPr="00B07C63">
              <w:rPr>
                <w:rFonts w:ascii="Tahoma" w:eastAsia="Times New Roman" w:hAnsi="Tahoma" w:cs="Tahoma"/>
                <w:color w:val="141414"/>
                <w:sz w:val="24"/>
                <w:szCs w:val="24"/>
                <w:lang w:eastAsia="en-GB"/>
              </w:rPr>
              <w:br/>
              <w:t>Households from minority ethnic groups are more likely than White households to live in </w:t>
            </w:r>
            <w:hyperlink r:id="rId9" w:tgtFrame="_blank" w:history="1">
              <w:r w:rsidRPr="00B07C63">
                <w:rPr>
                  <w:rFonts w:ascii="Tahoma" w:eastAsia="Times New Roman" w:hAnsi="Tahoma" w:cs="Tahoma"/>
                  <w:color w:val="0000FF"/>
                  <w:sz w:val="24"/>
                  <w:szCs w:val="24"/>
                  <w:u w:val="single"/>
                  <w:lang w:eastAsia="en-GB"/>
                </w:rPr>
                <w:t>overcrowded homes</w:t>
              </w:r>
            </w:hyperlink>
            <w:r w:rsidRPr="00B07C63">
              <w:rPr>
                <w:rFonts w:ascii="Tahoma" w:eastAsia="Times New Roman" w:hAnsi="Tahoma" w:cs="Tahoma"/>
                <w:color w:val="141414"/>
                <w:sz w:val="24"/>
                <w:szCs w:val="24"/>
                <w:lang w:eastAsia="en-GB"/>
              </w:rPr>
              <w:t> and to experience </w:t>
            </w:r>
            <w:hyperlink r:id="rId10" w:anchor="page/7/gid/1000041/pat/6/par/E12000006/ati/202/are/E10000003/iid/90356/age/-1/sex/-1" w:tgtFrame="_blank" w:history="1">
              <w:r w:rsidRPr="00B07C63">
                <w:rPr>
                  <w:rFonts w:ascii="Tahoma" w:eastAsia="Times New Roman" w:hAnsi="Tahoma" w:cs="Tahoma"/>
                  <w:color w:val="0000FF"/>
                  <w:sz w:val="24"/>
                  <w:szCs w:val="24"/>
                  <w:u w:val="single"/>
                  <w:lang w:eastAsia="en-GB"/>
                </w:rPr>
                <w:t>fuel poverty</w:t>
              </w:r>
            </w:hyperlink>
            <w:r w:rsidRPr="00B07C63">
              <w:rPr>
                <w:rFonts w:ascii="Tahoma" w:eastAsia="Times New Roman" w:hAnsi="Tahoma" w:cs="Tahoma"/>
                <w:color w:val="141414"/>
                <w:sz w:val="24"/>
                <w:szCs w:val="24"/>
                <w:lang w:eastAsia="en-GB"/>
              </w:rPr>
              <w:t>.</w:t>
            </w:r>
          </w:p>
        </w:tc>
      </w:tr>
      <w:tr w:rsidR="00B07C63" w:rsidRPr="00B07C63" w14:paraId="08CBE466" w14:textId="77777777" w:rsidTr="00B07C6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A654BA" w14:textId="77777777" w:rsidR="00B07C63" w:rsidRPr="00B07C63" w:rsidRDefault="00B07C63" w:rsidP="00B07C63">
            <w:pPr>
              <w:spacing w:after="0" w:line="240" w:lineRule="auto"/>
              <w:rPr>
                <w:rFonts w:ascii="Tahoma" w:eastAsia="Times New Roman" w:hAnsi="Tahoma" w:cs="Tahoma"/>
                <w:color w:val="141414"/>
                <w:sz w:val="24"/>
                <w:szCs w:val="24"/>
                <w:lang w:eastAsia="en-GB"/>
              </w:rPr>
            </w:pPr>
            <w:r w:rsidRPr="00B07C63">
              <w:rPr>
                <w:rFonts w:ascii="Tahoma" w:eastAsia="Times New Roman" w:hAnsi="Tahoma" w:cs="Tahoma"/>
                <w:b/>
                <w:bCs/>
                <w:color w:val="141414"/>
                <w:sz w:val="24"/>
                <w:szCs w:val="24"/>
                <w:lang w:eastAsia="en-GB"/>
              </w:rPr>
              <w:t>Environment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0D358C" w14:textId="77777777" w:rsidR="00B07C63" w:rsidRPr="00B07C63" w:rsidRDefault="00B07C63" w:rsidP="00B07C63">
            <w:pPr>
              <w:spacing w:after="0" w:line="240" w:lineRule="auto"/>
              <w:rPr>
                <w:rFonts w:ascii="Tahoma" w:eastAsia="Times New Roman" w:hAnsi="Tahoma" w:cs="Tahoma"/>
                <w:color w:val="141414"/>
                <w:sz w:val="24"/>
                <w:szCs w:val="24"/>
                <w:lang w:eastAsia="en-GB"/>
              </w:rPr>
            </w:pPr>
            <w:hyperlink r:id="rId11" w:tgtFrame="_blank" w:history="1">
              <w:r w:rsidRPr="00B07C63">
                <w:rPr>
                  <w:rFonts w:ascii="Tahoma" w:eastAsia="Times New Roman" w:hAnsi="Tahoma" w:cs="Tahoma"/>
                  <w:color w:val="0000FF"/>
                  <w:sz w:val="24"/>
                  <w:szCs w:val="24"/>
                  <w:u w:val="single"/>
                  <w:lang w:eastAsia="en-GB"/>
                </w:rPr>
                <w:t>Access to good-quality green space</w:t>
              </w:r>
            </w:hyperlink>
            <w:r w:rsidRPr="00B07C63">
              <w:rPr>
                <w:rFonts w:ascii="Tahoma" w:eastAsia="Times New Roman" w:hAnsi="Tahoma" w:cs="Tahoma"/>
                <w:color w:val="141414"/>
                <w:sz w:val="24"/>
                <w:szCs w:val="24"/>
                <w:lang w:eastAsia="en-GB"/>
              </w:rPr>
              <w:t> is linked to improvements in physical and mental health, and lower levels of obesity. Levels of access are </w:t>
            </w:r>
            <w:hyperlink r:id="rId12" w:tgtFrame="_blank" w:history="1">
              <w:r w:rsidRPr="00B07C63">
                <w:rPr>
                  <w:rFonts w:ascii="Tahoma" w:eastAsia="Times New Roman" w:hAnsi="Tahoma" w:cs="Tahoma"/>
                  <w:color w:val="0000FF"/>
                  <w:sz w:val="24"/>
                  <w:szCs w:val="24"/>
                  <w:u w:val="single"/>
                  <w:lang w:eastAsia="en-GB"/>
                </w:rPr>
                <w:t>likely to be worse for people in deprived areas</w:t>
              </w:r>
            </w:hyperlink>
            <w:r w:rsidRPr="00B07C63">
              <w:rPr>
                <w:rFonts w:ascii="Tahoma" w:eastAsia="Times New Roman" w:hAnsi="Tahoma" w:cs="Tahoma"/>
                <w:color w:val="141414"/>
                <w:sz w:val="24"/>
                <w:szCs w:val="24"/>
                <w:lang w:eastAsia="en-GB"/>
              </w:rPr>
              <w:t>, and for areas with higher proportions of minority ethnic groups.</w:t>
            </w:r>
            <w:r w:rsidRPr="00B07C63">
              <w:rPr>
                <w:rFonts w:ascii="Tahoma" w:eastAsia="Times New Roman" w:hAnsi="Tahoma" w:cs="Tahoma"/>
                <w:color w:val="141414"/>
                <w:sz w:val="24"/>
                <w:szCs w:val="24"/>
                <w:lang w:eastAsia="en-GB"/>
              </w:rPr>
              <w:br/>
            </w:r>
            <w:r w:rsidRPr="00B07C63">
              <w:rPr>
                <w:rFonts w:ascii="Tahoma" w:eastAsia="Times New Roman" w:hAnsi="Tahoma" w:cs="Tahoma"/>
                <w:color w:val="141414"/>
                <w:sz w:val="24"/>
                <w:szCs w:val="24"/>
                <w:lang w:eastAsia="en-GB"/>
              </w:rPr>
              <w:br/>
              <w:t>Exposure to air pollutants is estimated to cut short 28–36,000 lives a year in the United Kingdom. Exposure has been linked to both deprivation and ethnicity. For example, within the most deprived areas of London, people from non-White groups have been found to be </w:t>
            </w:r>
            <w:hyperlink r:id="rId13" w:tgtFrame="_blank" w:history="1">
              <w:r w:rsidRPr="00B07C63">
                <w:rPr>
                  <w:rFonts w:ascii="Tahoma" w:eastAsia="Times New Roman" w:hAnsi="Tahoma" w:cs="Tahoma"/>
                  <w:color w:val="0000FF"/>
                  <w:sz w:val="24"/>
                  <w:szCs w:val="24"/>
                  <w:u w:val="single"/>
                  <w:lang w:eastAsia="en-GB"/>
                </w:rPr>
                <w:t>more exposed to high concentrations of nitrogen dioxide</w:t>
              </w:r>
            </w:hyperlink>
            <w:r w:rsidRPr="00B07C63">
              <w:rPr>
                <w:rFonts w:ascii="Tahoma" w:eastAsia="Times New Roman" w:hAnsi="Tahoma" w:cs="Tahoma"/>
                <w:color w:val="141414"/>
                <w:sz w:val="24"/>
                <w:szCs w:val="24"/>
                <w:lang w:eastAsia="en-GB"/>
              </w:rPr>
              <w:t>, one of the main pollutants associated with traffic fumes.</w:t>
            </w:r>
          </w:p>
        </w:tc>
      </w:tr>
      <w:tr w:rsidR="00B07C63" w:rsidRPr="00B07C63" w14:paraId="3F805AAD" w14:textId="77777777" w:rsidTr="00B07C63">
        <w:trPr>
          <w:trHeight w:val="1801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05DACC" w14:textId="77777777" w:rsidR="00B07C63" w:rsidRPr="00B07C63" w:rsidRDefault="00B07C63" w:rsidP="00B07C63">
            <w:pPr>
              <w:spacing w:after="0" w:line="240" w:lineRule="auto"/>
              <w:rPr>
                <w:rFonts w:ascii="Tahoma" w:eastAsia="Times New Roman" w:hAnsi="Tahoma" w:cs="Tahoma"/>
                <w:color w:val="141414"/>
                <w:sz w:val="24"/>
                <w:szCs w:val="24"/>
                <w:lang w:eastAsia="en-GB"/>
              </w:rPr>
            </w:pPr>
            <w:r w:rsidRPr="00B07C63">
              <w:rPr>
                <w:rFonts w:ascii="Tahoma" w:eastAsia="Times New Roman" w:hAnsi="Tahoma" w:cs="Tahoma"/>
                <w:b/>
                <w:bCs/>
                <w:color w:val="141414"/>
                <w:sz w:val="24"/>
                <w:szCs w:val="24"/>
                <w:lang w:eastAsia="en-GB"/>
              </w:rPr>
              <w:t>Transport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A7915D" w14:textId="77777777" w:rsidR="00B07C63" w:rsidRPr="00B07C63" w:rsidRDefault="00B07C63" w:rsidP="00B07C63">
            <w:pPr>
              <w:spacing w:after="0" w:line="240" w:lineRule="auto"/>
              <w:rPr>
                <w:rFonts w:ascii="Tahoma" w:eastAsia="Times New Roman" w:hAnsi="Tahoma" w:cs="Tahoma"/>
                <w:color w:val="141414"/>
                <w:sz w:val="24"/>
                <w:szCs w:val="24"/>
                <w:lang w:eastAsia="en-GB"/>
              </w:rPr>
            </w:pPr>
            <w:r w:rsidRPr="00B07C63">
              <w:rPr>
                <w:rFonts w:ascii="Tahoma" w:eastAsia="Times New Roman" w:hAnsi="Tahoma" w:cs="Tahoma"/>
                <w:color w:val="141414"/>
                <w:sz w:val="24"/>
                <w:szCs w:val="24"/>
                <w:lang w:eastAsia="en-GB"/>
              </w:rPr>
              <w:t>Those living in the most deprived areas have a </w:t>
            </w:r>
            <w:hyperlink r:id="rId14" w:tgtFrame="_blank" w:history="1">
              <w:r w:rsidRPr="00B07C63">
                <w:rPr>
                  <w:rFonts w:ascii="Tahoma" w:eastAsia="Times New Roman" w:hAnsi="Tahoma" w:cs="Tahoma"/>
                  <w:color w:val="0000FF"/>
                  <w:sz w:val="24"/>
                  <w:szCs w:val="24"/>
                  <w:u w:val="single"/>
                  <w:lang w:eastAsia="en-GB"/>
                </w:rPr>
                <w:t>50 per cent greater risk of dying in a road accident</w:t>
              </w:r>
            </w:hyperlink>
            <w:r w:rsidRPr="00B07C63">
              <w:rPr>
                <w:rFonts w:ascii="Tahoma" w:eastAsia="Times New Roman" w:hAnsi="Tahoma" w:cs="Tahoma"/>
                <w:color w:val="141414"/>
                <w:sz w:val="24"/>
                <w:szCs w:val="24"/>
                <w:lang w:eastAsia="en-GB"/>
              </w:rPr>
              <w:t> compared with those in the least deprived areas. </w:t>
            </w:r>
            <w:hyperlink r:id="rId15" w:tgtFrame="_blank" w:history="1">
              <w:r w:rsidRPr="00B07C63">
                <w:rPr>
                  <w:rFonts w:ascii="Tahoma" w:eastAsia="Times New Roman" w:hAnsi="Tahoma" w:cs="Tahoma"/>
                  <w:color w:val="0000FF"/>
                  <w:sz w:val="24"/>
                  <w:szCs w:val="24"/>
                  <w:u w:val="single"/>
                  <w:lang w:eastAsia="en-GB"/>
                </w:rPr>
                <w:t>Children in deprived areas are four times more likely</w:t>
              </w:r>
            </w:hyperlink>
            <w:r w:rsidRPr="00B07C63">
              <w:rPr>
                <w:rFonts w:ascii="Tahoma" w:eastAsia="Times New Roman" w:hAnsi="Tahoma" w:cs="Tahoma"/>
                <w:color w:val="141414"/>
                <w:sz w:val="24"/>
                <w:szCs w:val="24"/>
                <w:lang w:eastAsia="en-GB"/>
              </w:rPr>
              <w:t> to be killed or injured on the road than those in wealthier areas.</w:t>
            </w:r>
          </w:p>
        </w:tc>
      </w:tr>
      <w:tr w:rsidR="00B07C63" w:rsidRPr="00B07C63" w14:paraId="680BB117" w14:textId="77777777" w:rsidTr="00B07C6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237A09" w14:textId="3EA3C5CB" w:rsidR="00B07C63" w:rsidRPr="00B07C63" w:rsidRDefault="00B07C63" w:rsidP="00B07C63">
            <w:pPr>
              <w:spacing w:after="0" w:line="240" w:lineRule="auto"/>
              <w:rPr>
                <w:rFonts w:ascii="Tahoma" w:eastAsia="Times New Roman" w:hAnsi="Tahoma" w:cs="Tahoma"/>
                <w:color w:val="141414"/>
                <w:sz w:val="24"/>
                <w:szCs w:val="24"/>
                <w:lang w:eastAsia="en-GB"/>
              </w:rPr>
            </w:pPr>
            <w:r w:rsidRPr="00B07C63">
              <w:rPr>
                <w:rFonts w:ascii="Tahoma" w:eastAsia="Times New Roman" w:hAnsi="Tahoma" w:cs="Tahoma"/>
                <w:b/>
                <w:bCs/>
                <w:color w:val="141414"/>
                <w:sz w:val="24"/>
                <w:szCs w:val="24"/>
                <w:lang w:eastAsia="en-GB"/>
              </w:rPr>
              <w:t>Education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0D8747" w14:textId="77777777" w:rsidR="00B07C63" w:rsidRPr="00B07C63" w:rsidRDefault="00B07C63" w:rsidP="00B07C63">
            <w:pPr>
              <w:spacing w:after="0" w:line="240" w:lineRule="auto"/>
              <w:rPr>
                <w:rFonts w:ascii="Tahoma" w:eastAsia="Times New Roman" w:hAnsi="Tahoma" w:cs="Tahoma"/>
                <w:color w:val="141414"/>
                <w:sz w:val="24"/>
                <w:szCs w:val="24"/>
                <w:lang w:eastAsia="en-GB"/>
              </w:rPr>
            </w:pPr>
            <w:r w:rsidRPr="00B07C63">
              <w:rPr>
                <w:rFonts w:ascii="Tahoma" w:eastAsia="Times New Roman" w:hAnsi="Tahoma" w:cs="Tahoma"/>
                <w:color w:val="141414"/>
                <w:sz w:val="24"/>
                <w:szCs w:val="24"/>
                <w:lang w:eastAsia="en-GB"/>
              </w:rPr>
              <w:t xml:space="preserve">On average among 26 OECD countries, people with a university degree or an equivalent level of education at age 30 can expect </w:t>
            </w:r>
            <w:r w:rsidRPr="00B07C63">
              <w:rPr>
                <w:rFonts w:ascii="Tahoma" w:eastAsia="Times New Roman" w:hAnsi="Tahoma" w:cs="Tahoma"/>
                <w:color w:val="141414"/>
                <w:sz w:val="24"/>
                <w:szCs w:val="24"/>
                <w:lang w:eastAsia="en-GB"/>
              </w:rPr>
              <w:lastRenderedPageBreak/>
              <w:t>to </w:t>
            </w:r>
            <w:hyperlink r:id="rId16" w:tgtFrame="_blank" w:history="1">
              <w:r w:rsidRPr="00B07C63">
                <w:rPr>
                  <w:rFonts w:ascii="Tahoma" w:eastAsia="Times New Roman" w:hAnsi="Tahoma" w:cs="Tahoma"/>
                  <w:color w:val="0000FF"/>
                  <w:sz w:val="24"/>
                  <w:szCs w:val="24"/>
                  <w:u w:val="single"/>
                  <w:lang w:eastAsia="en-GB"/>
                </w:rPr>
                <w:t>live more than five years longer</w:t>
              </w:r>
            </w:hyperlink>
            <w:r w:rsidRPr="00B07C63">
              <w:rPr>
                <w:rFonts w:ascii="Tahoma" w:eastAsia="Times New Roman" w:hAnsi="Tahoma" w:cs="Tahoma"/>
                <w:color w:val="141414"/>
                <w:sz w:val="24"/>
                <w:szCs w:val="24"/>
                <w:lang w:eastAsia="en-GB"/>
              </w:rPr>
              <w:t> than people with lower levels of education.</w:t>
            </w:r>
          </w:p>
        </w:tc>
      </w:tr>
      <w:tr w:rsidR="00B07C63" w:rsidRPr="00B07C63" w14:paraId="79EB0E25" w14:textId="77777777" w:rsidTr="00B07C6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95BAC4" w14:textId="77777777" w:rsidR="00B07C63" w:rsidRPr="00B07C63" w:rsidRDefault="00B07C63" w:rsidP="00B07C63">
            <w:pPr>
              <w:spacing w:after="0" w:line="240" w:lineRule="auto"/>
              <w:rPr>
                <w:rFonts w:ascii="Tahoma" w:eastAsia="Times New Roman" w:hAnsi="Tahoma" w:cs="Tahoma"/>
                <w:color w:val="141414"/>
                <w:sz w:val="24"/>
                <w:szCs w:val="24"/>
                <w:lang w:eastAsia="en-GB"/>
              </w:rPr>
            </w:pPr>
            <w:r w:rsidRPr="00B07C63">
              <w:rPr>
                <w:rFonts w:ascii="Tahoma" w:eastAsia="Times New Roman" w:hAnsi="Tahoma" w:cs="Tahoma"/>
                <w:b/>
                <w:bCs/>
                <w:color w:val="141414"/>
                <w:sz w:val="24"/>
                <w:szCs w:val="24"/>
                <w:lang w:eastAsia="en-GB"/>
              </w:rPr>
              <w:lastRenderedPageBreak/>
              <w:t>Work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2AAAE6" w14:textId="77777777" w:rsidR="00B07C63" w:rsidRPr="00B07C63" w:rsidRDefault="00B07C63" w:rsidP="00B07C63">
            <w:pPr>
              <w:spacing w:after="0" w:line="240" w:lineRule="auto"/>
              <w:rPr>
                <w:rFonts w:ascii="Tahoma" w:eastAsia="Times New Roman" w:hAnsi="Tahoma" w:cs="Tahoma"/>
                <w:color w:val="141414"/>
                <w:sz w:val="24"/>
                <w:szCs w:val="24"/>
                <w:lang w:eastAsia="en-GB"/>
              </w:rPr>
            </w:pPr>
            <w:hyperlink r:id="rId17" w:anchor="employment" w:tgtFrame="_blank" w:history="1">
              <w:r w:rsidRPr="00B07C63">
                <w:rPr>
                  <w:rFonts w:ascii="Tahoma" w:eastAsia="Times New Roman" w:hAnsi="Tahoma" w:cs="Tahoma"/>
                  <w:color w:val="0000FF"/>
                  <w:sz w:val="24"/>
                  <w:szCs w:val="24"/>
                  <w:u w:val="single"/>
                  <w:lang w:eastAsia="en-GB"/>
                </w:rPr>
                <w:t>Unemployment is associated with lower life expectancy and poorer physical and mental health</w:t>
              </w:r>
            </w:hyperlink>
            <w:r w:rsidRPr="00B07C63">
              <w:rPr>
                <w:rFonts w:ascii="Tahoma" w:eastAsia="Times New Roman" w:hAnsi="Tahoma" w:cs="Tahoma"/>
                <w:color w:val="141414"/>
                <w:sz w:val="24"/>
                <w:szCs w:val="24"/>
                <w:lang w:eastAsia="en-GB"/>
              </w:rPr>
              <w:t>, both for individuals who are unemployed and for their households. The quality of work, including exposure to hazards, job security and whether it promotes a sense of belonging, affects the impact it has on both physical and mental health. Non-White groups experience </w:t>
            </w:r>
            <w:hyperlink r:id="rId18" w:tgtFrame="_blank" w:history="1">
              <w:r w:rsidRPr="00B07C63">
                <w:rPr>
                  <w:rFonts w:ascii="Tahoma" w:eastAsia="Times New Roman" w:hAnsi="Tahoma" w:cs="Tahoma"/>
                  <w:color w:val="0000FF"/>
                  <w:sz w:val="24"/>
                  <w:szCs w:val="24"/>
                  <w:u w:val="single"/>
                  <w:lang w:eastAsia="en-GB"/>
                </w:rPr>
                <w:t>higher levels of work stress</w:t>
              </w:r>
            </w:hyperlink>
            <w:r w:rsidRPr="00B07C63">
              <w:rPr>
                <w:rFonts w:ascii="Tahoma" w:eastAsia="Times New Roman" w:hAnsi="Tahoma" w:cs="Tahoma"/>
                <w:color w:val="141414"/>
                <w:sz w:val="24"/>
                <w:szCs w:val="24"/>
                <w:lang w:eastAsia="en-GB"/>
              </w:rPr>
              <w:t>, controlling for other demographic factors.</w:t>
            </w:r>
          </w:p>
        </w:tc>
      </w:tr>
    </w:tbl>
    <w:p w14:paraId="498AA46A" w14:textId="77777777" w:rsidR="00B07C63" w:rsidRPr="00B07C63" w:rsidRDefault="00B07C63" w:rsidP="00B07C63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141414"/>
          <w:sz w:val="33"/>
          <w:szCs w:val="33"/>
          <w:lang w:eastAsia="en-GB"/>
        </w:rPr>
      </w:pPr>
      <w:r w:rsidRPr="00B07C63">
        <w:rPr>
          <w:rFonts w:ascii="Tahoma" w:eastAsia="Times New Roman" w:hAnsi="Tahoma" w:cs="Tahoma"/>
          <w:color w:val="141414"/>
          <w:sz w:val="33"/>
          <w:szCs w:val="33"/>
          <w:lang w:eastAsia="en-GB"/>
        </w:rPr>
        <w:t> </w:t>
      </w:r>
    </w:p>
    <w:p w14:paraId="2407D5F3" w14:textId="77777777" w:rsidR="009A64CA" w:rsidRDefault="009E4BBA"/>
    <w:sectPr w:rsidR="009A64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E0NDezsDC3MDEwtDRU0lEKTi0uzszPAykwrAUALxNQuCwAAAA="/>
  </w:docVars>
  <w:rsids>
    <w:rsidRoot w:val="00B07C63"/>
    <w:rsid w:val="005A0679"/>
    <w:rsid w:val="008E3327"/>
    <w:rsid w:val="009B31A3"/>
    <w:rsid w:val="009E4BBA"/>
    <w:rsid w:val="00B07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5595E"/>
  <w15:chartTrackingRefBased/>
  <w15:docId w15:val="{4BD1583F-1DAC-481E-ABE5-C1406182F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05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9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ice.org.uk/guidance/ng6/chapter/3-Context" TargetMode="External"/><Relationship Id="rId13" Type="http://schemas.openxmlformats.org/officeDocument/2006/relationships/hyperlink" Target="https://www.london.gov.uk/what-we-do/environment/environment-publications/air-pollution-london-impact-environment-strategy" TargetMode="External"/><Relationship Id="rId18" Type="http://schemas.openxmlformats.org/officeDocument/2006/relationships/hyperlink" Target="https://assets.publishing.service.gov.uk/government/uploads/system/uploads/attachment_data/file/730917/local_action_on_health_inequalities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researchbriefings.parliament.uk/ResearchBriefing/Summary/POST-PN-371" TargetMode="External"/><Relationship Id="rId12" Type="http://schemas.openxmlformats.org/officeDocument/2006/relationships/hyperlink" Target="https://webarchive.nationalarchives.gov.uk/20110118110347/http:/www.cabe.org.uk/files/urban-green-nation.pdf" TargetMode="External"/><Relationship Id="rId17" Type="http://schemas.openxmlformats.org/officeDocument/2006/relationships/hyperlink" Target="https://www.gov.uk/government/publications/health-profile-for-england/chapter-6-social-determinants-of-health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oecd-ilibrary.org/social-issues-migration-health/health-at-a-glance-2019_6303de6b-en;jsessionid=AsDRIhPMthuoJCktDKaGZy8m.ip-10-240-5-139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centreformentalhealth.org.uk/sites/default/files/2018-09/newcentury.pdf" TargetMode="External"/><Relationship Id="rId11" Type="http://schemas.openxmlformats.org/officeDocument/2006/relationships/hyperlink" Target="https://assets.publishing.service.gov.uk/government/uploads/system/uploads/attachment_data/file/355792/Briefing8_Green_spaces_health_inequalities.pdf" TargetMode="External"/><Relationship Id="rId5" Type="http://schemas.openxmlformats.org/officeDocument/2006/relationships/hyperlink" Target="https://www.penguin.co.uk/books/178/178585/scarcity/9780141049199.html" TargetMode="External"/><Relationship Id="rId15" Type="http://schemas.openxmlformats.org/officeDocument/2006/relationships/hyperlink" Target="https://www.bmj.com/content/339/bmj.b4397" TargetMode="External"/><Relationship Id="rId10" Type="http://schemas.openxmlformats.org/officeDocument/2006/relationships/hyperlink" Target="https://fingertips.phe.org.uk/profile/public-health-outcomes-framework/data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www.jrf.org.uk/report/how-does-money-influence-health" TargetMode="External"/><Relationship Id="rId9" Type="http://schemas.openxmlformats.org/officeDocument/2006/relationships/hyperlink" Target="https://assets.publishing.service.gov.uk/government/uploads/system/uploads/attachment_data/file/724642/Variations_in_housing_circumstances_report.pdf" TargetMode="External"/><Relationship Id="rId14" Type="http://schemas.openxmlformats.org/officeDocument/2006/relationships/hyperlink" Target="https://assets.publishing.service.gov.uk/government/uploads/system/uploads/attachment_data/file/448036/pedestrian-casualties-2013-data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4281</TotalTime>
  <Pages>2</Pages>
  <Words>687</Words>
  <Characters>3921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Tayo Alebiosu</dc:creator>
  <cp:keywords/>
  <dc:description/>
  <cp:lastModifiedBy>Tayo Alebiosu</cp:lastModifiedBy>
  <cp:revision>1</cp:revision>
  <dcterms:created xsi:type="dcterms:W3CDTF">2021-08-31T21:08:00Z</dcterms:created>
  <dcterms:modified xsi:type="dcterms:W3CDTF">2021-09-08T13:51:00Z</dcterms:modified>
</cp:coreProperties>
</file>