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5F097" w14:textId="297495B3" w:rsidR="004F78AB" w:rsidRDefault="004F78AB"/>
    <w:p w14:paraId="789FCADE" w14:textId="2536947F" w:rsidR="0003448E" w:rsidRDefault="0003448E"/>
    <w:p w14:paraId="1C34E892" w14:textId="166A3D98" w:rsidR="0003448E" w:rsidRDefault="0003448E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4"/>
          <w:szCs w:val="24"/>
          <w:u w:val="single"/>
        </w:rPr>
      </w:pPr>
      <w:r>
        <w:rPr>
          <w:rFonts w:cs="Arial"/>
          <w:b/>
          <w:sz w:val="24"/>
          <w:szCs w:val="24"/>
          <w:u w:val="single"/>
        </w:rPr>
        <w:t>AFB MOCK EXAM</w:t>
      </w:r>
      <w:r w:rsidR="001E02C6">
        <w:rPr>
          <w:rFonts w:cs="Arial"/>
          <w:b/>
          <w:sz w:val="24"/>
          <w:szCs w:val="24"/>
          <w:u w:val="single"/>
        </w:rPr>
        <w:t xml:space="preserve"> WITH SUGGESTED ANSWERS</w:t>
      </w:r>
    </w:p>
    <w:p w14:paraId="0E587A4D" w14:textId="77777777" w:rsidR="0003448E" w:rsidRPr="00D60A0E" w:rsidRDefault="0003448E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4"/>
          <w:szCs w:val="24"/>
          <w:u w:val="single"/>
        </w:rPr>
      </w:pPr>
    </w:p>
    <w:p w14:paraId="34CADFF6" w14:textId="286AA08C" w:rsidR="0003448E" w:rsidRPr="004F78AB" w:rsidRDefault="0003448E" w:rsidP="006B623D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4"/>
          <w:szCs w:val="24"/>
        </w:rPr>
      </w:pPr>
      <w:r w:rsidRPr="004F78AB">
        <w:rPr>
          <w:rFonts w:cs="Arial"/>
          <w:b/>
          <w:sz w:val="22"/>
          <w:szCs w:val="22"/>
        </w:rPr>
        <w:t xml:space="preserve">ANSWER QUESTION 1 </w:t>
      </w:r>
      <w:r w:rsidR="006B623D" w:rsidRPr="004F78AB">
        <w:rPr>
          <w:rFonts w:cs="Arial"/>
          <w:b/>
          <w:sz w:val="22"/>
          <w:szCs w:val="22"/>
        </w:rPr>
        <w:t xml:space="preserve">[for 40 marks] </w:t>
      </w:r>
      <w:r w:rsidR="004F78AB" w:rsidRPr="004F78AB">
        <w:rPr>
          <w:rFonts w:cs="Arial"/>
          <w:b/>
          <w:sz w:val="22"/>
          <w:szCs w:val="22"/>
        </w:rPr>
        <w:t>from</w:t>
      </w:r>
      <w:r w:rsidR="006B623D" w:rsidRPr="004F78AB">
        <w:rPr>
          <w:rFonts w:cs="Arial"/>
          <w:b/>
          <w:sz w:val="22"/>
          <w:szCs w:val="22"/>
        </w:rPr>
        <w:t xml:space="preserve"> </w:t>
      </w:r>
      <w:r w:rsidR="006B623D" w:rsidRPr="004F78AB">
        <w:rPr>
          <w:rFonts w:cs="Arial"/>
          <w:b/>
          <w:sz w:val="24"/>
          <w:szCs w:val="24"/>
        </w:rPr>
        <w:t>Section A</w:t>
      </w:r>
      <w:r w:rsidR="004F78AB" w:rsidRPr="004F78AB">
        <w:rPr>
          <w:rFonts w:cs="Arial"/>
          <w:b/>
          <w:sz w:val="24"/>
          <w:szCs w:val="24"/>
        </w:rPr>
        <w:t xml:space="preserve"> and any 2 questions from</w:t>
      </w:r>
      <w:r w:rsidR="006B623D" w:rsidRPr="004F78AB">
        <w:rPr>
          <w:rFonts w:cs="Arial"/>
          <w:b/>
          <w:sz w:val="22"/>
          <w:szCs w:val="22"/>
        </w:rPr>
        <w:t xml:space="preserve"> </w:t>
      </w:r>
      <w:r w:rsidR="006B623D" w:rsidRPr="004F78AB">
        <w:rPr>
          <w:rFonts w:cs="Arial"/>
          <w:b/>
          <w:sz w:val="24"/>
          <w:szCs w:val="24"/>
        </w:rPr>
        <w:t>Section B</w:t>
      </w:r>
      <w:r w:rsidR="006B623D" w:rsidRPr="004F78AB">
        <w:rPr>
          <w:rFonts w:cs="Arial"/>
          <w:b/>
          <w:sz w:val="22"/>
          <w:szCs w:val="22"/>
        </w:rPr>
        <w:t xml:space="preserve"> [30 marks each]</w:t>
      </w:r>
    </w:p>
    <w:p w14:paraId="65FEBFAD" w14:textId="77777777" w:rsidR="0003448E" w:rsidRPr="004F78AB" w:rsidRDefault="0003448E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2"/>
          <w:szCs w:val="22"/>
        </w:rPr>
      </w:pPr>
    </w:p>
    <w:p w14:paraId="7CDFACFB" w14:textId="3E69CF64" w:rsidR="006B623D" w:rsidRDefault="006B623D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4"/>
          <w:szCs w:val="24"/>
          <w:u w:val="single"/>
        </w:rPr>
      </w:pPr>
      <w:r>
        <w:rPr>
          <w:rFonts w:cs="Arial"/>
          <w:b/>
          <w:sz w:val="24"/>
          <w:szCs w:val="24"/>
          <w:u w:val="single"/>
        </w:rPr>
        <w:t>Section A</w:t>
      </w:r>
    </w:p>
    <w:p w14:paraId="3BA09B2A" w14:textId="77777777" w:rsidR="00DB2D5C" w:rsidRDefault="00DB2D5C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4"/>
          <w:szCs w:val="24"/>
          <w:u w:val="single"/>
        </w:rPr>
      </w:pPr>
    </w:p>
    <w:p w14:paraId="790C2B7B" w14:textId="6DE314C4" w:rsidR="0003448E" w:rsidRPr="001003E8" w:rsidRDefault="0003448E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2"/>
          <w:szCs w:val="22"/>
          <w:u w:val="single"/>
        </w:rPr>
      </w:pPr>
      <w:r w:rsidRPr="001003E8">
        <w:rPr>
          <w:rFonts w:cs="Arial"/>
          <w:b/>
          <w:sz w:val="24"/>
          <w:szCs w:val="24"/>
          <w:u w:val="single"/>
        </w:rPr>
        <w:t>Question 1:</w:t>
      </w:r>
      <w:r w:rsidRPr="001003E8">
        <w:rPr>
          <w:rFonts w:cs="Arial"/>
          <w:b/>
          <w:sz w:val="22"/>
          <w:szCs w:val="22"/>
          <w:u w:val="single"/>
        </w:rPr>
        <w:t xml:space="preserve"> </w:t>
      </w:r>
    </w:p>
    <w:p w14:paraId="62ED1381" w14:textId="77777777" w:rsidR="0003448E" w:rsidRPr="00D60A0E" w:rsidRDefault="0003448E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</w:rPr>
      </w:pPr>
    </w:p>
    <w:p w14:paraId="3C122596" w14:textId="01B4680B" w:rsidR="0003448E" w:rsidRPr="00D60A0E" w:rsidRDefault="0003448E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sz w:val="24"/>
          <w:szCs w:val="24"/>
        </w:rPr>
      </w:pPr>
      <w:r w:rsidRPr="00D60A0E">
        <w:rPr>
          <w:rFonts w:cs="Arial"/>
          <w:sz w:val="24"/>
          <w:szCs w:val="24"/>
        </w:rPr>
        <w:t xml:space="preserve">          </w:t>
      </w:r>
      <w:r>
        <w:rPr>
          <w:rFonts w:cs="Arial"/>
          <w:sz w:val="24"/>
          <w:szCs w:val="24"/>
        </w:rPr>
        <w:t>The following t</w:t>
      </w:r>
      <w:r w:rsidRPr="00D60A0E">
        <w:rPr>
          <w:rFonts w:cs="Arial"/>
          <w:sz w:val="24"/>
          <w:szCs w:val="24"/>
        </w:rPr>
        <w:t xml:space="preserve">rial balance </w:t>
      </w:r>
      <w:r>
        <w:rPr>
          <w:rFonts w:cs="Arial"/>
          <w:sz w:val="24"/>
          <w:szCs w:val="24"/>
        </w:rPr>
        <w:t>is</w:t>
      </w:r>
      <w:r w:rsidRPr="00D60A0E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for</w:t>
      </w:r>
      <w:r w:rsidRPr="00D60A0E">
        <w:rPr>
          <w:rFonts w:cs="Arial"/>
          <w:sz w:val="24"/>
          <w:szCs w:val="24"/>
        </w:rPr>
        <w:t xml:space="preserve"> </w:t>
      </w:r>
      <w:r w:rsidR="00095AB7">
        <w:rPr>
          <w:rFonts w:cs="Arial"/>
          <w:sz w:val="24"/>
          <w:szCs w:val="24"/>
        </w:rPr>
        <w:t>ME</w:t>
      </w:r>
      <w:r w:rsidR="00B87B5D">
        <w:rPr>
          <w:rFonts w:cs="Arial"/>
          <w:sz w:val="24"/>
          <w:szCs w:val="24"/>
        </w:rPr>
        <w:t>1</w:t>
      </w:r>
      <w:r w:rsidRPr="00D60A0E">
        <w:rPr>
          <w:rFonts w:cs="Arial"/>
          <w:sz w:val="24"/>
          <w:szCs w:val="24"/>
        </w:rPr>
        <w:t xml:space="preserve"> Ltd. for the year ended 3</w:t>
      </w:r>
      <w:r w:rsidR="00625DFB">
        <w:rPr>
          <w:rFonts w:cs="Arial"/>
          <w:sz w:val="24"/>
          <w:szCs w:val="24"/>
        </w:rPr>
        <w:t>0</w:t>
      </w:r>
      <w:r w:rsidRPr="00D60A0E">
        <w:rPr>
          <w:rFonts w:cs="Arial"/>
          <w:sz w:val="24"/>
          <w:szCs w:val="24"/>
        </w:rPr>
        <w:t>/</w:t>
      </w:r>
      <w:r w:rsidR="00625DFB">
        <w:rPr>
          <w:rFonts w:cs="Arial"/>
          <w:sz w:val="24"/>
          <w:szCs w:val="24"/>
        </w:rPr>
        <w:t>06</w:t>
      </w:r>
      <w:r w:rsidRPr="00D60A0E">
        <w:rPr>
          <w:rFonts w:cs="Arial"/>
          <w:sz w:val="24"/>
          <w:szCs w:val="24"/>
        </w:rPr>
        <w:t>/202</w:t>
      </w:r>
      <w:r>
        <w:rPr>
          <w:rFonts w:cs="Arial"/>
          <w:sz w:val="24"/>
          <w:szCs w:val="24"/>
        </w:rPr>
        <w:t>2</w:t>
      </w:r>
      <w:r w:rsidRPr="00D60A0E">
        <w:rPr>
          <w:rFonts w:cs="Arial"/>
          <w:sz w:val="24"/>
          <w:szCs w:val="24"/>
        </w:rPr>
        <w:t xml:space="preserve">: </w:t>
      </w:r>
    </w:p>
    <w:p w14:paraId="1F38D0A6" w14:textId="77777777" w:rsidR="0003448E" w:rsidRPr="00D60A0E" w:rsidRDefault="0003448E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sz w:val="24"/>
          <w:szCs w:val="24"/>
        </w:rPr>
      </w:pP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6"/>
        <w:gridCol w:w="1021"/>
        <w:gridCol w:w="1134"/>
      </w:tblGrid>
      <w:tr w:rsidR="0003448E" w:rsidRPr="00D60A0E" w14:paraId="2B11A4D0" w14:textId="77777777" w:rsidTr="004F78AB">
        <w:tc>
          <w:tcPr>
            <w:tcW w:w="4786" w:type="dxa"/>
            <w:shd w:val="clear" w:color="auto" w:fill="auto"/>
          </w:tcPr>
          <w:p w14:paraId="61A92C05" w14:textId="77777777" w:rsidR="0003448E" w:rsidRPr="00D60A0E" w:rsidRDefault="0003448E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</w:p>
        </w:tc>
        <w:tc>
          <w:tcPr>
            <w:tcW w:w="1021" w:type="dxa"/>
            <w:shd w:val="clear" w:color="auto" w:fill="auto"/>
          </w:tcPr>
          <w:p w14:paraId="320AB31A" w14:textId="417C61D6" w:rsidR="0003448E" w:rsidRPr="00D60A0E" w:rsidRDefault="0003448E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60A0E">
              <w:rPr>
                <w:rFonts w:cs="Arial"/>
                <w:sz w:val="24"/>
                <w:szCs w:val="24"/>
              </w:rPr>
              <w:t xml:space="preserve"> £000</w:t>
            </w:r>
          </w:p>
        </w:tc>
        <w:tc>
          <w:tcPr>
            <w:tcW w:w="1134" w:type="dxa"/>
            <w:shd w:val="clear" w:color="auto" w:fill="auto"/>
          </w:tcPr>
          <w:p w14:paraId="5F85CCE0" w14:textId="77777777" w:rsidR="0003448E" w:rsidRPr="00D60A0E" w:rsidRDefault="0003448E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center"/>
              <w:rPr>
                <w:rFonts w:cs="Arial"/>
                <w:sz w:val="24"/>
                <w:szCs w:val="24"/>
              </w:rPr>
            </w:pPr>
            <w:r w:rsidRPr="00D60A0E">
              <w:rPr>
                <w:rFonts w:cs="Arial"/>
                <w:sz w:val="24"/>
                <w:szCs w:val="24"/>
              </w:rPr>
              <w:t>£000</w:t>
            </w:r>
          </w:p>
        </w:tc>
      </w:tr>
      <w:tr w:rsidR="0003448E" w:rsidRPr="00D60A0E" w14:paraId="3B97225B" w14:textId="77777777" w:rsidTr="004F78AB">
        <w:tc>
          <w:tcPr>
            <w:tcW w:w="4786" w:type="dxa"/>
            <w:shd w:val="clear" w:color="auto" w:fill="auto"/>
          </w:tcPr>
          <w:p w14:paraId="5EEC8791" w14:textId="77777777" w:rsidR="0003448E" w:rsidRPr="00D60A0E" w:rsidRDefault="0003448E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60A0E">
              <w:rPr>
                <w:rFonts w:cs="Arial"/>
                <w:sz w:val="24"/>
                <w:szCs w:val="24"/>
              </w:rPr>
              <w:t xml:space="preserve">Inventory </w:t>
            </w:r>
          </w:p>
        </w:tc>
        <w:tc>
          <w:tcPr>
            <w:tcW w:w="1021" w:type="dxa"/>
            <w:shd w:val="clear" w:color="auto" w:fill="auto"/>
          </w:tcPr>
          <w:p w14:paraId="3319B4DF" w14:textId="5A6A77A2" w:rsidR="0003448E" w:rsidRPr="00D60A0E" w:rsidRDefault="0003448E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</w:t>
            </w:r>
            <w:r w:rsidR="00095AB7">
              <w:rPr>
                <w:rFonts w:cs="Arial"/>
                <w:sz w:val="24"/>
                <w:szCs w:val="24"/>
              </w:rPr>
              <w:t>7</w:t>
            </w:r>
            <w:r w:rsidRPr="00D60A0E">
              <w:rPr>
                <w:rFonts w:cs="Arial"/>
                <w:sz w:val="24"/>
                <w:szCs w:val="24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7C3C97C4" w14:textId="77777777" w:rsidR="0003448E" w:rsidRPr="00D60A0E" w:rsidRDefault="0003448E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03448E" w:rsidRPr="00D60A0E" w14:paraId="713F3450" w14:textId="77777777" w:rsidTr="004F78AB">
        <w:tc>
          <w:tcPr>
            <w:tcW w:w="4786" w:type="dxa"/>
            <w:shd w:val="clear" w:color="auto" w:fill="auto"/>
          </w:tcPr>
          <w:p w14:paraId="76F9310E" w14:textId="77777777" w:rsidR="0003448E" w:rsidRPr="00D60A0E" w:rsidRDefault="0003448E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60A0E">
              <w:rPr>
                <w:rFonts w:cs="Arial"/>
                <w:sz w:val="24"/>
                <w:szCs w:val="24"/>
              </w:rPr>
              <w:t>Purchases &amp; Sales</w:t>
            </w:r>
          </w:p>
        </w:tc>
        <w:tc>
          <w:tcPr>
            <w:tcW w:w="1021" w:type="dxa"/>
            <w:shd w:val="clear" w:color="auto" w:fill="auto"/>
          </w:tcPr>
          <w:p w14:paraId="50DBD0A2" w14:textId="32860494" w:rsidR="0003448E" w:rsidRPr="00D60A0E" w:rsidRDefault="00095AB7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1200</w:t>
            </w:r>
          </w:p>
        </w:tc>
        <w:tc>
          <w:tcPr>
            <w:tcW w:w="1134" w:type="dxa"/>
            <w:shd w:val="clear" w:color="auto" w:fill="auto"/>
          </w:tcPr>
          <w:p w14:paraId="1BDFBC15" w14:textId="73CC5686" w:rsidR="0003448E" w:rsidRPr="00D60A0E" w:rsidRDefault="0003448E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60A0E">
              <w:rPr>
                <w:rFonts w:cs="Arial"/>
                <w:sz w:val="24"/>
                <w:szCs w:val="24"/>
              </w:rPr>
              <w:t xml:space="preserve">  1</w:t>
            </w:r>
            <w:r w:rsidR="00095AB7">
              <w:rPr>
                <w:rFonts w:cs="Arial"/>
                <w:sz w:val="24"/>
                <w:szCs w:val="24"/>
              </w:rPr>
              <w:t>9</w:t>
            </w:r>
            <w:r w:rsidR="008D3532">
              <w:rPr>
                <w:rFonts w:cs="Arial"/>
                <w:sz w:val="24"/>
                <w:szCs w:val="24"/>
              </w:rPr>
              <w:t>34</w:t>
            </w:r>
          </w:p>
        </w:tc>
      </w:tr>
      <w:tr w:rsidR="0003448E" w:rsidRPr="00D60A0E" w14:paraId="6580A889" w14:textId="77777777" w:rsidTr="004F78AB">
        <w:tc>
          <w:tcPr>
            <w:tcW w:w="4786" w:type="dxa"/>
            <w:shd w:val="clear" w:color="auto" w:fill="auto"/>
          </w:tcPr>
          <w:p w14:paraId="20C6D43B" w14:textId="226A297F" w:rsidR="0003448E" w:rsidRPr="00D60A0E" w:rsidRDefault="00095AB7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</w:t>
            </w:r>
            <w:r w:rsidR="0003448E" w:rsidRPr="00D60A0E">
              <w:rPr>
                <w:rFonts w:cs="Arial"/>
                <w:sz w:val="24"/>
                <w:szCs w:val="24"/>
              </w:rPr>
              <w:t>ates &amp; insurance</w:t>
            </w:r>
          </w:p>
        </w:tc>
        <w:tc>
          <w:tcPr>
            <w:tcW w:w="1021" w:type="dxa"/>
            <w:shd w:val="clear" w:color="auto" w:fill="auto"/>
          </w:tcPr>
          <w:p w14:paraId="06C895F5" w14:textId="2EB6C50F" w:rsidR="0003448E" w:rsidRPr="00D60A0E" w:rsidRDefault="0003448E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</w:t>
            </w:r>
            <w:r w:rsidR="00095AB7">
              <w:rPr>
                <w:rFonts w:cs="Arial"/>
                <w:sz w:val="24"/>
                <w:szCs w:val="24"/>
              </w:rPr>
              <w:t>21</w:t>
            </w:r>
          </w:p>
        </w:tc>
        <w:tc>
          <w:tcPr>
            <w:tcW w:w="1134" w:type="dxa"/>
            <w:shd w:val="clear" w:color="auto" w:fill="auto"/>
          </w:tcPr>
          <w:p w14:paraId="582D8629" w14:textId="77777777" w:rsidR="0003448E" w:rsidRPr="00D60A0E" w:rsidRDefault="0003448E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03448E" w:rsidRPr="00D60A0E" w14:paraId="6631DB84" w14:textId="77777777" w:rsidTr="004F78AB">
        <w:tc>
          <w:tcPr>
            <w:tcW w:w="4786" w:type="dxa"/>
            <w:shd w:val="clear" w:color="auto" w:fill="auto"/>
          </w:tcPr>
          <w:p w14:paraId="13CE8137" w14:textId="77777777" w:rsidR="0003448E" w:rsidRPr="00D60A0E" w:rsidRDefault="0003448E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Administration</w:t>
            </w:r>
            <w:r w:rsidRPr="00D60A0E">
              <w:rPr>
                <w:rFonts w:cs="Arial"/>
                <w:sz w:val="24"/>
                <w:szCs w:val="24"/>
              </w:rPr>
              <w:t xml:space="preserve"> expenses</w:t>
            </w:r>
          </w:p>
        </w:tc>
        <w:tc>
          <w:tcPr>
            <w:tcW w:w="1021" w:type="dxa"/>
            <w:shd w:val="clear" w:color="auto" w:fill="auto"/>
          </w:tcPr>
          <w:p w14:paraId="743FCE9A" w14:textId="443BD611" w:rsidR="0003448E" w:rsidRPr="00D60A0E" w:rsidRDefault="0003448E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</w:t>
            </w:r>
            <w:r w:rsidR="00095AB7">
              <w:rPr>
                <w:rFonts w:cs="Arial"/>
                <w:sz w:val="24"/>
                <w:szCs w:val="24"/>
              </w:rPr>
              <w:t>40</w:t>
            </w:r>
          </w:p>
        </w:tc>
        <w:tc>
          <w:tcPr>
            <w:tcW w:w="1134" w:type="dxa"/>
            <w:shd w:val="clear" w:color="auto" w:fill="auto"/>
          </w:tcPr>
          <w:p w14:paraId="4EE5EFEB" w14:textId="77777777" w:rsidR="0003448E" w:rsidRPr="00D60A0E" w:rsidRDefault="0003448E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03448E" w:rsidRPr="00D60A0E" w14:paraId="52BFC1FB" w14:textId="77777777" w:rsidTr="004F78AB">
        <w:tc>
          <w:tcPr>
            <w:tcW w:w="4786" w:type="dxa"/>
            <w:shd w:val="clear" w:color="auto" w:fill="auto"/>
          </w:tcPr>
          <w:p w14:paraId="21BF4C4B" w14:textId="77777777" w:rsidR="0003448E" w:rsidRPr="00D60A0E" w:rsidRDefault="0003448E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Selling</w:t>
            </w:r>
            <w:r w:rsidRPr="00D60A0E">
              <w:rPr>
                <w:rFonts w:cs="Arial"/>
                <w:sz w:val="24"/>
                <w:szCs w:val="24"/>
              </w:rPr>
              <w:t xml:space="preserve"> expenses</w:t>
            </w:r>
          </w:p>
        </w:tc>
        <w:tc>
          <w:tcPr>
            <w:tcW w:w="1021" w:type="dxa"/>
            <w:shd w:val="clear" w:color="auto" w:fill="auto"/>
          </w:tcPr>
          <w:p w14:paraId="42DE9DF5" w14:textId="3890B0D7" w:rsidR="0003448E" w:rsidRPr="00D60A0E" w:rsidRDefault="0003448E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   </w:t>
            </w:r>
            <w:r w:rsidR="00095AB7">
              <w:rPr>
                <w:rFonts w:cs="Arial"/>
                <w:sz w:val="24"/>
                <w:szCs w:val="24"/>
              </w:rPr>
              <w:t>56</w:t>
            </w:r>
          </w:p>
        </w:tc>
        <w:tc>
          <w:tcPr>
            <w:tcW w:w="1134" w:type="dxa"/>
            <w:shd w:val="clear" w:color="auto" w:fill="auto"/>
          </w:tcPr>
          <w:p w14:paraId="715E8922" w14:textId="77777777" w:rsidR="0003448E" w:rsidRPr="00D60A0E" w:rsidRDefault="0003448E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03448E" w:rsidRPr="00D60A0E" w14:paraId="25F30A0B" w14:textId="77777777" w:rsidTr="004F78AB">
        <w:tc>
          <w:tcPr>
            <w:tcW w:w="4786" w:type="dxa"/>
            <w:shd w:val="clear" w:color="auto" w:fill="auto"/>
          </w:tcPr>
          <w:p w14:paraId="218191ED" w14:textId="77777777" w:rsidR="0003448E" w:rsidRDefault="0003448E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60A0E">
              <w:rPr>
                <w:rFonts w:cs="Arial"/>
                <w:sz w:val="24"/>
                <w:szCs w:val="24"/>
              </w:rPr>
              <w:t>Wages &amp; salaries</w:t>
            </w:r>
          </w:p>
        </w:tc>
        <w:tc>
          <w:tcPr>
            <w:tcW w:w="1021" w:type="dxa"/>
            <w:shd w:val="clear" w:color="auto" w:fill="auto"/>
          </w:tcPr>
          <w:p w14:paraId="02C7FF7A" w14:textId="202A7D00" w:rsidR="0003448E" w:rsidRPr="00D60A0E" w:rsidRDefault="0003448E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 </w:t>
            </w:r>
            <w:r w:rsidRPr="00D60A0E">
              <w:rPr>
                <w:rFonts w:cs="Arial"/>
                <w:sz w:val="24"/>
                <w:szCs w:val="24"/>
              </w:rPr>
              <w:t>17</w:t>
            </w:r>
            <w:r w:rsidR="00095AB7">
              <w:rPr>
                <w:rFonts w:cs="Arial"/>
                <w:sz w:val="24"/>
                <w:szCs w:val="24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4DA09EA5" w14:textId="77777777" w:rsidR="0003448E" w:rsidRPr="00D60A0E" w:rsidRDefault="0003448E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03448E" w:rsidRPr="00D60A0E" w14:paraId="4E0F502C" w14:textId="77777777" w:rsidTr="004F78AB">
        <w:tc>
          <w:tcPr>
            <w:tcW w:w="4786" w:type="dxa"/>
            <w:shd w:val="clear" w:color="auto" w:fill="auto"/>
          </w:tcPr>
          <w:p w14:paraId="77D51A44" w14:textId="049C0911" w:rsidR="0003448E" w:rsidRPr="00D60A0E" w:rsidRDefault="00095AB7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Utilities</w:t>
            </w:r>
          </w:p>
        </w:tc>
        <w:tc>
          <w:tcPr>
            <w:tcW w:w="1021" w:type="dxa"/>
            <w:shd w:val="clear" w:color="auto" w:fill="auto"/>
          </w:tcPr>
          <w:p w14:paraId="455D8D7A" w14:textId="7D8AE92B" w:rsidR="0003448E" w:rsidRPr="00D60A0E" w:rsidRDefault="0003448E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center"/>
              <w:rPr>
                <w:rFonts w:cs="Arial"/>
                <w:sz w:val="24"/>
                <w:szCs w:val="24"/>
              </w:rPr>
            </w:pPr>
            <w:r w:rsidRPr="00D60A0E">
              <w:rPr>
                <w:rFonts w:cs="Arial"/>
                <w:sz w:val="24"/>
                <w:szCs w:val="24"/>
              </w:rPr>
              <w:t>3</w:t>
            </w:r>
            <w:r w:rsidR="008D3532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14:paraId="31095504" w14:textId="77777777" w:rsidR="0003448E" w:rsidRPr="00D60A0E" w:rsidRDefault="0003448E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03448E" w:rsidRPr="00D60A0E" w14:paraId="501407A2" w14:textId="77777777" w:rsidTr="004F78AB">
        <w:tc>
          <w:tcPr>
            <w:tcW w:w="4786" w:type="dxa"/>
            <w:shd w:val="clear" w:color="auto" w:fill="auto"/>
          </w:tcPr>
          <w:p w14:paraId="3C837A08" w14:textId="77777777" w:rsidR="0003448E" w:rsidRPr="00D60A0E" w:rsidRDefault="0003448E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60A0E">
              <w:rPr>
                <w:rFonts w:cs="Arial"/>
                <w:sz w:val="24"/>
                <w:szCs w:val="24"/>
              </w:rPr>
              <w:t>Audit fee</w:t>
            </w:r>
          </w:p>
        </w:tc>
        <w:tc>
          <w:tcPr>
            <w:tcW w:w="1021" w:type="dxa"/>
            <w:shd w:val="clear" w:color="auto" w:fill="auto"/>
          </w:tcPr>
          <w:p w14:paraId="1AED5AC7" w14:textId="06D030BB" w:rsidR="0003448E" w:rsidRPr="00D60A0E" w:rsidRDefault="00C228CA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12</w:t>
            </w:r>
          </w:p>
        </w:tc>
        <w:tc>
          <w:tcPr>
            <w:tcW w:w="1134" w:type="dxa"/>
            <w:shd w:val="clear" w:color="auto" w:fill="auto"/>
          </w:tcPr>
          <w:p w14:paraId="1EC03DEA" w14:textId="77777777" w:rsidR="0003448E" w:rsidRPr="00D60A0E" w:rsidRDefault="0003448E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03448E" w:rsidRPr="00D60A0E" w14:paraId="1BEBB0B7" w14:textId="77777777" w:rsidTr="004F78AB">
        <w:tc>
          <w:tcPr>
            <w:tcW w:w="4786" w:type="dxa"/>
            <w:shd w:val="clear" w:color="auto" w:fill="auto"/>
          </w:tcPr>
          <w:p w14:paraId="2B75B296" w14:textId="77777777" w:rsidR="0003448E" w:rsidRPr="00D60A0E" w:rsidRDefault="0003448E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60A0E">
              <w:rPr>
                <w:rFonts w:cs="Arial"/>
                <w:sz w:val="24"/>
                <w:szCs w:val="24"/>
              </w:rPr>
              <w:t>Bad debt</w:t>
            </w:r>
          </w:p>
        </w:tc>
        <w:tc>
          <w:tcPr>
            <w:tcW w:w="1021" w:type="dxa"/>
            <w:shd w:val="clear" w:color="auto" w:fill="auto"/>
          </w:tcPr>
          <w:p w14:paraId="5D50EB13" w14:textId="7BEA2FA0" w:rsidR="0003448E" w:rsidRPr="00D60A0E" w:rsidRDefault="00C228CA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3</w:t>
            </w:r>
          </w:p>
        </w:tc>
        <w:tc>
          <w:tcPr>
            <w:tcW w:w="1134" w:type="dxa"/>
            <w:shd w:val="clear" w:color="auto" w:fill="auto"/>
          </w:tcPr>
          <w:p w14:paraId="045715CB" w14:textId="77777777" w:rsidR="0003448E" w:rsidRPr="00D60A0E" w:rsidRDefault="0003448E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03448E" w:rsidRPr="00D60A0E" w14:paraId="65B506D9" w14:textId="77777777" w:rsidTr="004F78AB">
        <w:tc>
          <w:tcPr>
            <w:tcW w:w="4786" w:type="dxa"/>
            <w:shd w:val="clear" w:color="auto" w:fill="auto"/>
          </w:tcPr>
          <w:p w14:paraId="3BE71726" w14:textId="77777777" w:rsidR="0003448E" w:rsidRPr="00D60A0E" w:rsidRDefault="0003448E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60A0E">
              <w:rPr>
                <w:rFonts w:cs="Arial"/>
                <w:sz w:val="24"/>
                <w:szCs w:val="24"/>
              </w:rPr>
              <w:t>Directors remuneration</w:t>
            </w:r>
          </w:p>
        </w:tc>
        <w:tc>
          <w:tcPr>
            <w:tcW w:w="1021" w:type="dxa"/>
            <w:shd w:val="clear" w:color="auto" w:fill="auto"/>
          </w:tcPr>
          <w:p w14:paraId="2B6FEF43" w14:textId="7999342B" w:rsidR="0003448E" w:rsidRPr="00D60A0E" w:rsidRDefault="0003448E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60A0E">
              <w:rPr>
                <w:rFonts w:cs="Arial"/>
                <w:sz w:val="24"/>
                <w:szCs w:val="24"/>
              </w:rPr>
              <w:t xml:space="preserve">   </w:t>
            </w:r>
            <w:r w:rsidR="00C228CA">
              <w:rPr>
                <w:rFonts w:cs="Arial"/>
                <w:sz w:val="24"/>
                <w:szCs w:val="24"/>
              </w:rPr>
              <w:t>5</w:t>
            </w:r>
            <w:r w:rsidR="001D29AD">
              <w:rPr>
                <w:rFonts w:cs="Arial"/>
                <w:sz w:val="24"/>
                <w:szCs w:val="24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003AAABF" w14:textId="77777777" w:rsidR="0003448E" w:rsidRPr="00D60A0E" w:rsidRDefault="0003448E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03448E" w:rsidRPr="00D60A0E" w14:paraId="24071ADF" w14:textId="77777777" w:rsidTr="004F78AB">
        <w:tc>
          <w:tcPr>
            <w:tcW w:w="4786" w:type="dxa"/>
            <w:shd w:val="clear" w:color="auto" w:fill="auto"/>
          </w:tcPr>
          <w:p w14:paraId="6CD4AC24" w14:textId="77777777" w:rsidR="0003448E" w:rsidRPr="00D60A0E" w:rsidRDefault="0003448E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60A0E">
              <w:rPr>
                <w:rFonts w:cs="Arial"/>
                <w:sz w:val="24"/>
                <w:szCs w:val="24"/>
              </w:rPr>
              <w:t>Interest on bank loan</w:t>
            </w:r>
          </w:p>
        </w:tc>
        <w:tc>
          <w:tcPr>
            <w:tcW w:w="1021" w:type="dxa"/>
            <w:shd w:val="clear" w:color="auto" w:fill="auto"/>
          </w:tcPr>
          <w:p w14:paraId="35DCCC3A" w14:textId="54D40523" w:rsidR="0003448E" w:rsidRPr="00D60A0E" w:rsidRDefault="001D29AD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9</w:t>
            </w:r>
          </w:p>
        </w:tc>
        <w:tc>
          <w:tcPr>
            <w:tcW w:w="1134" w:type="dxa"/>
            <w:shd w:val="clear" w:color="auto" w:fill="auto"/>
          </w:tcPr>
          <w:p w14:paraId="72939D51" w14:textId="77777777" w:rsidR="0003448E" w:rsidRPr="00D60A0E" w:rsidRDefault="0003448E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03448E" w:rsidRPr="00D60A0E" w14:paraId="4D75C318" w14:textId="77777777" w:rsidTr="004F78AB">
        <w:tc>
          <w:tcPr>
            <w:tcW w:w="4786" w:type="dxa"/>
            <w:shd w:val="clear" w:color="auto" w:fill="auto"/>
          </w:tcPr>
          <w:p w14:paraId="3F9EACF6" w14:textId="77777777" w:rsidR="0003448E" w:rsidRPr="00D60A0E" w:rsidRDefault="0003448E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Debenture interest </w:t>
            </w:r>
          </w:p>
        </w:tc>
        <w:tc>
          <w:tcPr>
            <w:tcW w:w="1021" w:type="dxa"/>
            <w:shd w:val="clear" w:color="auto" w:fill="auto"/>
          </w:tcPr>
          <w:p w14:paraId="455E2BF0" w14:textId="06790037" w:rsidR="0003448E" w:rsidRPr="00D60A0E" w:rsidRDefault="001D29AD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6</w:t>
            </w:r>
          </w:p>
        </w:tc>
        <w:tc>
          <w:tcPr>
            <w:tcW w:w="1134" w:type="dxa"/>
            <w:shd w:val="clear" w:color="auto" w:fill="auto"/>
          </w:tcPr>
          <w:p w14:paraId="48C87678" w14:textId="77777777" w:rsidR="0003448E" w:rsidRPr="00D60A0E" w:rsidRDefault="0003448E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03448E" w:rsidRPr="00D60A0E" w14:paraId="2F4D4971" w14:textId="77777777" w:rsidTr="004F78AB">
        <w:tc>
          <w:tcPr>
            <w:tcW w:w="4786" w:type="dxa"/>
            <w:shd w:val="clear" w:color="auto" w:fill="auto"/>
          </w:tcPr>
          <w:p w14:paraId="39CA3FF8" w14:textId="498EE476" w:rsidR="0003448E" w:rsidRPr="00D60A0E" w:rsidRDefault="00C228CA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Premises</w:t>
            </w:r>
            <w:r w:rsidR="0003448E" w:rsidRPr="00D60A0E">
              <w:rPr>
                <w:rFonts w:cs="Arial"/>
                <w:sz w:val="24"/>
                <w:szCs w:val="24"/>
              </w:rPr>
              <w:t xml:space="preserve"> at cost</w:t>
            </w:r>
          </w:p>
        </w:tc>
        <w:tc>
          <w:tcPr>
            <w:tcW w:w="1021" w:type="dxa"/>
            <w:shd w:val="clear" w:color="auto" w:fill="auto"/>
          </w:tcPr>
          <w:p w14:paraId="1F04D52D" w14:textId="0986CC93" w:rsidR="0003448E" w:rsidRPr="00D60A0E" w:rsidRDefault="0003448E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60A0E">
              <w:rPr>
                <w:rFonts w:cs="Arial"/>
                <w:sz w:val="24"/>
                <w:szCs w:val="24"/>
              </w:rPr>
              <w:t xml:space="preserve"> </w:t>
            </w:r>
            <w:r w:rsidR="001D29AD">
              <w:rPr>
                <w:rFonts w:cs="Arial"/>
                <w:sz w:val="24"/>
                <w:szCs w:val="24"/>
              </w:rPr>
              <w:t>6</w:t>
            </w:r>
            <w:r w:rsidRPr="00D60A0E">
              <w:rPr>
                <w:rFonts w:cs="Arial"/>
                <w:sz w:val="24"/>
                <w:szCs w:val="24"/>
              </w:rPr>
              <w:t>00</w:t>
            </w:r>
          </w:p>
        </w:tc>
        <w:tc>
          <w:tcPr>
            <w:tcW w:w="1134" w:type="dxa"/>
            <w:shd w:val="clear" w:color="auto" w:fill="auto"/>
          </w:tcPr>
          <w:p w14:paraId="1772EF26" w14:textId="77777777" w:rsidR="0003448E" w:rsidRPr="00D60A0E" w:rsidRDefault="0003448E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03448E" w:rsidRPr="00D60A0E" w14:paraId="2AE4E0FB" w14:textId="77777777" w:rsidTr="004F78AB">
        <w:tc>
          <w:tcPr>
            <w:tcW w:w="4786" w:type="dxa"/>
            <w:shd w:val="clear" w:color="auto" w:fill="auto"/>
          </w:tcPr>
          <w:p w14:paraId="43073636" w14:textId="38055421" w:rsidR="0003448E" w:rsidRPr="00D60A0E" w:rsidRDefault="00C228CA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Motor vehicles</w:t>
            </w:r>
            <w:r w:rsidR="0003448E" w:rsidRPr="00D60A0E">
              <w:rPr>
                <w:rFonts w:cs="Arial"/>
                <w:sz w:val="24"/>
                <w:szCs w:val="24"/>
              </w:rPr>
              <w:t xml:space="preserve"> at cost </w:t>
            </w:r>
          </w:p>
        </w:tc>
        <w:tc>
          <w:tcPr>
            <w:tcW w:w="1021" w:type="dxa"/>
            <w:shd w:val="clear" w:color="auto" w:fill="auto"/>
          </w:tcPr>
          <w:p w14:paraId="06B79E5F" w14:textId="4D4638BE" w:rsidR="0003448E" w:rsidRPr="00D60A0E" w:rsidRDefault="0003448E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60A0E">
              <w:rPr>
                <w:rFonts w:cs="Arial"/>
                <w:sz w:val="24"/>
                <w:szCs w:val="24"/>
              </w:rPr>
              <w:t xml:space="preserve"> 1</w:t>
            </w:r>
            <w:r w:rsidR="001D29AD">
              <w:rPr>
                <w:rFonts w:cs="Arial"/>
                <w:sz w:val="24"/>
                <w:szCs w:val="24"/>
              </w:rPr>
              <w:t>3</w:t>
            </w:r>
            <w:r w:rsidRPr="00D60A0E">
              <w:rPr>
                <w:rFonts w:cs="Arial"/>
                <w:sz w:val="24"/>
                <w:szCs w:val="24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4D435370" w14:textId="77777777" w:rsidR="0003448E" w:rsidRPr="00D60A0E" w:rsidRDefault="0003448E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03448E" w:rsidRPr="00D60A0E" w14:paraId="69397968" w14:textId="77777777" w:rsidTr="004F78AB">
        <w:tc>
          <w:tcPr>
            <w:tcW w:w="4786" w:type="dxa"/>
            <w:shd w:val="clear" w:color="auto" w:fill="auto"/>
          </w:tcPr>
          <w:p w14:paraId="2997C93D" w14:textId="60A61FBF" w:rsidR="0003448E" w:rsidRPr="00D60A0E" w:rsidRDefault="00C228CA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Fittings</w:t>
            </w:r>
            <w:r w:rsidR="0003448E">
              <w:rPr>
                <w:rFonts w:cs="Arial"/>
                <w:sz w:val="24"/>
                <w:szCs w:val="24"/>
              </w:rPr>
              <w:t xml:space="preserve"> at cost</w:t>
            </w:r>
          </w:p>
        </w:tc>
        <w:tc>
          <w:tcPr>
            <w:tcW w:w="1021" w:type="dxa"/>
            <w:shd w:val="clear" w:color="auto" w:fill="auto"/>
          </w:tcPr>
          <w:p w14:paraId="3F0FEAA6" w14:textId="2ABCF92E" w:rsidR="0003448E" w:rsidRPr="00D60A0E" w:rsidRDefault="0003448E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1</w:t>
            </w:r>
            <w:r w:rsidR="001D29AD">
              <w:rPr>
                <w:rFonts w:cs="Arial"/>
                <w:sz w:val="24"/>
                <w:szCs w:val="24"/>
              </w:rPr>
              <w:t>2</w:t>
            </w:r>
            <w:r>
              <w:rPr>
                <w:rFonts w:cs="Arial"/>
                <w:sz w:val="24"/>
                <w:szCs w:val="24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60A9B2B3" w14:textId="77777777" w:rsidR="0003448E" w:rsidRPr="00D60A0E" w:rsidRDefault="0003448E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03448E" w:rsidRPr="00D60A0E" w14:paraId="247B610D" w14:textId="77777777" w:rsidTr="004F78AB">
        <w:tc>
          <w:tcPr>
            <w:tcW w:w="4786" w:type="dxa"/>
            <w:shd w:val="clear" w:color="auto" w:fill="auto"/>
          </w:tcPr>
          <w:p w14:paraId="5CF378B3" w14:textId="5B68950E" w:rsidR="0003448E" w:rsidRPr="00D60A0E" w:rsidRDefault="00C228CA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Motor vehicles</w:t>
            </w:r>
            <w:r w:rsidR="0003448E" w:rsidRPr="00D60A0E">
              <w:rPr>
                <w:rFonts w:cs="Arial"/>
                <w:sz w:val="24"/>
                <w:szCs w:val="24"/>
              </w:rPr>
              <w:t xml:space="preserve"> – accumulated depreciation</w:t>
            </w:r>
          </w:p>
        </w:tc>
        <w:tc>
          <w:tcPr>
            <w:tcW w:w="1021" w:type="dxa"/>
            <w:shd w:val="clear" w:color="auto" w:fill="auto"/>
          </w:tcPr>
          <w:p w14:paraId="036A56C7" w14:textId="77777777" w:rsidR="0003448E" w:rsidRPr="00D60A0E" w:rsidRDefault="0003448E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14:paraId="218FCB6A" w14:textId="22BA8918" w:rsidR="0003448E" w:rsidRPr="00D60A0E" w:rsidRDefault="0003448E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 </w:t>
            </w:r>
            <w:r w:rsidR="001D29AD">
              <w:rPr>
                <w:rFonts w:cs="Arial"/>
                <w:sz w:val="24"/>
                <w:szCs w:val="24"/>
              </w:rPr>
              <w:t>3</w:t>
            </w:r>
            <w:r w:rsidRPr="00D60A0E">
              <w:rPr>
                <w:rFonts w:cs="Arial"/>
                <w:sz w:val="24"/>
                <w:szCs w:val="24"/>
              </w:rPr>
              <w:t>0</w:t>
            </w:r>
          </w:p>
        </w:tc>
      </w:tr>
      <w:tr w:rsidR="0003448E" w:rsidRPr="00D60A0E" w14:paraId="70DD86D6" w14:textId="77777777" w:rsidTr="004F78AB">
        <w:tc>
          <w:tcPr>
            <w:tcW w:w="4786" w:type="dxa"/>
            <w:shd w:val="clear" w:color="auto" w:fill="auto"/>
          </w:tcPr>
          <w:p w14:paraId="2C46E466" w14:textId="5D1D9EE1" w:rsidR="0003448E" w:rsidRPr="00D60A0E" w:rsidRDefault="00C228CA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Fittings</w:t>
            </w:r>
            <w:r w:rsidR="0003448E">
              <w:rPr>
                <w:rFonts w:cs="Arial"/>
                <w:sz w:val="24"/>
                <w:szCs w:val="24"/>
              </w:rPr>
              <w:t xml:space="preserve"> </w:t>
            </w:r>
            <w:r w:rsidR="0003448E" w:rsidRPr="00D60A0E">
              <w:rPr>
                <w:rFonts w:cs="Arial"/>
                <w:sz w:val="24"/>
                <w:szCs w:val="24"/>
              </w:rPr>
              <w:t>– accumulated depreciation</w:t>
            </w:r>
          </w:p>
        </w:tc>
        <w:tc>
          <w:tcPr>
            <w:tcW w:w="1021" w:type="dxa"/>
            <w:shd w:val="clear" w:color="auto" w:fill="auto"/>
          </w:tcPr>
          <w:p w14:paraId="36B4EB22" w14:textId="77777777" w:rsidR="0003448E" w:rsidRPr="00D60A0E" w:rsidRDefault="0003448E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14:paraId="55AD352B" w14:textId="0E4FB7ED" w:rsidR="0003448E" w:rsidRPr="00D60A0E" w:rsidRDefault="0003448E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    </w:t>
            </w:r>
            <w:r w:rsidR="008D3532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40</w:t>
            </w:r>
          </w:p>
        </w:tc>
      </w:tr>
      <w:tr w:rsidR="0003448E" w:rsidRPr="00D60A0E" w14:paraId="3FA1A61F" w14:textId="77777777" w:rsidTr="004F78AB">
        <w:tc>
          <w:tcPr>
            <w:tcW w:w="4786" w:type="dxa"/>
            <w:shd w:val="clear" w:color="auto" w:fill="auto"/>
          </w:tcPr>
          <w:p w14:paraId="7D8AC63C" w14:textId="77777777" w:rsidR="0003448E" w:rsidRPr="00D60A0E" w:rsidRDefault="0003448E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60A0E">
              <w:rPr>
                <w:rFonts w:cs="Arial"/>
                <w:sz w:val="24"/>
                <w:szCs w:val="24"/>
              </w:rPr>
              <w:t>Cash</w:t>
            </w:r>
          </w:p>
        </w:tc>
        <w:tc>
          <w:tcPr>
            <w:tcW w:w="1021" w:type="dxa"/>
            <w:shd w:val="clear" w:color="auto" w:fill="auto"/>
          </w:tcPr>
          <w:p w14:paraId="4FE3EDCC" w14:textId="510695F9" w:rsidR="0003448E" w:rsidRPr="00D60A0E" w:rsidRDefault="00C228CA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76268AA4" w14:textId="77777777" w:rsidR="0003448E" w:rsidRPr="00D60A0E" w:rsidRDefault="0003448E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03448E" w:rsidRPr="00D60A0E" w14:paraId="1DC5FB44" w14:textId="77777777" w:rsidTr="004F78AB">
        <w:tc>
          <w:tcPr>
            <w:tcW w:w="4786" w:type="dxa"/>
            <w:shd w:val="clear" w:color="auto" w:fill="auto"/>
          </w:tcPr>
          <w:p w14:paraId="376EC682" w14:textId="77777777" w:rsidR="0003448E" w:rsidRPr="00D60A0E" w:rsidRDefault="0003448E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60A0E">
              <w:rPr>
                <w:rFonts w:cs="Arial"/>
                <w:sz w:val="24"/>
                <w:szCs w:val="24"/>
              </w:rPr>
              <w:t xml:space="preserve">Bank </w:t>
            </w:r>
          </w:p>
        </w:tc>
        <w:tc>
          <w:tcPr>
            <w:tcW w:w="1021" w:type="dxa"/>
            <w:shd w:val="clear" w:color="auto" w:fill="auto"/>
          </w:tcPr>
          <w:p w14:paraId="2FC23B80" w14:textId="125AC410" w:rsidR="0003448E" w:rsidRPr="00D60A0E" w:rsidRDefault="00C228CA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5</w:t>
            </w:r>
            <w:r w:rsidR="0003448E" w:rsidRPr="00D60A0E">
              <w:rPr>
                <w:rFonts w:cs="Arial"/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  <w:shd w:val="clear" w:color="auto" w:fill="auto"/>
          </w:tcPr>
          <w:p w14:paraId="497161E9" w14:textId="77777777" w:rsidR="0003448E" w:rsidRPr="00D60A0E" w:rsidRDefault="0003448E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8D3532" w:rsidRPr="00D60A0E" w14:paraId="00EE954F" w14:textId="77777777" w:rsidTr="004F78AB">
        <w:tc>
          <w:tcPr>
            <w:tcW w:w="4786" w:type="dxa"/>
            <w:shd w:val="clear" w:color="auto" w:fill="auto"/>
          </w:tcPr>
          <w:p w14:paraId="4F452E74" w14:textId="4170C8F7" w:rsidR="008D3532" w:rsidRPr="00D60A0E" w:rsidRDefault="008D3532" w:rsidP="008D353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</w:t>
            </w:r>
            <w:r w:rsidRPr="00D60A0E">
              <w:rPr>
                <w:rFonts w:cs="Arial"/>
                <w:sz w:val="24"/>
                <w:szCs w:val="24"/>
              </w:rPr>
              <w:t>eceivable &amp; payables</w:t>
            </w:r>
          </w:p>
        </w:tc>
        <w:tc>
          <w:tcPr>
            <w:tcW w:w="1021" w:type="dxa"/>
            <w:shd w:val="clear" w:color="auto" w:fill="auto"/>
          </w:tcPr>
          <w:p w14:paraId="2C13EE4F" w14:textId="1EDA9023" w:rsidR="008D3532" w:rsidRPr="00D60A0E" w:rsidRDefault="008D3532" w:rsidP="008D353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60A0E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10</w:t>
            </w:r>
            <w:r w:rsidRPr="00D60A0E">
              <w:rPr>
                <w:rFonts w:cs="Arial"/>
                <w:sz w:val="24"/>
                <w:szCs w:val="24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13AA2232" w14:textId="41D8517A" w:rsidR="008D3532" w:rsidRPr="00D60A0E" w:rsidRDefault="008D3532" w:rsidP="008D353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 6</w:t>
            </w:r>
            <w:r w:rsidRPr="00D60A0E">
              <w:rPr>
                <w:rFonts w:cs="Arial"/>
                <w:sz w:val="24"/>
                <w:szCs w:val="24"/>
              </w:rPr>
              <w:t>0</w:t>
            </w:r>
          </w:p>
        </w:tc>
      </w:tr>
      <w:tr w:rsidR="008D3532" w:rsidRPr="00D60A0E" w14:paraId="5C879E67" w14:textId="77777777" w:rsidTr="004F78AB">
        <w:tc>
          <w:tcPr>
            <w:tcW w:w="4786" w:type="dxa"/>
            <w:shd w:val="clear" w:color="auto" w:fill="auto"/>
          </w:tcPr>
          <w:p w14:paraId="5BE2B391" w14:textId="77777777" w:rsidR="008D3532" w:rsidRPr="00D60A0E" w:rsidRDefault="008D3532" w:rsidP="008D353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60A0E">
              <w:rPr>
                <w:rFonts w:cs="Arial"/>
                <w:sz w:val="24"/>
                <w:szCs w:val="24"/>
              </w:rPr>
              <w:t>£1 Ordinary shares</w:t>
            </w:r>
          </w:p>
        </w:tc>
        <w:tc>
          <w:tcPr>
            <w:tcW w:w="1021" w:type="dxa"/>
            <w:shd w:val="clear" w:color="auto" w:fill="auto"/>
          </w:tcPr>
          <w:p w14:paraId="230FA08A" w14:textId="77777777" w:rsidR="008D3532" w:rsidRPr="00D60A0E" w:rsidRDefault="008D3532" w:rsidP="008D353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14:paraId="298E8B6D" w14:textId="55CBDB59" w:rsidR="008D3532" w:rsidRPr="00D60A0E" w:rsidRDefault="008D3532" w:rsidP="008D353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center"/>
              <w:rPr>
                <w:rFonts w:cs="Arial"/>
                <w:sz w:val="24"/>
                <w:szCs w:val="24"/>
              </w:rPr>
            </w:pPr>
            <w:r w:rsidRPr="00D60A0E">
              <w:rPr>
                <w:rFonts w:cs="Arial"/>
                <w:sz w:val="24"/>
                <w:szCs w:val="24"/>
              </w:rPr>
              <w:t>2</w:t>
            </w:r>
            <w:r>
              <w:rPr>
                <w:rFonts w:cs="Arial"/>
                <w:sz w:val="24"/>
                <w:szCs w:val="24"/>
              </w:rPr>
              <w:t>5</w:t>
            </w:r>
            <w:r w:rsidRPr="00D60A0E">
              <w:rPr>
                <w:rFonts w:cs="Arial"/>
                <w:sz w:val="24"/>
                <w:szCs w:val="24"/>
              </w:rPr>
              <w:t>0</w:t>
            </w:r>
          </w:p>
        </w:tc>
      </w:tr>
      <w:tr w:rsidR="008D3532" w:rsidRPr="00D60A0E" w14:paraId="3DD4BF2C" w14:textId="77777777" w:rsidTr="004F78AB">
        <w:tc>
          <w:tcPr>
            <w:tcW w:w="4786" w:type="dxa"/>
            <w:shd w:val="clear" w:color="auto" w:fill="auto"/>
          </w:tcPr>
          <w:p w14:paraId="59D4AC09" w14:textId="31107029" w:rsidR="008D3532" w:rsidRPr="00D60A0E" w:rsidRDefault="008D3532" w:rsidP="008D353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6</w:t>
            </w:r>
            <w:r w:rsidRPr="00D60A0E">
              <w:rPr>
                <w:rFonts w:cs="Arial"/>
                <w:sz w:val="24"/>
                <w:szCs w:val="24"/>
              </w:rPr>
              <w:t>% Long term bank loan</w:t>
            </w:r>
          </w:p>
        </w:tc>
        <w:tc>
          <w:tcPr>
            <w:tcW w:w="1021" w:type="dxa"/>
            <w:shd w:val="clear" w:color="auto" w:fill="auto"/>
          </w:tcPr>
          <w:p w14:paraId="4ED8AE35" w14:textId="77777777" w:rsidR="008D3532" w:rsidRPr="00D60A0E" w:rsidRDefault="008D3532" w:rsidP="008D353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14:paraId="69A01865" w14:textId="7836582D" w:rsidR="008D3532" w:rsidRPr="00D60A0E" w:rsidRDefault="008D3532" w:rsidP="008D353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15</w:t>
            </w:r>
            <w:r w:rsidRPr="00D60A0E">
              <w:rPr>
                <w:rFonts w:cs="Arial"/>
                <w:sz w:val="24"/>
                <w:szCs w:val="24"/>
              </w:rPr>
              <w:t>0</w:t>
            </w:r>
          </w:p>
        </w:tc>
      </w:tr>
      <w:tr w:rsidR="008D3532" w:rsidRPr="00D60A0E" w14:paraId="71D5E046" w14:textId="77777777" w:rsidTr="004F78AB">
        <w:tc>
          <w:tcPr>
            <w:tcW w:w="4786" w:type="dxa"/>
            <w:shd w:val="clear" w:color="auto" w:fill="auto"/>
          </w:tcPr>
          <w:p w14:paraId="25B6C4B7" w14:textId="380FC050" w:rsidR="008D3532" w:rsidRPr="00D60A0E" w:rsidRDefault="008D3532" w:rsidP="008D353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7% Debentures</w:t>
            </w:r>
          </w:p>
        </w:tc>
        <w:tc>
          <w:tcPr>
            <w:tcW w:w="1021" w:type="dxa"/>
            <w:shd w:val="clear" w:color="auto" w:fill="auto"/>
          </w:tcPr>
          <w:p w14:paraId="6FA57020" w14:textId="77777777" w:rsidR="008D3532" w:rsidRPr="00D60A0E" w:rsidRDefault="008D3532" w:rsidP="008D353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14:paraId="38CB7F0D" w14:textId="26468918" w:rsidR="008D3532" w:rsidRPr="00D60A0E" w:rsidRDefault="008D3532" w:rsidP="008D353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   100</w:t>
            </w:r>
          </w:p>
        </w:tc>
      </w:tr>
      <w:tr w:rsidR="008D3532" w:rsidRPr="00D60A0E" w14:paraId="1CDB8058" w14:textId="77777777" w:rsidTr="004F78AB">
        <w:tc>
          <w:tcPr>
            <w:tcW w:w="4786" w:type="dxa"/>
            <w:shd w:val="clear" w:color="auto" w:fill="auto"/>
          </w:tcPr>
          <w:p w14:paraId="73EA248A" w14:textId="36E9C126" w:rsidR="008D3532" w:rsidRDefault="008D3532" w:rsidP="008D353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Interim dividends paid</w:t>
            </w:r>
          </w:p>
        </w:tc>
        <w:tc>
          <w:tcPr>
            <w:tcW w:w="1021" w:type="dxa"/>
            <w:shd w:val="clear" w:color="auto" w:fill="auto"/>
          </w:tcPr>
          <w:p w14:paraId="7888C255" w14:textId="55200F2E" w:rsidR="008D3532" w:rsidRPr="00D60A0E" w:rsidRDefault="008D3532" w:rsidP="008D353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 15</w:t>
            </w:r>
          </w:p>
        </w:tc>
        <w:tc>
          <w:tcPr>
            <w:tcW w:w="1134" w:type="dxa"/>
            <w:shd w:val="clear" w:color="auto" w:fill="auto"/>
          </w:tcPr>
          <w:p w14:paraId="31942EFD" w14:textId="77777777" w:rsidR="008D3532" w:rsidRDefault="008D3532" w:rsidP="008D353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</w:p>
        </w:tc>
      </w:tr>
      <w:tr w:rsidR="008D3532" w:rsidRPr="00D60A0E" w14:paraId="71C107C4" w14:textId="77777777" w:rsidTr="004F78AB">
        <w:tc>
          <w:tcPr>
            <w:tcW w:w="4786" w:type="dxa"/>
            <w:shd w:val="clear" w:color="auto" w:fill="auto"/>
          </w:tcPr>
          <w:p w14:paraId="3509D35E" w14:textId="77777777" w:rsidR="008D3532" w:rsidRPr="00D60A0E" w:rsidRDefault="008D3532" w:rsidP="008D353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60A0E">
              <w:rPr>
                <w:rFonts w:cs="Arial"/>
                <w:sz w:val="24"/>
                <w:szCs w:val="24"/>
              </w:rPr>
              <w:t>Retained profit</w:t>
            </w:r>
          </w:p>
        </w:tc>
        <w:tc>
          <w:tcPr>
            <w:tcW w:w="1021" w:type="dxa"/>
            <w:shd w:val="clear" w:color="auto" w:fill="auto"/>
          </w:tcPr>
          <w:p w14:paraId="54FE9364" w14:textId="77777777" w:rsidR="008D3532" w:rsidRPr="00D60A0E" w:rsidRDefault="008D3532" w:rsidP="008D353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14:paraId="45693FCA" w14:textId="7DA3E793" w:rsidR="008D3532" w:rsidRPr="00D60A0E" w:rsidRDefault="008D3532" w:rsidP="008D353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center"/>
              <w:rPr>
                <w:rFonts w:cs="Arial"/>
                <w:sz w:val="24"/>
                <w:szCs w:val="24"/>
              </w:rPr>
            </w:pPr>
            <w:r w:rsidRPr="00D60A0E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7</w:t>
            </w:r>
            <w:r w:rsidRPr="00D60A0E">
              <w:rPr>
                <w:rFonts w:cs="Arial"/>
                <w:sz w:val="24"/>
                <w:szCs w:val="24"/>
              </w:rPr>
              <w:t>6</w:t>
            </w:r>
          </w:p>
        </w:tc>
      </w:tr>
      <w:tr w:rsidR="008D3532" w:rsidRPr="00D60A0E" w14:paraId="4CEA4F8A" w14:textId="77777777" w:rsidTr="004F78AB">
        <w:tc>
          <w:tcPr>
            <w:tcW w:w="4786" w:type="dxa"/>
            <w:shd w:val="clear" w:color="auto" w:fill="auto"/>
          </w:tcPr>
          <w:p w14:paraId="1553CCD0" w14:textId="77777777" w:rsidR="008D3532" w:rsidRPr="00D60A0E" w:rsidRDefault="008D3532" w:rsidP="008D353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60A0E">
              <w:rPr>
                <w:rFonts w:cs="Arial"/>
                <w:sz w:val="24"/>
                <w:szCs w:val="24"/>
              </w:rPr>
              <w:t>Totals</w:t>
            </w:r>
          </w:p>
        </w:tc>
        <w:tc>
          <w:tcPr>
            <w:tcW w:w="1021" w:type="dxa"/>
            <w:shd w:val="clear" w:color="auto" w:fill="auto"/>
          </w:tcPr>
          <w:p w14:paraId="4AE4FC89" w14:textId="4A386BF0" w:rsidR="008D3532" w:rsidRPr="00D60A0E" w:rsidRDefault="008D3532" w:rsidP="008D353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</w:t>
            </w:r>
            <w:r w:rsidRPr="00D60A0E">
              <w:rPr>
                <w:rFonts w:cs="Arial"/>
                <w:sz w:val="24"/>
                <w:szCs w:val="24"/>
              </w:rPr>
              <w:t>2</w:t>
            </w:r>
            <w:r>
              <w:rPr>
                <w:rFonts w:cs="Arial"/>
                <w:sz w:val="24"/>
                <w:szCs w:val="24"/>
              </w:rPr>
              <w:t>640</w:t>
            </w:r>
          </w:p>
        </w:tc>
        <w:tc>
          <w:tcPr>
            <w:tcW w:w="1134" w:type="dxa"/>
            <w:shd w:val="clear" w:color="auto" w:fill="auto"/>
          </w:tcPr>
          <w:p w14:paraId="4DB8FDB8" w14:textId="0B28BA07" w:rsidR="008D3532" w:rsidRPr="00D60A0E" w:rsidRDefault="008D3532" w:rsidP="008D3532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60A0E">
              <w:rPr>
                <w:rFonts w:cs="Arial"/>
                <w:sz w:val="24"/>
                <w:szCs w:val="24"/>
              </w:rPr>
              <w:t xml:space="preserve"> 2</w:t>
            </w:r>
            <w:r>
              <w:rPr>
                <w:rFonts w:cs="Arial"/>
                <w:sz w:val="24"/>
                <w:szCs w:val="24"/>
              </w:rPr>
              <w:t>640</w:t>
            </w:r>
          </w:p>
        </w:tc>
      </w:tr>
    </w:tbl>
    <w:p w14:paraId="53FA36DA" w14:textId="77777777" w:rsidR="0003448E" w:rsidRPr="00D60A0E" w:rsidRDefault="0003448E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sz w:val="24"/>
          <w:szCs w:val="24"/>
        </w:rPr>
      </w:pPr>
    </w:p>
    <w:p w14:paraId="41171B3E" w14:textId="1A2364E1" w:rsidR="0003448E" w:rsidRPr="00D60A0E" w:rsidRDefault="0003448E" w:rsidP="0003448E">
      <w:pPr>
        <w:tabs>
          <w:tab w:val="left" w:pos="-720"/>
          <w:tab w:val="left" w:pos="709"/>
          <w:tab w:val="left" w:pos="1134"/>
          <w:tab w:val="left" w:pos="1701"/>
          <w:tab w:val="right" w:pos="5400"/>
          <w:tab w:val="right" w:pos="7200"/>
          <w:tab w:val="right" w:pos="10630"/>
        </w:tabs>
        <w:suppressAutoHyphens/>
        <w:rPr>
          <w:rFonts w:cs="Arial"/>
          <w:sz w:val="24"/>
          <w:szCs w:val="24"/>
        </w:rPr>
      </w:pPr>
      <w:r w:rsidRPr="00D60A0E">
        <w:rPr>
          <w:rFonts w:cs="Arial"/>
          <w:sz w:val="24"/>
          <w:szCs w:val="24"/>
        </w:rPr>
        <w:t xml:space="preserve">           </w:t>
      </w:r>
      <w:r>
        <w:rPr>
          <w:rFonts w:cs="Arial"/>
          <w:sz w:val="24"/>
          <w:szCs w:val="24"/>
        </w:rPr>
        <w:t>Additional information as</w:t>
      </w:r>
      <w:r w:rsidRPr="00D60A0E">
        <w:rPr>
          <w:rFonts w:cs="Arial"/>
          <w:sz w:val="24"/>
          <w:szCs w:val="24"/>
        </w:rPr>
        <w:t xml:space="preserve"> at 3</w:t>
      </w:r>
      <w:r w:rsidR="00625DFB">
        <w:rPr>
          <w:rFonts w:cs="Arial"/>
          <w:sz w:val="24"/>
          <w:szCs w:val="24"/>
        </w:rPr>
        <w:t>0</w:t>
      </w:r>
      <w:r w:rsidRPr="00D60A0E">
        <w:rPr>
          <w:rFonts w:cs="Arial"/>
          <w:sz w:val="24"/>
          <w:szCs w:val="24"/>
        </w:rPr>
        <w:t>/</w:t>
      </w:r>
      <w:r w:rsidR="00625DFB">
        <w:rPr>
          <w:rFonts w:cs="Arial"/>
          <w:sz w:val="24"/>
          <w:szCs w:val="24"/>
        </w:rPr>
        <w:t>06</w:t>
      </w:r>
      <w:r w:rsidRPr="00D60A0E">
        <w:rPr>
          <w:rFonts w:cs="Arial"/>
          <w:sz w:val="24"/>
          <w:szCs w:val="24"/>
        </w:rPr>
        <w:t>/ 202</w:t>
      </w:r>
      <w:r>
        <w:rPr>
          <w:rFonts w:cs="Arial"/>
          <w:sz w:val="24"/>
          <w:szCs w:val="24"/>
        </w:rPr>
        <w:t>2</w:t>
      </w:r>
      <w:r w:rsidRPr="00D60A0E">
        <w:rPr>
          <w:rFonts w:cs="Arial"/>
          <w:sz w:val="24"/>
          <w:szCs w:val="24"/>
        </w:rPr>
        <w:t>:</w:t>
      </w:r>
    </w:p>
    <w:p w14:paraId="2E7CEF65" w14:textId="4641C528" w:rsidR="0003448E" w:rsidRPr="00D60A0E" w:rsidRDefault="0003448E" w:rsidP="0003448E">
      <w:pPr>
        <w:numPr>
          <w:ilvl w:val="0"/>
          <w:numId w:val="2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</w:rPr>
      </w:pPr>
      <w:r w:rsidRPr="00D60A0E">
        <w:rPr>
          <w:rFonts w:cs="Arial"/>
          <w:sz w:val="24"/>
          <w:szCs w:val="24"/>
        </w:rPr>
        <w:t xml:space="preserve">Inventory was valued at </w:t>
      </w:r>
      <w:r w:rsidR="00675A2B">
        <w:rPr>
          <w:rFonts w:cs="Arial"/>
          <w:sz w:val="24"/>
          <w:szCs w:val="24"/>
        </w:rPr>
        <w:t>£</w:t>
      </w:r>
      <w:r w:rsidR="00625DFB">
        <w:rPr>
          <w:rFonts w:cs="Arial"/>
          <w:sz w:val="24"/>
          <w:szCs w:val="24"/>
        </w:rPr>
        <w:t>9</w:t>
      </w:r>
      <w:r w:rsidRPr="00D60A0E">
        <w:rPr>
          <w:rFonts w:cs="Arial"/>
          <w:sz w:val="24"/>
          <w:szCs w:val="24"/>
        </w:rPr>
        <w:t>0,000.</w:t>
      </w:r>
    </w:p>
    <w:p w14:paraId="09F8AF51" w14:textId="59C00D58" w:rsidR="0003448E" w:rsidRPr="00D60A0E" w:rsidRDefault="00625DFB" w:rsidP="0003448E">
      <w:pPr>
        <w:numPr>
          <w:ilvl w:val="0"/>
          <w:numId w:val="2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</w:t>
      </w:r>
      <w:r w:rsidR="0003448E" w:rsidRPr="00D60A0E">
        <w:rPr>
          <w:rFonts w:cs="Arial"/>
          <w:sz w:val="24"/>
          <w:szCs w:val="24"/>
        </w:rPr>
        <w:t>repaid</w:t>
      </w:r>
      <w:r>
        <w:rPr>
          <w:rFonts w:cs="Arial"/>
          <w:sz w:val="24"/>
          <w:szCs w:val="24"/>
        </w:rPr>
        <w:t xml:space="preserve"> rates</w:t>
      </w:r>
      <w:r w:rsidR="0003448E">
        <w:rPr>
          <w:rFonts w:cs="Arial"/>
          <w:sz w:val="24"/>
          <w:szCs w:val="24"/>
        </w:rPr>
        <w:t xml:space="preserve"> </w:t>
      </w:r>
      <w:r w:rsidR="0003448E" w:rsidRPr="00D60A0E">
        <w:rPr>
          <w:rFonts w:cs="Arial"/>
          <w:sz w:val="24"/>
          <w:szCs w:val="24"/>
        </w:rPr>
        <w:t>- £</w:t>
      </w:r>
      <w:r w:rsidR="0003448E">
        <w:rPr>
          <w:rFonts w:cs="Arial"/>
          <w:sz w:val="24"/>
          <w:szCs w:val="24"/>
        </w:rPr>
        <w:t>3</w:t>
      </w:r>
      <w:r w:rsidR="0003448E" w:rsidRPr="00D60A0E">
        <w:rPr>
          <w:rFonts w:cs="Arial"/>
          <w:sz w:val="24"/>
          <w:szCs w:val="24"/>
        </w:rPr>
        <w:t>,000</w:t>
      </w:r>
      <w:r>
        <w:rPr>
          <w:rFonts w:cs="Arial"/>
          <w:sz w:val="24"/>
          <w:szCs w:val="24"/>
        </w:rPr>
        <w:t>; selling expenses prepaid £6000.</w:t>
      </w:r>
    </w:p>
    <w:p w14:paraId="246A5DB1" w14:textId="65C2A069" w:rsidR="0003448E" w:rsidRPr="00D60A0E" w:rsidRDefault="0003448E" w:rsidP="0003448E">
      <w:pPr>
        <w:numPr>
          <w:ilvl w:val="0"/>
          <w:numId w:val="2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Accruals for:</w:t>
      </w:r>
      <w:r w:rsidRPr="00D60A0E">
        <w:rPr>
          <w:rFonts w:cs="Arial"/>
          <w:sz w:val="24"/>
          <w:szCs w:val="24"/>
        </w:rPr>
        <w:t xml:space="preserve"> </w:t>
      </w:r>
      <w:r w:rsidR="00625DFB">
        <w:rPr>
          <w:rFonts w:cs="Arial"/>
          <w:sz w:val="24"/>
          <w:szCs w:val="24"/>
        </w:rPr>
        <w:t xml:space="preserve">Wages accrued £1,000; </w:t>
      </w:r>
      <w:r w:rsidRPr="00D60A0E">
        <w:rPr>
          <w:rFonts w:cs="Arial"/>
          <w:sz w:val="24"/>
          <w:szCs w:val="24"/>
        </w:rPr>
        <w:t>audit fee £2000.</w:t>
      </w:r>
    </w:p>
    <w:p w14:paraId="1F9909AC" w14:textId="5DB06D9A" w:rsidR="0003448E" w:rsidRDefault="00625DFB" w:rsidP="0003448E">
      <w:pPr>
        <w:numPr>
          <w:ilvl w:val="0"/>
          <w:numId w:val="2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Motor v</w:t>
      </w:r>
      <w:r w:rsidR="0003448E">
        <w:rPr>
          <w:rFonts w:cs="Arial"/>
          <w:sz w:val="24"/>
          <w:szCs w:val="24"/>
        </w:rPr>
        <w:t>ehicles</w:t>
      </w:r>
      <w:r w:rsidR="0003448E" w:rsidRPr="00D60A0E">
        <w:rPr>
          <w:rFonts w:cs="Arial"/>
          <w:sz w:val="24"/>
          <w:szCs w:val="24"/>
        </w:rPr>
        <w:t xml:space="preserve"> to be depreciated by 2</w:t>
      </w:r>
      <w:r>
        <w:rPr>
          <w:rFonts w:cs="Arial"/>
          <w:sz w:val="24"/>
          <w:szCs w:val="24"/>
        </w:rPr>
        <w:t>5</w:t>
      </w:r>
      <w:r w:rsidR="0003448E" w:rsidRPr="00D60A0E">
        <w:rPr>
          <w:rFonts w:cs="Arial"/>
          <w:sz w:val="24"/>
          <w:szCs w:val="24"/>
        </w:rPr>
        <w:t>% on reducing balance basis.</w:t>
      </w:r>
    </w:p>
    <w:p w14:paraId="4D14D211" w14:textId="73772201" w:rsidR="0003448E" w:rsidRPr="00D60A0E" w:rsidRDefault="00625DFB" w:rsidP="0003448E">
      <w:pPr>
        <w:numPr>
          <w:ilvl w:val="0"/>
          <w:numId w:val="2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Fittings</w:t>
      </w:r>
      <w:r w:rsidR="0003448E" w:rsidRPr="00D60A0E">
        <w:rPr>
          <w:rFonts w:cs="Arial"/>
          <w:sz w:val="24"/>
          <w:szCs w:val="24"/>
        </w:rPr>
        <w:t xml:space="preserve"> to be depreciated by 2</w:t>
      </w:r>
      <w:r>
        <w:rPr>
          <w:rFonts w:cs="Arial"/>
          <w:sz w:val="24"/>
          <w:szCs w:val="24"/>
        </w:rPr>
        <w:t>0</w:t>
      </w:r>
      <w:r w:rsidR="0003448E" w:rsidRPr="00D60A0E">
        <w:rPr>
          <w:rFonts w:cs="Arial"/>
          <w:sz w:val="24"/>
          <w:szCs w:val="24"/>
        </w:rPr>
        <w:t xml:space="preserve">% on </w:t>
      </w:r>
      <w:r w:rsidR="0003448E">
        <w:rPr>
          <w:rFonts w:cs="Arial"/>
          <w:sz w:val="24"/>
          <w:szCs w:val="24"/>
        </w:rPr>
        <w:t>straight line</w:t>
      </w:r>
      <w:r w:rsidR="0003448E" w:rsidRPr="00D60A0E">
        <w:rPr>
          <w:rFonts w:cs="Arial"/>
          <w:sz w:val="24"/>
          <w:szCs w:val="24"/>
        </w:rPr>
        <w:t xml:space="preserve"> basis</w:t>
      </w:r>
    </w:p>
    <w:p w14:paraId="32CBB410" w14:textId="0676E272" w:rsidR="0003448E" w:rsidRPr="00D60A0E" w:rsidRDefault="0003448E" w:rsidP="0003448E">
      <w:pPr>
        <w:numPr>
          <w:ilvl w:val="0"/>
          <w:numId w:val="2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</w:rPr>
      </w:pPr>
      <w:r w:rsidRPr="00D60A0E">
        <w:rPr>
          <w:rFonts w:cs="Arial"/>
          <w:sz w:val="24"/>
          <w:szCs w:val="24"/>
        </w:rPr>
        <w:t xml:space="preserve">The directors wish to provide </w:t>
      </w:r>
      <w:r w:rsidR="00001FC4">
        <w:rPr>
          <w:rFonts w:cs="Arial"/>
          <w:sz w:val="24"/>
          <w:szCs w:val="24"/>
        </w:rPr>
        <w:t>£100,000</w:t>
      </w:r>
      <w:r w:rsidRPr="00D60A0E">
        <w:rPr>
          <w:rFonts w:cs="Arial"/>
          <w:sz w:val="24"/>
          <w:szCs w:val="24"/>
        </w:rPr>
        <w:t xml:space="preserve"> for taxation.</w:t>
      </w:r>
    </w:p>
    <w:p w14:paraId="4BC79424" w14:textId="603E7B61" w:rsidR="0003448E" w:rsidRPr="00D60A0E" w:rsidRDefault="0003448E" w:rsidP="0003448E">
      <w:pPr>
        <w:numPr>
          <w:ilvl w:val="0"/>
          <w:numId w:val="2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</w:rPr>
      </w:pPr>
      <w:r w:rsidRPr="00D60A0E">
        <w:rPr>
          <w:rFonts w:cs="Arial"/>
          <w:sz w:val="24"/>
          <w:szCs w:val="24"/>
        </w:rPr>
        <w:t xml:space="preserve">The directors propose a dividend of </w:t>
      </w:r>
      <w:r w:rsidR="00001FC4">
        <w:rPr>
          <w:rFonts w:cs="Arial"/>
          <w:sz w:val="24"/>
          <w:szCs w:val="24"/>
        </w:rPr>
        <w:t>20</w:t>
      </w:r>
      <w:r w:rsidRPr="00D60A0E">
        <w:rPr>
          <w:rFonts w:cs="Arial"/>
          <w:sz w:val="24"/>
          <w:szCs w:val="24"/>
        </w:rPr>
        <w:t>p per share.</w:t>
      </w:r>
    </w:p>
    <w:p w14:paraId="428B0A1C" w14:textId="77777777" w:rsidR="0003448E" w:rsidRPr="00D60A0E" w:rsidRDefault="0003448E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sz w:val="24"/>
          <w:szCs w:val="24"/>
        </w:rPr>
      </w:pPr>
      <w:r w:rsidRPr="00D60A0E">
        <w:rPr>
          <w:rFonts w:cs="Arial"/>
          <w:sz w:val="24"/>
          <w:szCs w:val="24"/>
        </w:rPr>
        <w:lastRenderedPageBreak/>
        <w:tab/>
      </w:r>
    </w:p>
    <w:p w14:paraId="32A8085A" w14:textId="77777777" w:rsidR="00140486" w:rsidRDefault="00140486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b/>
          <w:sz w:val="24"/>
          <w:szCs w:val="24"/>
        </w:rPr>
      </w:pPr>
    </w:p>
    <w:p w14:paraId="6B0FB6A0" w14:textId="6A113EED" w:rsidR="0003448E" w:rsidRPr="00D60A0E" w:rsidRDefault="0003448E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b/>
          <w:sz w:val="24"/>
          <w:szCs w:val="24"/>
        </w:rPr>
      </w:pPr>
      <w:r w:rsidRPr="00D60A0E">
        <w:rPr>
          <w:rFonts w:cs="Arial"/>
          <w:b/>
          <w:sz w:val="24"/>
          <w:szCs w:val="24"/>
        </w:rPr>
        <w:t>Required:</w:t>
      </w:r>
    </w:p>
    <w:p w14:paraId="54DE0BE3" w14:textId="77777777" w:rsidR="0003448E" w:rsidRPr="00D60A0E" w:rsidRDefault="0003448E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sz w:val="24"/>
          <w:szCs w:val="24"/>
        </w:rPr>
      </w:pPr>
    </w:p>
    <w:p w14:paraId="657AF5BB" w14:textId="33E018B4" w:rsidR="0003448E" w:rsidRPr="00D60A0E" w:rsidRDefault="0003448E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b/>
          <w:sz w:val="24"/>
          <w:szCs w:val="24"/>
        </w:rPr>
      </w:pPr>
      <w:r w:rsidRPr="00D60A0E">
        <w:rPr>
          <w:rFonts w:cs="Arial"/>
          <w:b/>
          <w:sz w:val="24"/>
          <w:szCs w:val="24"/>
        </w:rPr>
        <w:t>a) Income statement for the year ended 3</w:t>
      </w:r>
      <w:r w:rsidR="00625DFB">
        <w:rPr>
          <w:rFonts w:cs="Arial"/>
          <w:b/>
          <w:sz w:val="24"/>
          <w:szCs w:val="24"/>
        </w:rPr>
        <w:t>0</w:t>
      </w:r>
      <w:r w:rsidRPr="00D60A0E">
        <w:rPr>
          <w:rFonts w:cs="Arial"/>
          <w:b/>
          <w:sz w:val="24"/>
          <w:szCs w:val="24"/>
        </w:rPr>
        <w:t>/</w:t>
      </w:r>
      <w:r w:rsidR="00625DFB">
        <w:rPr>
          <w:rFonts w:cs="Arial"/>
          <w:b/>
          <w:sz w:val="24"/>
          <w:szCs w:val="24"/>
        </w:rPr>
        <w:t>06</w:t>
      </w:r>
      <w:r w:rsidRPr="00D60A0E">
        <w:rPr>
          <w:rFonts w:cs="Arial"/>
          <w:b/>
          <w:sz w:val="24"/>
          <w:szCs w:val="24"/>
        </w:rPr>
        <w:t>/202</w:t>
      </w:r>
      <w:r>
        <w:rPr>
          <w:rFonts w:cs="Arial"/>
          <w:b/>
          <w:sz w:val="24"/>
          <w:szCs w:val="24"/>
        </w:rPr>
        <w:t>2</w:t>
      </w:r>
      <w:r w:rsidRPr="00D60A0E">
        <w:rPr>
          <w:rFonts w:cs="Arial"/>
          <w:b/>
          <w:sz w:val="24"/>
          <w:szCs w:val="24"/>
        </w:rPr>
        <w:t xml:space="preserve"> </w:t>
      </w:r>
      <w:r>
        <w:rPr>
          <w:rFonts w:cs="Arial"/>
          <w:b/>
          <w:sz w:val="24"/>
          <w:szCs w:val="24"/>
        </w:rPr>
        <w:t>[20 marks]</w:t>
      </w:r>
      <w:r w:rsidRPr="00D60A0E">
        <w:rPr>
          <w:rFonts w:cs="Arial"/>
          <w:b/>
          <w:sz w:val="24"/>
          <w:szCs w:val="24"/>
        </w:rPr>
        <w:t xml:space="preserve">                                                 </w:t>
      </w:r>
    </w:p>
    <w:p w14:paraId="3931E0D9" w14:textId="77777777" w:rsidR="0003448E" w:rsidRPr="00D60A0E" w:rsidRDefault="0003448E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b/>
          <w:sz w:val="24"/>
          <w:szCs w:val="24"/>
        </w:rPr>
      </w:pPr>
    </w:p>
    <w:p w14:paraId="498BBD79" w14:textId="376BCD6B" w:rsidR="0003448E" w:rsidRPr="00D60A0E" w:rsidRDefault="0003448E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b/>
          <w:sz w:val="24"/>
          <w:szCs w:val="24"/>
        </w:rPr>
      </w:pPr>
      <w:r w:rsidRPr="00D60A0E">
        <w:rPr>
          <w:rFonts w:cs="Arial"/>
          <w:b/>
          <w:sz w:val="24"/>
          <w:szCs w:val="24"/>
        </w:rPr>
        <w:t>b) Statement of financial position as at 3</w:t>
      </w:r>
      <w:r w:rsidR="00625DFB">
        <w:rPr>
          <w:rFonts w:cs="Arial"/>
          <w:b/>
          <w:sz w:val="24"/>
          <w:szCs w:val="24"/>
        </w:rPr>
        <w:t>0</w:t>
      </w:r>
      <w:r w:rsidRPr="00D60A0E">
        <w:rPr>
          <w:rFonts w:cs="Arial"/>
          <w:b/>
          <w:sz w:val="24"/>
          <w:szCs w:val="24"/>
        </w:rPr>
        <w:t>/</w:t>
      </w:r>
      <w:r w:rsidR="00625DFB">
        <w:rPr>
          <w:rFonts w:cs="Arial"/>
          <w:b/>
          <w:sz w:val="24"/>
          <w:szCs w:val="24"/>
        </w:rPr>
        <w:t>06</w:t>
      </w:r>
      <w:r w:rsidRPr="00D60A0E">
        <w:rPr>
          <w:rFonts w:cs="Arial"/>
          <w:b/>
          <w:sz w:val="24"/>
          <w:szCs w:val="24"/>
        </w:rPr>
        <w:t>/202</w:t>
      </w:r>
      <w:r>
        <w:rPr>
          <w:rFonts w:cs="Arial"/>
          <w:b/>
          <w:sz w:val="24"/>
          <w:szCs w:val="24"/>
        </w:rPr>
        <w:t>2</w:t>
      </w:r>
      <w:r w:rsidRPr="00D60A0E">
        <w:rPr>
          <w:rFonts w:cs="Arial"/>
          <w:b/>
          <w:sz w:val="24"/>
          <w:szCs w:val="24"/>
        </w:rPr>
        <w:t xml:space="preserve"> </w:t>
      </w:r>
      <w:r>
        <w:rPr>
          <w:rFonts w:cs="Arial"/>
          <w:b/>
          <w:sz w:val="24"/>
          <w:szCs w:val="24"/>
        </w:rPr>
        <w:t>[20 marks]</w:t>
      </w:r>
      <w:r w:rsidRPr="00D60A0E">
        <w:rPr>
          <w:rFonts w:cs="Arial"/>
          <w:b/>
          <w:sz w:val="24"/>
          <w:szCs w:val="24"/>
        </w:rPr>
        <w:t xml:space="preserve">                                                       </w:t>
      </w:r>
    </w:p>
    <w:p w14:paraId="10F0A03B" w14:textId="77777777" w:rsidR="0003448E" w:rsidRPr="00D60A0E" w:rsidRDefault="0003448E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b/>
          <w:sz w:val="24"/>
          <w:szCs w:val="24"/>
        </w:rPr>
      </w:pPr>
    </w:p>
    <w:p w14:paraId="2A6554FC" w14:textId="77777777" w:rsidR="008F497C" w:rsidRDefault="008F497C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Suggested answers</w:t>
      </w:r>
    </w:p>
    <w:p w14:paraId="40F00C36" w14:textId="77777777" w:rsidR="008F497C" w:rsidRDefault="008F497C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b/>
          <w:sz w:val="24"/>
          <w:szCs w:val="24"/>
        </w:rPr>
      </w:pPr>
    </w:p>
    <w:p w14:paraId="72494600" w14:textId="77777777" w:rsidR="006A790A" w:rsidRDefault="008F497C" w:rsidP="008F497C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b/>
          <w:sz w:val="24"/>
          <w:szCs w:val="24"/>
        </w:rPr>
      </w:pPr>
      <w:r w:rsidRPr="00D60A0E">
        <w:rPr>
          <w:rFonts w:cs="Arial"/>
          <w:b/>
          <w:sz w:val="24"/>
          <w:szCs w:val="24"/>
        </w:rPr>
        <w:t xml:space="preserve">a) </w:t>
      </w:r>
    </w:p>
    <w:p w14:paraId="6A5CDA23" w14:textId="4FA33267" w:rsidR="006A790A" w:rsidRPr="00D070D2" w:rsidRDefault="006A790A" w:rsidP="008F497C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b/>
          <w:sz w:val="24"/>
          <w:szCs w:val="24"/>
          <w:u w:val="single"/>
        </w:rPr>
      </w:pPr>
      <w:r w:rsidRPr="00D070D2">
        <w:rPr>
          <w:rFonts w:cs="Arial"/>
          <w:b/>
          <w:sz w:val="24"/>
          <w:szCs w:val="24"/>
          <w:u w:val="single"/>
        </w:rPr>
        <w:t>ME 1 Ltd</w:t>
      </w:r>
    </w:p>
    <w:p w14:paraId="76E747D7" w14:textId="1B6D6CC2" w:rsidR="00E31CF0" w:rsidRPr="00D070D2" w:rsidRDefault="008F497C" w:rsidP="008F497C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b/>
          <w:sz w:val="24"/>
          <w:szCs w:val="24"/>
          <w:u w:val="single"/>
        </w:rPr>
      </w:pPr>
      <w:r w:rsidRPr="00D070D2">
        <w:rPr>
          <w:rFonts w:cs="Arial"/>
          <w:b/>
          <w:sz w:val="24"/>
          <w:szCs w:val="24"/>
          <w:u w:val="single"/>
        </w:rPr>
        <w:t xml:space="preserve">Income statement for the y/e 30/06/2022 [in £000] </w:t>
      </w:r>
    </w:p>
    <w:p w14:paraId="4FF2016D" w14:textId="122DA039" w:rsidR="00DB2D5C" w:rsidRDefault="00DB2D5C" w:rsidP="008F497C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b/>
          <w:sz w:val="24"/>
          <w:szCs w:val="24"/>
        </w:rPr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382"/>
        <w:gridCol w:w="992"/>
        <w:gridCol w:w="910"/>
      </w:tblGrid>
      <w:tr w:rsidR="005C753B" w:rsidRPr="00D070D2" w14:paraId="44BD6731" w14:textId="77777777" w:rsidTr="004B683E">
        <w:tc>
          <w:tcPr>
            <w:tcW w:w="5382" w:type="dxa"/>
          </w:tcPr>
          <w:p w14:paraId="53380D3B" w14:textId="2E5BA7CC" w:rsidR="005C753B" w:rsidRPr="00D070D2" w:rsidRDefault="005C753B" w:rsidP="008F497C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070D2">
              <w:rPr>
                <w:rFonts w:cs="Arial"/>
                <w:sz w:val="24"/>
                <w:szCs w:val="24"/>
              </w:rPr>
              <w:t>Sales</w:t>
            </w:r>
          </w:p>
        </w:tc>
        <w:tc>
          <w:tcPr>
            <w:tcW w:w="992" w:type="dxa"/>
          </w:tcPr>
          <w:p w14:paraId="2860669A" w14:textId="77777777" w:rsidR="005C753B" w:rsidRPr="00D070D2" w:rsidRDefault="005C753B" w:rsidP="008F497C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</w:p>
        </w:tc>
        <w:tc>
          <w:tcPr>
            <w:tcW w:w="910" w:type="dxa"/>
          </w:tcPr>
          <w:p w14:paraId="154CF771" w14:textId="60C15512" w:rsidR="005C753B" w:rsidRPr="00D070D2" w:rsidRDefault="004B683E" w:rsidP="008F497C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070D2">
              <w:rPr>
                <w:rFonts w:cs="Arial"/>
                <w:sz w:val="24"/>
                <w:szCs w:val="24"/>
              </w:rPr>
              <w:t>1934</w:t>
            </w:r>
          </w:p>
        </w:tc>
      </w:tr>
      <w:tr w:rsidR="005C753B" w:rsidRPr="00D070D2" w14:paraId="62FB8183" w14:textId="77777777" w:rsidTr="004B683E">
        <w:tc>
          <w:tcPr>
            <w:tcW w:w="5382" w:type="dxa"/>
          </w:tcPr>
          <w:p w14:paraId="312CA508" w14:textId="1070A03A" w:rsidR="005C753B" w:rsidRPr="00D070D2" w:rsidRDefault="005C753B" w:rsidP="008F497C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  <w:u w:val="single"/>
              </w:rPr>
            </w:pPr>
            <w:r w:rsidRPr="00D070D2">
              <w:rPr>
                <w:rFonts w:cs="Arial"/>
                <w:sz w:val="24"/>
                <w:szCs w:val="24"/>
                <w:u w:val="single"/>
              </w:rPr>
              <w:t>Cost of sales</w:t>
            </w:r>
          </w:p>
        </w:tc>
        <w:tc>
          <w:tcPr>
            <w:tcW w:w="992" w:type="dxa"/>
          </w:tcPr>
          <w:p w14:paraId="18C402C5" w14:textId="77777777" w:rsidR="005C753B" w:rsidRPr="00D070D2" w:rsidRDefault="005C753B" w:rsidP="008F497C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</w:p>
        </w:tc>
        <w:tc>
          <w:tcPr>
            <w:tcW w:w="910" w:type="dxa"/>
          </w:tcPr>
          <w:p w14:paraId="32AAF165" w14:textId="77777777" w:rsidR="005C753B" w:rsidRPr="00D070D2" w:rsidRDefault="005C753B" w:rsidP="008F497C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</w:p>
        </w:tc>
      </w:tr>
      <w:tr w:rsidR="005C753B" w:rsidRPr="00D070D2" w14:paraId="13CB4A53" w14:textId="77777777" w:rsidTr="004B683E">
        <w:tc>
          <w:tcPr>
            <w:tcW w:w="5382" w:type="dxa"/>
          </w:tcPr>
          <w:p w14:paraId="65A465EA" w14:textId="71C10571" w:rsidR="005C753B" w:rsidRPr="00D070D2" w:rsidRDefault="005C753B" w:rsidP="008F497C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070D2">
              <w:rPr>
                <w:rFonts w:cs="Arial"/>
                <w:sz w:val="24"/>
                <w:szCs w:val="24"/>
              </w:rPr>
              <w:t>Opening inventory</w:t>
            </w:r>
          </w:p>
        </w:tc>
        <w:tc>
          <w:tcPr>
            <w:tcW w:w="992" w:type="dxa"/>
          </w:tcPr>
          <w:p w14:paraId="6EE6AE5A" w14:textId="5F439AD2" w:rsidR="005C753B" w:rsidRPr="00D070D2" w:rsidRDefault="004B683E" w:rsidP="008F497C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070D2">
              <w:rPr>
                <w:rFonts w:cs="Arial"/>
                <w:sz w:val="24"/>
                <w:szCs w:val="24"/>
              </w:rPr>
              <w:t>70</w:t>
            </w:r>
          </w:p>
        </w:tc>
        <w:tc>
          <w:tcPr>
            <w:tcW w:w="910" w:type="dxa"/>
          </w:tcPr>
          <w:p w14:paraId="22BBA590" w14:textId="77777777" w:rsidR="005C753B" w:rsidRPr="00D070D2" w:rsidRDefault="005C753B" w:rsidP="008F497C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</w:p>
        </w:tc>
      </w:tr>
      <w:tr w:rsidR="005C753B" w:rsidRPr="00D070D2" w14:paraId="0A5EADD5" w14:textId="77777777" w:rsidTr="004B683E">
        <w:tc>
          <w:tcPr>
            <w:tcW w:w="5382" w:type="dxa"/>
          </w:tcPr>
          <w:p w14:paraId="78EF10CA" w14:textId="680884DA" w:rsidR="005C753B" w:rsidRPr="00D070D2" w:rsidRDefault="005C753B" w:rsidP="008F497C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070D2">
              <w:rPr>
                <w:rFonts w:cs="Arial"/>
                <w:sz w:val="24"/>
                <w:szCs w:val="24"/>
              </w:rPr>
              <w:t>Purchases</w:t>
            </w:r>
          </w:p>
        </w:tc>
        <w:tc>
          <w:tcPr>
            <w:tcW w:w="992" w:type="dxa"/>
          </w:tcPr>
          <w:p w14:paraId="06640FE5" w14:textId="6F3627A7" w:rsidR="005C753B" w:rsidRPr="00D070D2" w:rsidRDefault="004B683E" w:rsidP="008F497C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070D2">
              <w:rPr>
                <w:rFonts w:cs="Arial"/>
                <w:sz w:val="24"/>
                <w:szCs w:val="24"/>
              </w:rPr>
              <w:t>1200</w:t>
            </w:r>
          </w:p>
        </w:tc>
        <w:tc>
          <w:tcPr>
            <w:tcW w:w="910" w:type="dxa"/>
          </w:tcPr>
          <w:p w14:paraId="47C27711" w14:textId="77777777" w:rsidR="005C753B" w:rsidRPr="00D070D2" w:rsidRDefault="005C753B" w:rsidP="008F497C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</w:p>
        </w:tc>
      </w:tr>
      <w:tr w:rsidR="005C753B" w:rsidRPr="00D070D2" w14:paraId="1A4E3B10" w14:textId="77777777" w:rsidTr="004B683E">
        <w:tc>
          <w:tcPr>
            <w:tcW w:w="5382" w:type="dxa"/>
          </w:tcPr>
          <w:p w14:paraId="6D3F7202" w14:textId="1F4D9E90" w:rsidR="005C753B" w:rsidRPr="00D070D2" w:rsidRDefault="005C753B" w:rsidP="008F497C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070D2">
              <w:rPr>
                <w:rFonts w:cs="Arial"/>
                <w:sz w:val="24"/>
                <w:szCs w:val="24"/>
              </w:rPr>
              <w:t>Closing inventory</w:t>
            </w:r>
          </w:p>
        </w:tc>
        <w:tc>
          <w:tcPr>
            <w:tcW w:w="992" w:type="dxa"/>
          </w:tcPr>
          <w:p w14:paraId="3605A852" w14:textId="4FCCB329" w:rsidR="005C753B" w:rsidRPr="00D070D2" w:rsidRDefault="004B683E" w:rsidP="008F497C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  <w:u w:val="single"/>
              </w:rPr>
            </w:pPr>
            <w:r w:rsidRPr="00D070D2">
              <w:rPr>
                <w:rFonts w:cs="Arial"/>
                <w:sz w:val="24"/>
                <w:szCs w:val="24"/>
                <w:u w:val="single"/>
              </w:rPr>
              <w:t>[90]</w:t>
            </w:r>
          </w:p>
        </w:tc>
        <w:tc>
          <w:tcPr>
            <w:tcW w:w="910" w:type="dxa"/>
          </w:tcPr>
          <w:p w14:paraId="1217135B" w14:textId="63B268E2" w:rsidR="005C753B" w:rsidRPr="00D070D2" w:rsidRDefault="004B683E" w:rsidP="008F497C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  <w:u w:val="single"/>
              </w:rPr>
            </w:pPr>
            <w:r w:rsidRPr="00D070D2">
              <w:rPr>
                <w:rFonts w:cs="Arial"/>
                <w:sz w:val="24"/>
                <w:szCs w:val="24"/>
                <w:u w:val="single"/>
              </w:rPr>
              <w:t>[1180]</w:t>
            </w:r>
          </w:p>
        </w:tc>
      </w:tr>
      <w:tr w:rsidR="005C753B" w:rsidRPr="00D070D2" w14:paraId="07DAE75F" w14:textId="77777777" w:rsidTr="004B683E">
        <w:tc>
          <w:tcPr>
            <w:tcW w:w="5382" w:type="dxa"/>
          </w:tcPr>
          <w:p w14:paraId="463CA6B6" w14:textId="4CD9074B" w:rsidR="005C753B" w:rsidRPr="00D070D2" w:rsidRDefault="005C753B" w:rsidP="008F497C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070D2">
              <w:rPr>
                <w:rFonts w:cs="Arial"/>
                <w:sz w:val="24"/>
                <w:szCs w:val="24"/>
              </w:rPr>
              <w:t>GP</w:t>
            </w:r>
          </w:p>
        </w:tc>
        <w:tc>
          <w:tcPr>
            <w:tcW w:w="992" w:type="dxa"/>
          </w:tcPr>
          <w:p w14:paraId="1FD45C0D" w14:textId="77777777" w:rsidR="005C753B" w:rsidRPr="00D070D2" w:rsidRDefault="005C753B" w:rsidP="008F497C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</w:p>
        </w:tc>
        <w:tc>
          <w:tcPr>
            <w:tcW w:w="910" w:type="dxa"/>
          </w:tcPr>
          <w:p w14:paraId="30DC2096" w14:textId="678A24BE" w:rsidR="005C753B" w:rsidRPr="00D070D2" w:rsidRDefault="004B683E" w:rsidP="008F497C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070D2">
              <w:rPr>
                <w:rFonts w:cs="Arial"/>
                <w:sz w:val="24"/>
                <w:szCs w:val="24"/>
              </w:rPr>
              <w:t>754</w:t>
            </w:r>
          </w:p>
        </w:tc>
      </w:tr>
      <w:tr w:rsidR="005C753B" w:rsidRPr="00D070D2" w14:paraId="54D27041" w14:textId="77777777" w:rsidTr="004B683E">
        <w:tc>
          <w:tcPr>
            <w:tcW w:w="5382" w:type="dxa"/>
          </w:tcPr>
          <w:p w14:paraId="73EAE8EC" w14:textId="15A89336" w:rsidR="005C753B" w:rsidRPr="00D070D2" w:rsidRDefault="005C753B" w:rsidP="008F497C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  <w:u w:val="single"/>
              </w:rPr>
            </w:pPr>
            <w:r w:rsidRPr="00D070D2">
              <w:rPr>
                <w:rFonts w:cs="Arial"/>
                <w:sz w:val="24"/>
                <w:szCs w:val="24"/>
                <w:u w:val="single"/>
              </w:rPr>
              <w:t>Expenses</w:t>
            </w:r>
          </w:p>
        </w:tc>
        <w:tc>
          <w:tcPr>
            <w:tcW w:w="992" w:type="dxa"/>
          </w:tcPr>
          <w:p w14:paraId="15F69588" w14:textId="77777777" w:rsidR="005C753B" w:rsidRPr="00D070D2" w:rsidRDefault="005C753B" w:rsidP="008F497C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</w:p>
        </w:tc>
        <w:tc>
          <w:tcPr>
            <w:tcW w:w="910" w:type="dxa"/>
          </w:tcPr>
          <w:p w14:paraId="2FD3362F" w14:textId="77777777" w:rsidR="005C753B" w:rsidRPr="00D070D2" w:rsidRDefault="005C753B" w:rsidP="008F497C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</w:p>
        </w:tc>
      </w:tr>
      <w:tr w:rsidR="004B683E" w:rsidRPr="00D070D2" w14:paraId="62ABDADB" w14:textId="77777777" w:rsidTr="004B683E">
        <w:tc>
          <w:tcPr>
            <w:tcW w:w="5382" w:type="dxa"/>
          </w:tcPr>
          <w:p w14:paraId="28295CE2" w14:textId="3B6BE985" w:rsidR="004B683E" w:rsidRPr="00D070D2" w:rsidRDefault="004B683E" w:rsidP="004B683E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070D2">
              <w:rPr>
                <w:rFonts w:cs="Arial"/>
                <w:sz w:val="24"/>
                <w:szCs w:val="24"/>
              </w:rPr>
              <w:t>Rates &amp; insurance [21 – 3]</w:t>
            </w:r>
          </w:p>
        </w:tc>
        <w:tc>
          <w:tcPr>
            <w:tcW w:w="992" w:type="dxa"/>
          </w:tcPr>
          <w:p w14:paraId="55DD19D3" w14:textId="7D75E8AF" w:rsidR="004B683E" w:rsidRPr="00D070D2" w:rsidRDefault="004B683E" w:rsidP="004B683E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070D2">
              <w:rPr>
                <w:rFonts w:cs="Arial"/>
                <w:sz w:val="24"/>
                <w:szCs w:val="24"/>
              </w:rPr>
              <w:t>18</w:t>
            </w:r>
          </w:p>
        </w:tc>
        <w:tc>
          <w:tcPr>
            <w:tcW w:w="910" w:type="dxa"/>
          </w:tcPr>
          <w:p w14:paraId="1E3497AF" w14:textId="77777777" w:rsidR="004B683E" w:rsidRPr="00D070D2" w:rsidRDefault="004B683E" w:rsidP="004B683E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</w:p>
        </w:tc>
      </w:tr>
      <w:tr w:rsidR="0028589B" w:rsidRPr="00D070D2" w14:paraId="2DA47AEA" w14:textId="77777777" w:rsidTr="004B683E">
        <w:tc>
          <w:tcPr>
            <w:tcW w:w="5382" w:type="dxa"/>
          </w:tcPr>
          <w:p w14:paraId="33A43323" w14:textId="7B5992E9" w:rsidR="0028589B" w:rsidRPr="00D070D2" w:rsidRDefault="0028589B" w:rsidP="0028589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070D2">
              <w:rPr>
                <w:rFonts w:cs="Arial"/>
                <w:sz w:val="24"/>
                <w:szCs w:val="24"/>
              </w:rPr>
              <w:t>Selling expenses [56 -</w:t>
            </w:r>
            <w:r w:rsidR="004C55AE" w:rsidRPr="00D070D2">
              <w:rPr>
                <w:rFonts w:cs="Arial"/>
                <w:sz w:val="24"/>
                <w:szCs w:val="24"/>
              </w:rPr>
              <w:t xml:space="preserve"> </w:t>
            </w:r>
            <w:r w:rsidRPr="00D070D2">
              <w:rPr>
                <w:rFonts w:cs="Arial"/>
                <w:sz w:val="24"/>
                <w:szCs w:val="24"/>
              </w:rPr>
              <w:t>6]</w:t>
            </w:r>
          </w:p>
        </w:tc>
        <w:tc>
          <w:tcPr>
            <w:tcW w:w="992" w:type="dxa"/>
          </w:tcPr>
          <w:p w14:paraId="3D4A8315" w14:textId="54B1B91B" w:rsidR="0028589B" w:rsidRPr="00D070D2" w:rsidRDefault="0028589B" w:rsidP="0028589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070D2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910" w:type="dxa"/>
          </w:tcPr>
          <w:p w14:paraId="6E938D66" w14:textId="77777777" w:rsidR="0028589B" w:rsidRPr="00D070D2" w:rsidRDefault="0028589B" w:rsidP="0028589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</w:p>
        </w:tc>
      </w:tr>
      <w:tr w:rsidR="0028589B" w:rsidRPr="00D070D2" w14:paraId="4EB5C882" w14:textId="77777777" w:rsidTr="004B683E">
        <w:tc>
          <w:tcPr>
            <w:tcW w:w="5382" w:type="dxa"/>
          </w:tcPr>
          <w:p w14:paraId="270512A0" w14:textId="6264F613" w:rsidR="0028589B" w:rsidRPr="00D070D2" w:rsidRDefault="0028589B" w:rsidP="0028589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070D2">
              <w:rPr>
                <w:rFonts w:cs="Arial"/>
                <w:sz w:val="24"/>
                <w:szCs w:val="24"/>
              </w:rPr>
              <w:t>Wages &amp; salaries [170 +1]</w:t>
            </w:r>
          </w:p>
        </w:tc>
        <w:tc>
          <w:tcPr>
            <w:tcW w:w="992" w:type="dxa"/>
          </w:tcPr>
          <w:p w14:paraId="08A83EA6" w14:textId="1CAFFF07" w:rsidR="0028589B" w:rsidRPr="00D070D2" w:rsidRDefault="0028589B" w:rsidP="0028589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070D2">
              <w:rPr>
                <w:rFonts w:cs="Arial"/>
                <w:sz w:val="24"/>
                <w:szCs w:val="24"/>
              </w:rPr>
              <w:t>171</w:t>
            </w:r>
          </w:p>
        </w:tc>
        <w:tc>
          <w:tcPr>
            <w:tcW w:w="910" w:type="dxa"/>
          </w:tcPr>
          <w:p w14:paraId="39781476" w14:textId="77777777" w:rsidR="0028589B" w:rsidRPr="00D070D2" w:rsidRDefault="0028589B" w:rsidP="0028589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</w:p>
        </w:tc>
      </w:tr>
      <w:tr w:rsidR="0028589B" w:rsidRPr="00D070D2" w14:paraId="551DBF60" w14:textId="77777777" w:rsidTr="004B683E">
        <w:tc>
          <w:tcPr>
            <w:tcW w:w="5382" w:type="dxa"/>
          </w:tcPr>
          <w:p w14:paraId="7E0E24CD" w14:textId="32751513" w:rsidR="0028589B" w:rsidRPr="00D070D2" w:rsidRDefault="0028589B" w:rsidP="0028589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070D2">
              <w:rPr>
                <w:rFonts w:cs="Arial"/>
                <w:sz w:val="24"/>
                <w:szCs w:val="24"/>
              </w:rPr>
              <w:t>Audit fee [12 + 2]</w:t>
            </w:r>
          </w:p>
        </w:tc>
        <w:tc>
          <w:tcPr>
            <w:tcW w:w="992" w:type="dxa"/>
          </w:tcPr>
          <w:p w14:paraId="7FA6C1CF" w14:textId="7950A463" w:rsidR="0028589B" w:rsidRPr="00D070D2" w:rsidRDefault="0028589B" w:rsidP="0028589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070D2">
              <w:rPr>
                <w:rFonts w:cs="Arial"/>
                <w:sz w:val="24"/>
                <w:szCs w:val="24"/>
              </w:rPr>
              <w:t>14</w:t>
            </w:r>
          </w:p>
        </w:tc>
        <w:tc>
          <w:tcPr>
            <w:tcW w:w="910" w:type="dxa"/>
          </w:tcPr>
          <w:p w14:paraId="3B660D6C" w14:textId="77777777" w:rsidR="0028589B" w:rsidRPr="00D070D2" w:rsidRDefault="0028589B" w:rsidP="0028589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</w:p>
        </w:tc>
      </w:tr>
      <w:tr w:rsidR="0028589B" w:rsidRPr="00D070D2" w14:paraId="11317C1B" w14:textId="77777777" w:rsidTr="004B683E">
        <w:tc>
          <w:tcPr>
            <w:tcW w:w="5382" w:type="dxa"/>
          </w:tcPr>
          <w:p w14:paraId="3BF9FBCC" w14:textId="77811B2E" w:rsidR="0028589B" w:rsidRPr="00D070D2" w:rsidRDefault="0058367A" w:rsidP="0028589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070D2">
              <w:rPr>
                <w:rFonts w:cs="Arial"/>
                <w:sz w:val="24"/>
                <w:szCs w:val="24"/>
              </w:rPr>
              <w:t>Depreciation of MV [130 – 30] x 0.25</w:t>
            </w:r>
          </w:p>
        </w:tc>
        <w:tc>
          <w:tcPr>
            <w:tcW w:w="992" w:type="dxa"/>
          </w:tcPr>
          <w:p w14:paraId="003D95DC" w14:textId="2EFF3039" w:rsidR="0028589B" w:rsidRPr="00D070D2" w:rsidRDefault="0058367A" w:rsidP="0028589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070D2">
              <w:rPr>
                <w:rFonts w:cs="Arial"/>
                <w:sz w:val="24"/>
                <w:szCs w:val="24"/>
              </w:rPr>
              <w:t>25</w:t>
            </w:r>
          </w:p>
        </w:tc>
        <w:tc>
          <w:tcPr>
            <w:tcW w:w="910" w:type="dxa"/>
          </w:tcPr>
          <w:p w14:paraId="55AAB6BE" w14:textId="77777777" w:rsidR="0028589B" w:rsidRPr="00D070D2" w:rsidRDefault="0028589B" w:rsidP="0028589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</w:p>
        </w:tc>
      </w:tr>
      <w:tr w:rsidR="0028589B" w:rsidRPr="00D070D2" w14:paraId="29AAB310" w14:textId="77777777" w:rsidTr="004B683E">
        <w:tc>
          <w:tcPr>
            <w:tcW w:w="5382" w:type="dxa"/>
          </w:tcPr>
          <w:p w14:paraId="2BB4B68E" w14:textId="3D363391" w:rsidR="0028589B" w:rsidRPr="00D070D2" w:rsidRDefault="0058367A" w:rsidP="0028589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070D2">
              <w:rPr>
                <w:rFonts w:cs="Arial"/>
                <w:sz w:val="24"/>
                <w:szCs w:val="24"/>
              </w:rPr>
              <w:t>Depreciation of fittings [120 x 0.2]</w:t>
            </w:r>
          </w:p>
        </w:tc>
        <w:tc>
          <w:tcPr>
            <w:tcW w:w="992" w:type="dxa"/>
          </w:tcPr>
          <w:p w14:paraId="4ECC3828" w14:textId="3A36701C" w:rsidR="0028589B" w:rsidRPr="00D070D2" w:rsidRDefault="0058367A" w:rsidP="0028589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070D2">
              <w:rPr>
                <w:rFonts w:cs="Arial"/>
                <w:sz w:val="24"/>
                <w:szCs w:val="24"/>
              </w:rPr>
              <w:t>24</w:t>
            </w:r>
          </w:p>
        </w:tc>
        <w:tc>
          <w:tcPr>
            <w:tcW w:w="910" w:type="dxa"/>
          </w:tcPr>
          <w:p w14:paraId="0B9336D1" w14:textId="77777777" w:rsidR="0028589B" w:rsidRPr="00D070D2" w:rsidRDefault="0028589B" w:rsidP="0028589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</w:p>
        </w:tc>
      </w:tr>
      <w:tr w:rsidR="005A3CB4" w:rsidRPr="00D070D2" w14:paraId="6AF4DAFC" w14:textId="77777777" w:rsidTr="004B683E">
        <w:tc>
          <w:tcPr>
            <w:tcW w:w="5382" w:type="dxa"/>
          </w:tcPr>
          <w:p w14:paraId="7E11FAFB" w14:textId="51BE3037" w:rsidR="005A3CB4" w:rsidRPr="00D070D2" w:rsidRDefault="005A3CB4" w:rsidP="005A3CB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070D2">
              <w:rPr>
                <w:rFonts w:cs="Arial"/>
                <w:sz w:val="24"/>
                <w:szCs w:val="24"/>
              </w:rPr>
              <w:t>Administration expenses</w:t>
            </w:r>
          </w:p>
        </w:tc>
        <w:tc>
          <w:tcPr>
            <w:tcW w:w="992" w:type="dxa"/>
          </w:tcPr>
          <w:p w14:paraId="12D65EAE" w14:textId="79F800FC" w:rsidR="005A3CB4" w:rsidRPr="00D070D2" w:rsidRDefault="005A3CB4" w:rsidP="005A3CB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070D2">
              <w:rPr>
                <w:rFonts w:cs="Arial"/>
                <w:sz w:val="24"/>
                <w:szCs w:val="24"/>
              </w:rPr>
              <w:t>40</w:t>
            </w:r>
          </w:p>
        </w:tc>
        <w:tc>
          <w:tcPr>
            <w:tcW w:w="910" w:type="dxa"/>
          </w:tcPr>
          <w:p w14:paraId="44FAF77A" w14:textId="77777777" w:rsidR="005A3CB4" w:rsidRPr="00D070D2" w:rsidRDefault="005A3CB4" w:rsidP="005A3CB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</w:p>
        </w:tc>
      </w:tr>
      <w:tr w:rsidR="005A3CB4" w:rsidRPr="00D070D2" w14:paraId="1D65A4E8" w14:textId="77777777" w:rsidTr="004B683E">
        <w:tc>
          <w:tcPr>
            <w:tcW w:w="5382" w:type="dxa"/>
          </w:tcPr>
          <w:p w14:paraId="36E6605C" w14:textId="6124CFD8" w:rsidR="005A3CB4" w:rsidRPr="00D070D2" w:rsidRDefault="005A3CB4" w:rsidP="005A3CB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070D2">
              <w:rPr>
                <w:rFonts w:cs="Arial"/>
                <w:sz w:val="24"/>
                <w:szCs w:val="24"/>
              </w:rPr>
              <w:t>Utilities</w:t>
            </w:r>
          </w:p>
        </w:tc>
        <w:tc>
          <w:tcPr>
            <w:tcW w:w="992" w:type="dxa"/>
          </w:tcPr>
          <w:p w14:paraId="3F0B8BE1" w14:textId="15899C1F" w:rsidR="005A3CB4" w:rsidRPr="00D070D2" w:rsidRDefault="005A3CB4" w:rsidP="005A3CB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070D2">
              <w:rPr>
                <w:rFonts w:cs="Arial"/>
                <w:sz w:val="24"/>
                <w:szCs w:val="24"/>
              </w:rPr>
              <w:t>32</w:t>
            </w:r>
          </w:p>
        </w:tc>
        <w:tc>
          <w:tcPr>
            <w:tcW w:w="910" w:type="dxa"/>
          </w:tcPr>
          <w:p w14:paraId="39020424" w14:textId="77777777" w:rsidR="005A3CB4" w:rsidRPr="00D070D2" w:rsidRDefault="005A3CB4" w:rsidP="005A3CB4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</w:p>
        </w:tc>
      </w:tr>
      <w:tr w:rsidR="00071ACD" w:rsidRPr="00D070D2" w14:paraId="698B0F10" w14:textId="77777777" w:rsidTr="004B683E">
        <w:tc>
          <w:tcPr>
            <w:tcW w:w="5382" w:type="dxa"/>
          </w:tcPr>
          <w:p w14:paraId="0EBA9B8E" w14:textId="2026E292" w:rsidR="00071ACD" w:rsidRPr="00D070D2" w:rsidRDefault="00071ACD" w:rsidP="00071AC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070D2">
              <w:rPr>
                <w:rFonts w:cs="Arial"/>
                <w:sz w:val="24"/>
                <w:szCs w:val="24"/>
              </w:rPr>
              <w:t>Bad debt</w:t>
            </w:r>
          </w:p>
        </w:tc>
        <w:tc>
          <w:tcPr>
            <w:tcW w:w="992" w:type="dxa"/>
          </w:tcPr>
          <w:p w14:paraId="27EE4D10" w14:textId="4ADBCB9E" w:rsidR="00071ACD" w:rsidRPr="00D070D2" w:rsidRDefault="00071ACD" w:rsidP="00071AC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070D2"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910" w:type="dxa"/>
          </w:tcPr>
          <w:p w14:paraId="7C0F144F" w14:textId="77777777" w:rsidR="00071ACD" w:rsidRPr="00D070D2" w:rsidRDefault="00071ACD" w:rsidP="00071AC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</w:p>
        </w:tc>
      </w:tr>
      <w:tr w:rsidR="00071ACD" w:rsidRPr="00D070D2" w14:paraId="7B216BC0" w14:textId="77777777" w:rsidTr="004B683E">
        <w:tc>
          <w:tcPr>
            <w:tcW w:w="5382" w:type="dxa"/>
          </w:tcPr>
          <w:p w14:paraId="271F9A44" w14:textId="2D1A8C52" w:rsidR="00071ACD" w:rsidRPr="00D070D2" w:rsidRDefault="00071ACD" w:rsidP="00071AC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070D2">
              <w:rPr>
                <w:rFonts w:cs="Arial"/>
                <w:sz w:val="24"/>
                <w:szCs w:val="24"/>
              </w:rPr>
              <w:t>Directors remuneration</w:t>
            </w:r>
          </w:p>
        </w:tc>
        <w:tc>
          <w:tcPr>
            <w:tcW w:w="992" w:type="dxa"/>
          </w:tcPr>
          <w:p w14:paraId="026DECF6" w14:textId="3F30AB19" w:rsidR="00071ACD" w:rsidRPr="00D070D2" w:rsidRDefault="00071ACD" w:rsidP="00071AC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070D2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910" w:type="dxa"/>
          </w:tcPr>
          <w:p w14:paraId="4E284D11" w14:textId="77777777" w:rsidR="00071ACD" w:rsidRPr="00D070D2" w:rsidRDefault="00071ACD" w:rsidP="00071AC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</w:p>
        </w:tc>
      </w:tr>
      <w:tr w:rsidR="00071ACD" w:rsidRPr="00D070D2" w14:paraId="20B0BC10" w14:textId="77777777" w:rsidTr="004B683E">
        <w:tc>
          <w:tcPr>
            <w:tcW w:w="5382" w:type="dxa"/>
          </w:tcPr>
          <w:p w14:paraId="1FE719D6" w14:textId="23BB4B89" w:rsidR="00071ACD" w:rsidRPr="00D070D2" w:rsidRDefault="00071ACD" w:rsidP="00071AC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070D2">
              <w:rPr>
                <w:rFonts w:cs="Arial"/>
                <w:sz w:val="24"/>
                <w:szCs w:val="24"/>
              </w:rPr>
              <w:t>Interest on bank loan</w:t>
            </w:r>
          </w:p>
        </w:tc>
        <w:tc>
          <w:tcPr>
            <w:tcW w:w="992" w:type="dxa"/>
          </w:tcPr>
          <w:p w14:paraId="7FD6E049" w14:textId="634D9046" w:rsidR="00071ACD" w:rsidRPr="00D070D2" w:rsidRDefault="00071ACD" w:rsidP="00071AC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070D2">
              <w:rPr>
                <w:rFonts w:cs="Arial"/>
                <w:sz w:val="24"/>
                <w:szCs w:val="24"/>
              </w:rPr>
              <w:t>9</w:t>
            </w:r>
          </w:p>
        </w:tc>
        <w:tc>
          <w:tcPr>
            <w:tcW w:w="910" w:type="dxa"/>
          </w:tcPr>
          <w:p w14:paraId="71673D8A" w14:textId="77777777" w:rsidR="00071ACD" w:rsidRPr="00D070D2" w:rsidRDefault="00071ACD" w:rsidP="00071AC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</w:p>
        </w:tc>
      </w:tr>
      <w:tr w:rsidR="00071ACD" w:rsidRPr="00D070D2" w14:paraId="4CB0419B" w14:textId="77777777" w:rsidTr="004B683E">
        <w:tc>
          <w:tcPr>
            <w:tcW w:w="5382" w:type="dxa"/>
          </w:tcPr>
          <w:p w14:paraId="33B1CBCC" w14:textId="72EB7F91" w:rsidR="00071ACD" w:rsidRPr="00D070D2" w:rsidRDefault="00071ACD" w:rsidP="00071AC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070D2">
              <w:rPr>
                <w:rFonts w:cs="Arial"/>
                <w:sz w:val="24"/>
                <w:szCs w:val="24"/>
              </w:rPr>
              <w:t xml:space="preserve">Debenture interest [6 </w:t>
            </w:r>
            <w:r w:rsidR="000C23A4" w:rsidRPr="00D070D2">
              <w:rPr>
                <w:rFonts w:cs="Arial"/>
                <w:sz w:val="24"/>
                <w:szCs w:val="24"/>
              </w:rPr>
              <w:t>+ 1]</w:t>
            </w:r>
          </w:p>
        </w:tc>
        <w:tc>
          <w:tcPr>
            <w:tcW w:w="992" w:type="dxa"/>
          </w:tcPr>
          <w:p w14:paraId="46E42D0C" w14:textId="5E912201" w:rsidR="00071ACD" w:rsidRPr="00D070D2" w:rsidRDefault="00071ACD" w:rsidP="00071AC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  <w:u w:val="single"/>
              </w:rPr>
            </w:pPr>
            <w:r w:rsidRPr="00D070D2">
              <w:rPr>
                <w:rFonts w:cs="Arial"/>
                <w:sz w:val="24"/>
                <w:szCs w:val="24"/>
                <w:u w:val="single"/>
              </w:rPr>
              <w:t>7</w:t>
            </w:r>
          </w:p>
        </w:tc>
        <w:tc>
          <w:tcPr>
            <w:tcW w:w="910" w:type="dxa"/>
          </w:tcPr>
          <w:p w14:paraId="3AA0FA54" w14:textId="34B5160E" w:rsidR="00071ACD" w:rsidRPr="00D070D2" w:rsidRDefault="000C23A4" w:rsidP="00071AC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  <w:u w:val="single"/>
              </w:rPr>
            </w:pPr>
            <w:r w:rsidRPr="00D070D2">
              <w:rPr>
                <w:rFonts w:cs="Arial"/>
                <w:sz w:val="24"/>
                <w:szCs w:val="24"/>
                <w:u w:val="single"/>
              </w:rPr>
              <w:t>[443]</w:t>
            </w:r>
          </w:p>
        </w:tc>
      </w:tr>
      <w:tr w:rsidR="00071ACD" w:rsidRPr="00D070D2" w14:paraId="5AC2F2A3" w14:textId="77777777" w:rsidTr="004B683E">
        <w:tc>
          <w:tcPr>
            <w:tcW w:w="5382" w:type="dxa"/>
          </w:tcPr>
          <w:p w14:paraId="6584AE4D" w14:textId="2C13CF5B" w:rsidR="00071ACD" w:rsidRPr="00D070D2" w:rsidRDefault="004C5883" w:rsidP="00071AC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070D2">
              <w:rPr>
                <w:rFonts w:cs="Arial"/>
                <w:sz w:val="24"/>
                <w:szCs w:val="24"/>
              </w:rPr>
              <w:t>PBT</w:t>
            </w:r>
          </w:p>
        </w:tc>
        <w:tc>
          <w:tcPr>
            <w:tcW w:w="992" w:type="dxa"/>
          </w:tcPr>
          <w:p w14:paraId="2E1F9A30" w14:textId="77777777" w:rsidR="00071ACD" w:rsidRPr="00D070D2" w:rsidRDefault="00071ACD" w:rsidP="00071AC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</w:p>
        </w:tc>
        <w:tc>
          <w:tcPr>
            <w:tcW w:w="910" w:type="dxa"/>
          </w:tcPr>
          <w:p w14:paraId="0D6AF197" w14:textId="3E352FFC" w:rsidR="00071ACD" w:rsidRPr="00D070D2" w:rsidRDefault="000C23A4" w:rsidP="00071AC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070D2">
              <w:rPr>
                <w:rFonts w:cs="Arial"/>
                <w:sz w:val="24"/>
                <w:szCs w:val="24"/>
              </w:rPr>
              <w:t>311</w:t>
            </w:r>
          </w:p>
        </w:tc>
      </w:tr>
      <w:tr w:rsidR="00071ACD" w:rsidRPr="00D070D2" w14:paraId="721AED9D" w14:textId="77777777" w:rsidTr="004B683E">
        <w:tc>
          <w:tcPr>
            <w:tcW w:w="5382" w:type="dxa"/>
          </w:tcPr>
          <w:p w14:paraId="6A59CE54" w14:textId="0DAE06B5" w:rsidR="00071ACD" w:rsidRPr="00D070D2" w:rsidRDefault="004C5883" w:rsidP="00071AC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070D2">
              <w:rPr>
                <w:rFonts w:cs="Arial"/>
                <w:sz w:val="24"/>
                <w:szCs w:val="24"/>
              </w:rPr>
              <w:t>CT</w:t>
            </w:r>
          </w:p>
        </w:tc>
        <w:tc>
          <w:tcPr>
            <w:tcW w:w="992" w:type="dxa"/>
          </w:tcPr>
          <w:p w14:paraId="124D5C16" w14:textId="77777777" w:rsidR="00071ACD" w:rsidRPr="00D070D2" w:rsidRDefault="00071ACD" w:rsidP="00071AC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</w:p>
        </w:tc>
        <w:tc>
          <w:tcPr>
            <w:tcW w:w="910" w:type="dxa"/>
          </w:tcPr>
          <w:p w14:paraId="3CD27D3A" w14:textId="71711108" w:rsidR="00071ACD" w:rsidRPr="00D070D2" w:rsidRDefault="002447CD" w:rsidP="00071AC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070D2">
              <w:rPr>
                <w:rFonts w:cs="Arial"/>
                <w:sz w:val="24"/>
                <w:szCs w:val="24"/>
              </w:rPr>
              <w:t>[100]</w:t>
            </w:r>
          </w:p>
        </w:tc>
      </w:tr>
      <w:tr w:rsidR="004C5883" w:rsidRPr="00D070D2" w14:paraId="3F812857" w14:textId="77777777" w:rsidTr="004B683E">
        <w:tc>
          <w:tcPr>
            <w:tcW w:w="5382" w:type="dxa"/>
          </w:tcPr>
          <w:p w14:paraId="3BB28983" w14:textId="64CAED84" w:rsidR="004C5883" w:rsidRPr="00D070D2" w:rsidRDefault="004C5883" w:rsidP="00071AC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070D2">
              <w:rPr>
                <w:rFonts w:cs="Arial"/>
                <w:sz w:val="24"/>
                <w:szCs w:val="24"/>
              </w:rPr>
              <w:t>PAT</w:t>
            </w:r>
          </w:p>
        </w:tc>
        <w:tc>
          <w:tcPr>
            <w:tcW w:w="992" w:type="dxa"/>
          </w:tcPr>
          <w:p w14:paraId="4B524945" w14:textId="77777777" w:rsidR="004C5883" w:rsidRPr="00D070D2" w:rsidRDefault="004C5883" w:rsidP="00071AC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</w:p>
        </w:tc>
        <w:tc>
          <w:tcPr>
            <w:tcW w:w="910" w:type="dxa"/>
          </w:tcPr>
          <w:p w14:paraId="2ED1BE60" w14:textId="1422E426" w:rsidR="004C5883" w:rsidRPr="00D070D2" w:rsidRDefault="002447CD" w:rsidP="00071AC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070D2">
              <w:rPr>
                <w:rFonts w:cs="Arial"/>
                <w:sz w:val="24"/>
                <w:szCs w:val="24"/>
              </w:rPr>
              <w:t>211</w:t>
            </w:r>
          </w:p>
        </w:tc>
      </w:tr>
      <w:tr w:rsidR="004C5883" w:rsidRPr="00D070D2" w14:paraId="68135A7C" w14:textId="77777777" w:rsidTr="004B683E">
        <w:tc>
          <w:tcPr>
            <w:tcW w:w="5382" w:type="dxa"/>
          </w:tcPr>
          <w:p w14:paraId="183359E4" w14:textId="77777777" w:rsidR="004C5883" w:rsidRPr="00D070D2" w:rsidRDefault="004C5883" w:rsidP="004C5883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070D2">
              <w:rPr>
                <w:rFonts w:cs="Arial"/>
                <w:sz w:val="24"/>
                <w:szCs w:val="24"/>
              </w:rPr>
              <w:t>Dividends – interim</w:t>
            </w:r>
          </w:p>
          <w:p w14:paraId="37EB4537" w14:textId="1F038BD4" w:rsidR="004C5883" w:rsidRPr="00D070D2" w:rsidRDefault="004C5883" w:rsidP="004C5883">
            <w:pPr>
              <w:pStyle w:val="ListParagraph"/>
              <w:numPr>
                <w:ilvl w:val="0"/>
                <w:numId w:val="8"/>
              </w:num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070D2">
              <w:rPr>
                <w:rFonts w:cs="Arial"/>
                <w:sz w:val="24"/>
                <w:szCs w:val="24"/>
              </w:rPr>
              <w:t>Final</w:t>
            </w:r>
            <w:r w:rsidR="002447CD" w:rsidRPr="00D070D2">
              <w:rPr>
                <w:rFonts w:cs="Arial"/>
                <w:sz w:val="24"/>
                <w:szCs w:val="24"/>
              </w:rPr>
              <w:t xml:space="preserve"> </w:t>
            </w:r>
            <w:r w:rsidR="0019658D" w:rsidRPr="00D070D2">
              <w:rPr>
                <w:rFonts w:cs="Arial"/>
                <w:sz w:val="24"/>
                <w:szCs w:val="24"/>
              </w:rPr>
              <w:t>[250 x £0.2]</w:t>
            </w:r>
          </w:p>
        </w:tc>
        <w:tc>
          <w:tcPr>
            <w:tcW w:w="992" w:type="dxa"/>
          </w:tcPr>
          <w:p w14:paraId="4E02E622" w14:textId="77777777" w:rsidR="004C5883" w:rsidRPr="00D070D2" w:rsidRDefault="002447CD" w:rsidP="00071AC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070D2">
              <w:rPr>
                <w:rFonts w:cs="Arial"/>
                <w:sz w:val="24"/>
                <w:szCs w:val="24"/>
              </w:rPr>
              <w:t>15</w:t>
            </w:r>
          </w:p>
          <w:p w14:paraId="57CB1D5B" w14:textId="43DFA785" w:rsidR="002447CD" w:rsidRPr="00D070D2" w:rsidRDefault="0019658D" w:rsidP="00071AC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070D2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910" w:type="dxa"/>
          </w:tcPr>
          <w:p w14:paraId="5101FECC" w14:textId="77777777" w:rsidR="0019658D" w:rsidRPr="00D070D2" w:rsidRDefault="0019658D" w:rsidP="00071AC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</w:p>
          <w:p w14:paraId="263205C0" w14:textId="3F62EBEF" w:rsidR="004C5883" w:rsidRPr="00D070D2" w:rsidRDefault="0019658D" w:rsidP="00071AC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070D2">
              <w:rPr>
                <w:rFonts w:cs="Arial"/>
                <w:sz w:val="24"/>
                <w:szCs w:val="24"/>
              </w:rPr>
              <w:t>[65]</w:t>
            </w:r>
          </w:p>
        </w:tc>
      </w:tr>
      <w:tr w:rsidR="004C5883" w:rsidRPr="00D070D2" w14:paraId="5EB6BEA0" w14:textId="77777777" w:rsidTr="004B683E">
        <w:tc>
          <w:tcPr>
            <w:tcW w:w="5382" w:type="dxa"/>
          </w:tcPr>
          <w:p w14:paraId="4D87CD1F" w14:textId="4BF7C39D" w:rsidR="004C5883" w:rsidRPr="00D070D2" w:rsidRDefault="004C5883" w:rsidP="00071AC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070D2">
              <w:rPr>
                <w:rFonts w:cs="Arial"/>
                <w:sz w:val="24"/>
                <w:szCs w:val="24"/>
              </w:rPr>
              <w:t>Retained profit for the year</w:t>
            </w:r>
          </w:p>
        </w:tc>
        <w:tc>
          <w:tcPr>
            <w:tcW w:w="992" w:type="dxa"/>
          </w:tcPr>
          <w:p w14:paraId="6DD4FB65" w14:textId="77777777" w:rsidR="004C5883" w:rsidRPr="00D070D2" w:rsidRDefault="004C5883" w:rsidP="00071AC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</w:p>
        </w:tc>
        <w:tc>
          <w:tcPr>
            <w:tcW w:w="910" w:type="dxa"/>
          </w:tcPr>
          <w:p w14:paraId="1EBD496E" w14:textId="13A8CE86" w:rsidR="004C5883" w:rsidRPr="00D070D2" w:rsidRDefault="0019658D" w:rsidP="00071AC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070D2">
              <w:rPr>
                <w:rFonts w:cs="Arial"/>
                <w:sz w:val="24"/>
                <w:szCs w:val="24"/>
              </w:rPr>
              <w:t>146</w:t>
            </w:r>
          </w:p>
        </w:tc>
      </w:tr>
      <w:tr w:rsidR="004C5883" w:rsidRPr="00D070D2" w14:paraId="08EF6824" w14:textId="77777777" w:rsidTr="004B683E">
        <w:tc>
          <w:tcPr>
            <w:tcW w:w="5382" w:type="dxa"/>
          </w:tcPr>
          <w:p w14:paraId="41891852" w14:textId="1A8C503F" w:rsidR="004C5883" w:rsidRPr="00D070D2" w:rsidRDefault="004C5883" w:rsidP="00071AC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070D2">
              <w:rPr>
                <w:rFonts w:cs="Arial"/>
                <w:sz w:val="24"/>
                <w:szCs w:val="24"/>
              </w:rPr>
              <w:t xml:space="preserve">Retained </w:t>
            </w:r>
            <w:r w:rsidR="002447CD" w:rsidRPr="00D070D2">
              <w:rPr>
                <w:rFonts w:cs="Arial"/>
                <w:sz w:val="24"/>
                <w:szCs w:val="24"/>
              </w:rPr>
              <w:t>profit b/f</w:t>
            </w:r>
          </w:p>
        </w:tc>
        <w:tc>
          <w:tcPr>
            <w:tcW w:w="992" w:type="dxa"/>
          </w:tcPr>
          <w:p w14:paraId="4376CBF8" w14:textId="77777777" w:rsidR="004C5883" w:rsidRPr="00D070D2" w:rsidRDefault="004C5883" w:rsidP="00071AC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</w:p>
        </w:tc>
        <w:tc>
          <w:tcPr>
            <w:tcW w:w="910" w:type="dxa"/>
          </w:tcPr>
          <w:p w14:paraId="3F7BBC31" w14:textId="14F7D9F5" w:rsidR="004C5883" w:rsidRPr="00D070D2" w:rsidRDefault="0019658D" w:rsidP="00071AC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070D2">
              <w:rPr>
                <w:rFonts w:cs="Arial"/>
                <w:sz w:val="24"/>
                <w:szCs w:val="24"/>
              </w:rPr>
              <w:t>76</w:t>
            </w:r>
          </w:p>
        </w:tc>
      </w:tr>
      <w:tr w:rsidR="004C5883" w:rsidRPr="00D070D2" w14:paraId="70148B21" w14:textId="77777777" w:rsidTr="004B683E">
        <w:tc>
          <w:tcPr>
            <w:tcW w:w="5382" w:type="dxa"/>
          </w:tcPr>
          <w:p w14:paraId="3F956AC3" w14:textId="4591035F" w:rsidR="004C5883" w:rsidRPr="00D070D2" w:rsidRDefault="004C5883" w:rsidP="00071AC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070D2">
              <w:rPr>
                <w:rFonts w:cs="Arial"/>
                <w:sz w:val="24"/>
                <w:szCs w:val="24"/>
              </w:rPr>
              <w:t>Retained profit</w:t>
            </w:r>
            <w:r w:rsidR="002447CD" w:rsidRPr="00D070D2">
              <w:rPr>
                <w:rFonts w:cs="Arial"/>
                <w:sz w:val="24"/>
                <w:szCs w:val="24"/>
              </w:rPr>
              <w:t xml:space="preserve"> c/f</w:t>
            </w:r>
          </w:p>
        </w:tc>
        <w:tc>
          <w:tcPr>
            <w:tcW w:w="992" w:type="dxa"/>
          </w:tcPr>
          <w:p w14:paraId="622D938E" w14:textId="77777777" w:rsidR="004C5883" w:rsidRPr="00D070D2" w:rsidRDefault="004C5883" w:rsidP="00071AC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</w:p>
        </w:tc>
        <w:tc>
          <w:tcPr>
            <w:tcW w:w="910" w:type="dxa"/>
          </w:tcPr>
          <w:p w14:paraId="09828AD4" w14:textId="3DF61FA7" w:rsidR="004C5883" w:rsidRPr="00D070D2" w:rsidRDefault="0019658D" w:rsidP="00071ACD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  <w:u w:val="double"/>
              </w:rPr>
            </w:pPr>
            <w:r w:rsidRPr="00D070D2">
              <w:rPr>
                <w:rFonts w:cs="Arial"/>
                <w:sz w:val="24"/>
                <w:szCs w:val="24"/>
                <w:u w:val="double"/>
              </w:rPr>
              <w:t>222</w:t>
            </w:r>
          </w:p>
        </w:tc>
      </w:tr>
    </w:tbl>
    <w:p w14:paraId="2DCB2F65" w14:textId="26292BC0" w:rsidR="00DB2D5C" w:rsidRDefault="00DB2D5C" w:rsidP="008F497C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b/>
          <w:sz w:val="24"/>
          <w:szCs w:val="24"/>
        </w:rPr>
      </w:pPr>
    </w:p>
    <w:p w14:paraId="70CDF7A1" w14:textId="77777777" w:rsidR="00D070D2" w:rsidRDefault="00D070D2" w:rsidP="008F497C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b/>
          <w:sz w:val="24"/>
          <w:szCs w:val="24"/>
        </w:rPr>
      </w:pPr>
    </w:p>
    <w:p w14:paraId="61F20404" w14:textId="77777777" w:rsidR="00D070D2" w:rsidRDefault="00D070D2" w:rsidP="008F497C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b/>
          <w:sz w:val="24"/>
          <w:szCs w:val="24"/>
        </w:rPr>
      </w:pPr>
    </w:p>
    <w:p w14:paraId="7F5C0A86" w14:textId="77777777" w:rsidR="00D070D2" w:rsidRDefault="00D070D2" w:rsidP="008F497C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b/>
          <w:sz w:val="24"/>
          <w:szCs w:val="24"/>
        </w:rPr>
      </w:pPr>
    </w:p>
    <w:p w14:paraId="48FEA032" w14:textId="77777777" w:rsidR="00D070D2" w:rsidRDefault="00D070D2" w:rsidP="008F497C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b/>
          <w:sz w:val="24"/>
          <w:szCs w:val="24"/>
        </w:rPr>
      </w:pPr>
    </w:p>
    <w:p w14:paraId="20E0434F" w14:textId="77777777" w:rsidR="00D070D2" w:rsidRDefault="00D070D2" w:rsidP="008F497C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b/>
          <w:sz w:val="24"/>
          <w:szCs w:val="24"/>
        </w:rPr>
      </w:pPr>
    </w:p>
    <w:p w14:paraId="75FF8D46" w14:textId="77777777" w:rsidR="00D070D2" w:rsidRDefault="00D070D2" w:rsidP="008F497C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b/>
          <w:sz w:val="24"/>
          <w:szCs w:val="24"/>
        </w:rPr>
      </w:pPr>
    </w:p>
    <w:p w14:paraId="74252925" w14:textId="77777777" w:rsidR="00D070D2" w:rsidRDefault="00D070D2" w:rsidP="008F497C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b/>
          <w:sz w:val="24"/>
          <w:szCs w:val="24"/>
        </w:rPr>
      </w:pPr>
    </w:p>
    <w:p w14:paraId="68F35BE4" w14:textId="77777777" w:rsidR="00D070D2" w:rsidRDefault="00D070D2" w:rsidP="008F497C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b/>
          <w:sz w:val="24"/>
          <w:szCs w:val="24"/>
        </w:rPr>
      </w:pPr>
    </w:p>
    <w:p w14:paraId="6EB7DA66" w14:textId="77777777" w:rsidR="00D070D2" w:rsidRDefault="00D070D2" w:rsidP="008F497C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b/>
          <w:sz w:val="24"/>
          <w:szCs w:val="24"/>
        </w:rPr>
      </w:pPr>
    </w:p>
    <w:p w14:paraId="148035AD" w14:textId="5B192546" w:rsidR="0019658D" w:rsidRDefault="0019658D" w:rsidP="008F497C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b)</w:t>
      </w:r>
    </w:p>
    <w:p w14:paraId="27D20C24" w14:textId="3590E5CE" w:rsidR="0019658D" w:rsidRPr="00D070D2" w:rsidRDefault="0019658D" w:rsidP="008F497C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b/>
          <w:sz w:val="24"/>
          <w:szCs w:val="24"/>
          <w:u w:val="single"/>
        </w:rPr>
      </w:pPr>
      <w:r w:rsidRPr="00D070D2">
        <w:rPr>
          <w:rFonts w:cs="Arial"/>
          <w:b/>
          <w:sz w:val="24"/>
          <w:szCs w:val="24"/>
          <w:u w:val="single"/>
        </w:rPr>
        <w:t>ME1 Ltd</w:t>
      </w:r>
    </w:p>
    <w:p w14:paraId="12CCD154" w14:textId="513D09C9" w:rsidR="0019658D" w:rsidRPr="00D070D2" w:rsidRDefault="0019658D" w:rsidP="008F497C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b/>
          <w:sz w:val="24"/>
          <w:szCs w:val="24"/>
          <w:u w:val="single"/>
        </w:rPr>
      </w:pPr>
      <w:r w:rsidRPr="00D070D2">
        <w:rPr>
          <w:rFonts w:cs="Arial"/>
          <w:b/>
          <w:sz w:val="24"/>
          <w:szCs w:val="24"/>
          <w:u w:val="single"/>
        </w:rPr>
        <w:t>SOFP as at 30/06/2022 [in £000]</w:t>
      </w:r>
    </w:p>
    <w:p w14:paraId="208781C2" w14:textId="2DAD5038" w:rsidR="00DB2D5C" w:rsidRDefault="00DB2D5C" w:rsidP="008F497C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b/>
          <w:sz w:val="24"/>
          <w:szCs w:val="24"/>
        </w:rPr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4637"/>
        <w:gridCol w:w="750"/>
        <w:gridCol w:w="1981"/>
        <w:gridCol w:w="933"/>
      </w:tblGrid>
      <w:tr w:rsidR="0019658D" w:rsidRPr="00D070D2" w14:paraId="74E728E9" w14:textId="77777777" w:rsidTr="00C4559B">
        <w:tc>
          <w:tcPr>
            <w:tcW w:w="4637" w:type="dxa"/>
          </w:tcPr>
          <w:p w14:paraId="0C03E1F9" w14:textId="15D1DB9D" w:rsidR="0019658D" w:rsidRPr="00D070D2" w:rsidRDefault="00C4559B" w:rsidP="008F497C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b/>
                <w:sz w:val="24"/>
                <w:szCs w:val="24"/>
                <w:u w:val="single"/>
              </w:rPr>
            </w:pPr>
            <w:r w:rsidRPr="00D070D2">
              <w:rPr>
                <w:rFonts w:cs="Arial"/>
                <w:b/>
                <w:sz w:val="24"/>
                <w:szCs w:val="24"/>
                <w:u w:val="single"/>
              </w:rPr>
              <w:t xml:space="preserve">Non – current assets </w:t>
            </w:r>
          </w:p>
        </w:tc>
        <w:tc>
          <w:tcPr>
            <w:tcW w:w="750" w:type="dxa"/>
          </w:tcPr>
          <w:p w14:paraId="0C00CD00" w14:textId="24DEE10B" w:rsidR="0019658D" w:rsidRPr="00D070D2" w:rsidRDefault="00C4559B" w:rsidP="008F497C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b/>
                <w:sz w:val="24"/>
                <w:szCs w:val="24"/>
                <w:u w:val="single"/>
              </w:rPr>
            </w:pPr>
            <w:r w:rsidRPr="00D070D2">
              <w:rPr>
                <w:rFonts w:cs="Arial"/>
                <w:b/>
                <w:sz w:val="24"/>
                <w:szCs w:val="24"/>
                <w:u w:val="single"/>
              </w:rPr>
              <w:t>Cost</w:t>
            </w:r>
          </w:p>
        </w:tc>
        <w:tc>
          <w:tcPr>
            <w:tcW w:w="1981" w:type="dxa"/>
          </w:tcPr>
          <w:p w14:paraId="4DA0D94F" w14:textId="77777777" w:rsidR="0019658D" w:rsidRPr="00D070D2" w:rsidRDefault="00C4559B" w:rsidP="008F497C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b/>
                <w:sz w:val="24"/>
                <w:szCs w:val="24"/>
                <w:u w:val="single"/>
              </w:rPr>
            </w:pPr>
            <w:r w:rsidRPr="00D070D2">
              <w:rPr>
                <w:rFonts w:cs="Arial"/>
                <w:b/>
                <w:sz w:val="24"/>
                <w:szCs w:val="24"/>
                <w:u w:val="single"/>
              </w:rPr>
              <w:t xml:space="preserve">Accumulated </w:t>
            </w:r>
          </w:p>
          <w:p w14:paraId="15C52DAD" w14:textId="01AE9C68" w:rsidR="00C4559B" w:rsidRPr="00D070D2" w:rsidRDefault="00C4559B" w:rsidP="008F497C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b/>
                <w:sz w:val="24"/>
                <w:szCs w:val="24"/>
                <w:u w:val="single"/>
              </w:rPr>
            </w:pPr>
            <w:r w:rsidRPr="00D070D2">
              <w:rPr>
                <w:rFonts w:cs="Arial"/>
                <w:b/>
                <w:sz w:val="24"/>
                <w:szCs w:val="24"/>
                <w:u w:val="single"/>
              </w:rPr>
              <w:t>Depreciation</w:t>
            </w:r>
          </w:p>
        </w:tc>
        <w:tc>
          <w:tcPr>
            <w:tcW w:w="933" w:type="dxa"/>
          </w:tcPr>
          <w:p w14:paraId="487613EC" w14:textId="44F6A0CC" w:rsidR="0019658D" w:rsidRPr="00D070D2" w:rsidRDefault="00C4559B" w:rsidP="008F497C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b/>
                <w:sz w:val="24"/>
                <w:szCs w:val="24"/>
                <w:u w:val="single"/>
              </w:rPr>
            </w:pPr>
            <w:r w:rsidRPr="00D070D2">
              <w:rPr>
                <w:rFonts w:cs="Arial"/>
                <w:b/>
                <w:sz w:val="24"/>
                <w:szCs w:val="24"/>
                <w:u w:val="single"/>
              </w:rPr>
              <w:t>NBV</w:t>
            </w:r>
          </w:p>
        </w:tc>
      </w:tr>
      <w:tr w:rsidR="00C4559B" w:rsidRPr="00D070D2" w14:paraId="73D1482E" w14:textId="77777777" w:rsidTr="00C4559B">
        <w:tc>
          <w:tcPr>
            <w:tcW w:w="4637" w:type="dxa"/>
          </w:tcPr>
          <w:p w14:paraId="63196D3A" w14:textId="06909950" w:rsidR="00C4559B" w:rsidRPr="00D070D2" w:rsidRDefault="00C4559B" w:rsidP="00C4559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070D2">
              <w:rPr>
                <w:rFonts w:cs="Arial"/>
                <w:sz w:val="24"/>
                <w:szCs w:val="24"/>
              </w:rPr>
              <w:t>Premises</w:t>
            </w:r>
          </w:p>
        </w:tc>
        <w:tc>
          <w:tcPr>
            <w:tcW w:w="750" w:type="dxa"/>
          </w:tcPr>
          <w:p w14:paraId="61802A34" w14:textId="59439F7F" w:rsidR="00C4559B" w:rsidRPr="00D070D2" w:rsidRDefault="00C4559B" w:rsidP="00C4559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070D2">
              <w:rPr>
                <w:rFonts w:cs="Arial"/>
                <w:sz w:val="24"/>
                <w:szCs w:val="24"/>
              </w:rPr>
              <w:t xml:space="preserve"> 600</w:t>
            </w:r>
          </w:p>
        </w:tc>
        <w:tc>
          <w:tcPr>
            <w:tcW w:w="1981" w:type="dxa"/>
          </w:tcPr>
          <w:p w14:paraId="0CDFE875" w14:textId="4552C15A" w:rsidR="00C4559B" w:rsidRPr="00D070D2" w:rsidRDefault="003F0451" w:rsidP="00C4559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070D2">
              <w:rPr>
                <w:rFonts w:cs="Arial"/>
                <w:sz w:val="24"/>
                <w:szCs w:val="24"/>
              </w:rPr>
              <w:t xml:space="preserve">          --</w:t>
            </w:r>
          </w:p>
        </w:tc>
        <w:tc>
          <w:tcPr>
            <w:tcW w:w="933" w:type="dxa"/>
          </w:tcPr>
          <w:p w14:paraId="04E582A3" w14:textId="08052294" w:rsidR="00C4559B" w:rsidRPr="00D070D2" w:rsidRDefault="003F0451" w:rsidP="00C4559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070D2">
              <w:rPr>
                <w:rFonts w:cs="Arial"/>
                <w:sz w:val="24"/>
                <w:szCs w:val="24"/>
              </w:rPr>
              <w:t>600</w:t>
            </w:r>
          </w:p>
        </w:tc>
      </w:tr>
      <w:tr w:rsidR="003F0451" w:rsidRPr="00D070D2" w14:paraId="12B6A92F" w14:textId="77777777" w:rsidTr="00C4559B">
        <w:tc>
          <w:tcPr>
            <w:tcW w:w="4637" w:type="dxa"/>
          </w:tcPr>
          <w:p w14:paraId="3ECB09EB" w14:textId="51D14AC0" w:rsidR="003F0451" w:rsidRPr="00D070D2" w:rsidRDefault="003F0451" w:rsidP="003F045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070D2">
              <w:rPr>
                <w:rFonts w:cs="Arial"/>
                <w:sz w:val="24"/>
                <w:szCs w:val="24"/>
              </w:rPr>
              <w:t xml:space="preserve">Motor vehicles </w:t>
            </w:r>
          </w:p>
        </w:tc>
        <w:tc>
          <w:tcPr>
            <w:tcW w:w="750" w:type="dxa"/>
          </w:tcPr>
          <w:p w14:paraId="0E4843EE" w14:textId="583FB31B" w:rsidR="003F0451" w:rsidRPr="00D070D2" w:rsidRDefault="003F0451" w:rsidP="003F045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070D2">
              <w:rPr>
                <w:rFonts w:cs="Arial"/>
                <w:sz w:val="24"/>
                <w:szCs w:val="24"/>
              </w:rPr>
              <w:t xml:space="preserve"> 130</w:t>
            </w:r>
          </w:p>
        </w:tc>
        <w:tc>
          <w:tcPr>
            <w:tcW w:w="1981" w:type="dxa"/>
          </w:tcPr>
          <w:p w14:paraId="0562C6D9" w14:textId="3C6A74BC" w:rsidR="003F0451" w:rsidRPr="00D070D2" w:rsidRDefault="003F0451" w:rsidP="003F045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070D2">
              <w:rPr>
                <w:rFonts w:cs="Arial"/>
                <w:sz w:val="24"/>
                <w:szCs w:val="24"/>
              </w:rPr>
              <w:t>30 + 25 = 55</w:t>
            </w:r>
          </w:p>
        </w:tc>
        <w:tc>
          <w:tcPr>
            <w:tcW w:w="933" w:type="dxa"/>
          </w:tcPr>
          <w:p w14:paraId="39732DF4" w14:textId="16470259" w:rsidR="003F0451" w:rsidRPr="00D070D2" w:rsidRDefault="003F0451" w:rsidP="003F045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070D2">
              <w:rPr>
                <w:rFonts w:cs="Arial"/>
                <w:sz w:val="24"/>
                <w:szCs w:val="24"/>
              </w:rPr>
              <w:t>75</w:t>
            </w:r>
          </w:p>
        </w:tc>
      </w:tr>
      <w:tr w:rsidR="003F0451" w:rsidRPr="00D070D2" w14:paraId="3C819CB8" w14:textId="77777777" w:rsidTr="00C4559B">
        <w:tc>
          <w:tcPr>
            <w:tcW w:w="4637" w:type="dxa"/>
          </w:tcPr>
          <w:p w14:paraId="048524C1" w14:textId="376C8A60" w:rsidR="003F0451" w:rsidRPr="00D070D2" w:rsidRDefault="003F0451" w:rsidP="003F045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070D2">
              <w:rPr>
                <w:rFonts w:cs="Arial"/>
                <w:sz w:val="24"/>
                <w:szCs w:val="24"/>
              </w:rPr>
              <w:t>Fittings</w:t>
            </w:r>
          </w:p>
        </w:tc>
        <w:tc>
          <w:tcPr>
            <w:tcW w:w="750" w:type="dxa"/>
          </w:tcPr>
          <w:p w14:paraId="02DFA7D4" w14:textId="53F8055E" w:rsidR="003F0451" w:rsidRPr="00D070D2" w:rsidRDefault="003F0451" w:rsidP="003F045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  <w:u w:val="single"/>
              </w:rPr>
            </w:pPr>
            <w:r w:rsidRPr="00D070D2">
              <w:rPr>
                <w:rFonts w:cs="Arial"/>
                <w:sz w:val="24"/>
                <w:szCs w:val="24"/>
                <w:u w:val="single"/>
              </w:rPr>
              <w:t xml:space="preserve"> 120</w:t>
            </w:r>
          </w:p>
        </w:tc>
        <w:tc>
          <w:tcPr>
            <w:tcW w:w="1981" w:type="dxa"/>
          </w:tcPr>
          <w:p w14:paraId="59362DD5" w14:textId="44DAD5A7" w:rsidR="003F0451" w:rsidRPr="00D070D2" w:rsidRDefault="003F0451" w:rsidP="003F045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  <w:u w:val="single"/>
              </w:rPr>
            </w:pPr>
            <w:r w:rsidRPr="00D070D2">
              <w:rPr>
                <w:rFonts w:cs="Arial"/>
                <w:sz w:val="24"/>
                <w:szCs w:val="24"/>
                <w:u w:val="single"/>
              </w:rPr>
              <w:t>40 + 24 = 64</w:t>
            </w:r>
          </w:p>
        </w:tc>
        <w:tc>
          <w:tcPr>
            <w:tcW w:w="933" w:type="dxa"/>
          </w:tcPr>
          <w:p w14:paraId="0E89189B" w14:textId="21576859" w:rsidR="003F0451" w:rsidRPr="00D070D2" w:rsidRDefault="003F0451" w:rsidP="003F045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  <w:u w:val="single"/>
              </w:rPr>
            </w:pPr>
            <w:r w:rsidRPr="00D070D2">
              <w:rPr>
                <w:rFonts w:cs="Arial"/>
                <w:sz w:val="24"/>
                <w:szCs w:val="24"/>
                <w:u w:val="single"/>
              </w:rPr>
              <w:t>56</w:t>
            </w:r>
          </w:p>
        </w:tc>
      </w:tr>
      <w:tr w:rsidR="003F0451" w:rsidRPr="00D070D2" w14:paraId="166A6C69" w14:textId="77777777" w:rsidTr="00C4559B">
        <w:tc>
          <w:tcPr>
            <w:tcW w:w="4637" w:type="dxa"/>
          </w:tcPr>
          <w:p w14:paraId="53661157" w14:textId="77777777" w:rsidR="003F0451" w:rsidRPr="00D070D2" w:rsidRDefault="003F0451" w:rsidP="003F045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</w:p>
        </w:tc>
        <w:tc>
          <w:tcPr>
            <w:tcW w:w="750" w:type="dxa"/>
          </w:tcPr>
          <w:p w14:paraId="0DB40FEC" w14:textId="7AFB632A" w:rsidR="003F0451" w:rsidRPr="00D070D2" w:rsidRDefault="00D070D2" w:rsidP="003F045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  <w:u w:val="double"/>
              </w:rPr>
            </w:pPr>
            <w:r w:rsidRPr="00D070D2">
              <w:rPr>
                <w:rFonts w:cs="Arial"/>
                <w:sz w:val="24"/>
                <w:szCs w:val="24"/>
                <w:u w:val="double"/>
              </w:rPr>
              <w:t xml:space="preserve"> 250</w:t>
            </w:r>
          </w:p>
        </w:tc>
        <w:tc>
          <w:tcPr>
            <w:tcW w:w="1981" w:type="dxa"/>
          </w:tcPr>
          <w:p w14:paraId="4FD397FE" w14:textId="6DC347CE" w:rsidR="003F0451" w:rsidRPr="00D070D2" w:rsidRDefault="00D070D2" w:rsidP="003F045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  <w:u w:val="double"/>
              </w:rPr>
            </w:pPr>
            <w:r w:rsidRPr="00D070D2">
              <w:rPr>
                <w:rFonts w:cs="Arial"/>
                <w:sz w:val="24"/>
                <w:szCs w:val="24"/>
                <w:u w:val="double"/>
              </w:rPr>
              <w:t xml:space="preserve">        119</w:t>
            </w:r>
          </w:p>
        </w:tc>
        <w:tc>
          <w:tcPr>
            <w:tcW w:w="933" w:type="dxa"/>
          </w:tcPr>
          <w:p w14:paraId="037ABB27" w14:textId="11623043" w:rsidR="003F0451" w:rsidRPr="00D070D2" w:rsidRDefault="003F0451" w:rsidP="003F045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070D2">
              <w:rPr>
                <w:rFonts w:cs="Arial"/>
                <w:sz w:val="24"/>
                <w:szCs w:val="24"/>
              </w:rPr>
              <w:t>731</w:t>
            </w:r>
          </w:p>
        </w:tc>
      </w:tr>
      <w:tr w:rsidR="003F0451" w:rsidRPr="00D070D2" w14:paraId="5546C346" w14:textId="77777777" w:rsidTr="00C4559B">
        <w:tc>
          <w:tcPr>
            <w:tcW w:w="4637" w:type="dxa"/>
          </w:tcPr>
          <w:p w14:paraId="0BCDB630" w14:textId="78917DBD" w:rsidR="003F0451" w:rsidRPr="00D070D2" w:rsidRDefault="00675A2B" w:rsidP="003F045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b/>
                <w:sz w:val="24"/>
                <w:szCs w:val="24"/>
                <w:u w:val="single"/>
              </w:rPr>
            </w:pPr>
            <w:r w:rsidRPr="00D070D2">
              <w:rPr>
                <w:rFonts w:cs="Arial"/>
                <w:b/>
                <w:sz w:val="24"/>
                <w:szCs w:val="24"/>
                <w:u w:val="single"/>
              </w:rPr>
              <w:t>Current assets</w:t>
            </w:r>
          </w:p>
        </w:tc>
        <w:tc>
          <w:tcPr>
            <w:tcW w:w="750" w:type="dxa"/>
          </w:tcPr>
          <w:p w14:paraId="6DD31232" w14:textId="77777777" w:rsidR="003F0451" w:rsidRPr="00D070D2" w:rsidRDefault="003F0451" w:rsidP="003F045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</w:p>
        </w:tc>
        <w:tc>
          <w:tcPr>
            <w:tcW w:w="1981" w:type="dxa"/>
          </w:tcPr>
          <w:p w14:paraId="556E024C" w14:textId="77777777" w:rsidR="003F0451" w:rsidRPr="00D070D2" w:rsidRDefault="003F0451" w:rsidP="003F045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</w:p>
        </w:tc>
        <w:tc>
          <w:tcPr>
            <w:tcW w:w="933" w:type="dxa"/>
          </w:tcPr>
          <w:p w14:paraId="785AFA71" w14:textId="77777777" w:rsidR="003F0451" w:rsidRPr="00D070D2" w:rsidRDefault="003F0451" w:rsidP="003F045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</w:p>
        </w:tc>
      </w:tr>
      <w:tr w:rsidR="003F0451" w:rsidRPr="00D070D2" w14:paraId="51015764" w14:textId="77777777" w:rsidTr="00C4559B">
        <w:tc>
          <w:tcPr>
            <w:tcW w:w="4637" w:type="dxa"/>
          </w:tcPr>
          <w:p w14:paraId="16BE48F2" w14:textId="14FB3541" w:rsidR="003F0451" w:rsidRPr="00D070D2" w:rsidRDefault="00675A2B" w:rsidP="003F045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070D2">
              <w:rPr>
                <w:rFonts w:cs="Arial"/>
                <w:sz w:val="24"/>
                <w:szCs w:val="24"/>
              </w:rPr>
              <w:t>Inventory</w:t>
            </w:r>
          </w:p>
        </w:tc>
        <w:tc>
          <w:tcPr>
            <w:tcW w:w="750" w:type="dxa"/>
          </w:tcPr>
          <w:p w14:paraId="1D0130B3" w14:textId="70FE28D6" w:rsidR="003F0451" w:rsidRPr="00D070D2" w:rsidRDefault="00675A2B" w:rsidP="003F045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070D2">
              <w:rPr>
                <w:rFonts w:cs="Arial"/>
                <w:sz w:val="24"/>
                <w:szCs w:val="24"/>
              </w:rPr>
              <w:t>90</w:t>
            </w:r>
          </w:p>
        </w:tc>
        <w:tc>
          <w:tcPr>
            <w:tcW w:w="1981" w:type="dxa"/>
          </w:tcPr>
          <w:p w14:paraId="51B61320" w14:textId="77777777" w:rsidR="003F0451" w:rsidRPr="00D070D2" w:rsidRDefault="003F0451" w:rsidP="003F045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</w:p>
        </w:tc>
        <w:tc>
          <w:tcPr>
            <w:tcW w:w="933" w:type="dxa"/>
          </w:tcPr>
          <w:p w14:paraId="51089322" w14:textId="77777777" w:rsidR="003F0451" w:rsidRPr="00D070D2" w:rsidRDefault="003F0451" w:rsidP="003F045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</w:p>
        </w:tc>
      </w:tr>
      <w:tr w:rsidR="003F0451" w:rsidRPr="00D070D2" w14:paraId="1FD33DB1" w14:textId="77777777" w:rsidTr="00C4559B">
        <w:tc>
          <w:tcPr>
            <w:tcW w:w="4637" w:type="dxa"/>
          </w:tcPr>
          <w:p w14:paraId="3B828194" w14:textId="2660364A" w:rsidR="003F0451" w:rsidRPr="00D070D2" w:rsidRDefault="00675A2B" w:rsidP="003F045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070D2">
              <w:rPr>
                <w:rFonts w:cs="Arial"/>
                <w:sz w:val="24"/>
                <w:szCs w:val="24"/>
              </w:rPr>
              <w:t>Receivables</w:t>
            </w:r>
          </w:p>
        </w:tc>
        <w:tc>
          <w:tcPr>
            <w:tcW w:w="750" w:type="dxa"/>
          </w:tcPr>
          <w:p w14:paraId="18B1D3F9" w14:textId="42FABBA6" w:rsidR="003F0451" w:rsidRPr="00D070D2" w:rsidRDefault="00675A2B" w:rsidP="003F045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070D2">
              <w:rPr>
                <w:rFonts w:cs="Arial"/>
                <w:sz w:val="24"/>
                <w:szCs w:val="24"/>
              </w:rPr>
              <w:t>100</w:t>
            </w:r>
          </w:p>
        </w:tc>
        <w:tc>
          <w:tcPr>
            <w:tcW w:w="1981" w:type="dxa"/>
          </w:tcPr>
          <w:p w14:paraId="791DBCB0" w14:textId="77777777" w:rsidR="003F0451" w:rsidRPr="00D070D2" w:rsidRDefault="003F0451" w:rsidP="003F045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</w:p>
        </w:tc>
        <w:tc>
          <w:tcPr>
            <w:tcW w:w="933" w:type="dxa"/>
          </w:tcPr>
          <w:p w14:paraId="04DCA5DA" w14:textId="77777777" w:rsidR="003F0451" w:rsidRPr="00D070D2" w:rsidRDefault="003F0451" w:rsidP="003F045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</w:p>
        </w:tc>
      </w:tr>
      <w:tr w:rsidR="00675A2B" w:rsidRPr="00D070D2" w14:paraId="4149D76D" w14:textId="77777777" w:rsidTr="00C4559B">
        <w:tc>
          <w:tcPr>
            <w:tcW w:w="4637" w:type="dxa"/>
          </w:tcPr>
          <w:p w14:paraId="4C5DED83" w14:textId="57FA8DA1" w:rsidR="00675A2B" w:rsidRPr="00D070D2" w:rsidRDefault="00675A2B" w:rsidP="003F045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070D2">
              <w:rPr>
                <w:rFonts w:cs="Arial"/>
                <w:sz w:val="24"/>
                <w:szCs w:val="24"/>
              </w:rPr>
              <w:t>Prepayments [</w:t>
            </w:r>
            <w:r w:rsidR="00DC2E13" w:rsidRPr="00D070D2">
              <w:rPr>
                <w:rFonts w:cs="Arial"/>
                <w:sz w:val="24"/>
                <w:szCs w:val="24"/>
              </w:rPr>
              <w:t>3 + 6]</w:t>
            </w:r>
          </w:p>
        </w:tc>
        <w:tc>
          <w:tcPr>
            <w:tcW w:w="750" w:type="dxa"/>
          </w:tcPr>
          <w:p w14:paraId="4A6D9687" w14:textId="42184037" w:rsidR="00675A2B" w:rsidRPr="00D070D2" w:rsidRDefault="00DC2E13" w:rsidP="003F045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070D2">
              <w:rPr>
                <w:rFonts w:cs="Arial"/>
                <w:sz w:val="24"/>
                <w:szCs w:val="24"/>
              </w:rPr>
              <w:t>9</w:t>
            </w:r>
          </w:p>
        </w:tc>
        <w:tc>
          <w:tcPr>
            <w:tcW w:w="1981" w:type="dxa"/>
          </w:tcPr>
          <w:p w14:paraId="69348E02" w14:textId="77777777" w:rsidR="00675A2B" w:rsidRPr="00D070D2" w:rsidRDefault="00675A2B" w:rsidP="003F045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</w:p>
        </w:tc>
        <w:tc>
          <w:tcPr>
            <w:tcW w:w="933" w:type="dxa"/>
          </w:tcPr>
          <w:p w14:paraId="2038E22F" w14:textId="77777777" w:rsidR="00675A2B" w:rsidRPr="00D070D2" w:rsidRDefault="00675A2B" w:rsidP="003F045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</w:p>
        </w:tc>
      </w:tr>
      <w:tr w:rsidR="00675A2B" w:rsidRPr="00D070D2" w14:paraId="33151160" w14:textId="77777777" w:rsidTr="00C4559B">
        <w:tc>
          <w:tcPr>
            <w:tcW w:w="4637" w:type="dxa"/>
          </w:tcPr>
          <w:p w14:paraId="489BEFD0" w14:textId="0E6DB55D" w:rsidR="00675A2B" w:rsidRPr="00D070D2" w:rsidRDefault="00675A2B" w:rsidP="003F045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070D2">
              <w:rPr>
                <w:rFonts w:cs="Arial"/>
                <w:sz w:val="24"/>
                <w:szCs w:val="24"/>
              </w:rPr>
              <w:t>Bank</w:t>
            </w:r>
          </w:p>
        </w:tc>
        <w:tc>
          <w:tcPr>
            <w:tcW w:w="750" w:type="dxa"/>
          </w:tcPr>
          <w:p w14:paraId="214BE597" w14:textId="376458F2" w:rsidR="00675A2B" w:rsidRPr="00D070D2" w:rsidRDefault="00DC2E13" w:rsidP="003F045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070D2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981" w:type="dxa"/>
          </w:tcPr>
          <w:p w14:paraId="77B3A253" w14:textId="77777777" w:rsidR="00675A2B" w:rsidRPr="00D070D2" w:rsidRDefault="00675A2B" w:rsidP="003F045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</w:p>
        </w:tc>
        <w:tc>
          <w:tcPr>
            <w:tcW w:w="933" w:type="dxa"/>
          </w:tcPr>
          <w:p w14:paraId="41674D80" w14:textId="77777777" w:rsidR="00675A2B" w:rsidRPr="00D070D2" w:rsidRDefault="00675A2B" w:rsidP="003F045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</w:p>
        </w:tc>
      </w:tr>
      <w:tr w:rsidR="00675A2B" w:rsidRPr="00D070D2" w14:paraId="00E591E6" w14:textId="77777777" w:rsidTr="00C4559B">
        <w:tc>
          <w:tcPr>
            <w:tcW w:w="4637" w:type="dxa"/>
          </w:tcPr>
          <w:p w14:paraId="1A680487" w14:textId="70C81104" w:rsidR="00675A2B" w:rsidRPr="00D070D2" w:rsidRDefault="00675A2B" w:rsidP="003F045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070D2">
              <w:rPr>
                <w:rFonts w:cs="Arial"/>
                <w:sz w:val="24"/>
                <w:szCs w:val="24"/>
              </w:rPr>
              <w:t>Cash</w:t>
            </w:r>
          </w:p>
        </w:tc>
        <w:tc>
          <w:tcPr>
            <w:tcW w:w="750" w:type="dxa"/>
          </w:tcPr>
          <w:p w14:paraId="23827ACC" w14:textId="1FB50306" w:rsidR="00675A2B" w:rsidRPr="00D070D2" w:rsidRDefault="00DC2E13" w:rsidP="003F045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  <w:u w:val="single"/>
              </w:rPr>
            </w:pPr>
            <w:r w:rsidRPr="00D070D2">
              <w:rPr>
                <w:rFonts w:cs="Arial"/>
                <w:sz w:val="24"/>
                <w:szCs w:val="24"/>
                <w:u w:val="single"/>
              </w:rPr>
              <w:t>1</w:t>
            </w:r>
          </w:p>
        </w:tc>
        <w:tc>
          <w:tcPr>
            <w:tcW w:w="1981" w:type="dxa"/>
          </w:tcPr>
          <w:p w14:paraId="5FADB016" w14:textId="77777777" w:rsidR="00675A2B" w:rsidRPr="00D070D2" w:rsidRDefault="00675A2B" w:rsidP="003F045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  <w:u w:val="single"/>
              </w:rPr>
            </w:pPr>
          </w:p>
        </w:tc>
        <w:tc>
          <w:tcPr>
            <w:tcW w:w="933" w:type="dxa"/>
          </w:tcPr>
          <w:p w14:paraId="25491CE0" w14:textId="2F421DC1" w:rsidR="00675A2B" w:rsidRPr="00D070D2" w:rsidRDefault="00DC2E13" w:rsidP="003F045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  <w:u w:val="single"/>
              </w:rPr>
            </w:pPr>
            <w:r w:rsidRPr="00D070D2">
              <w:rPr>
                <w:rFonts w:cs="Arial"/>
                <w:sz w:val="24"/>
                <w:szCs w:val="24"/>
                <w:u w:val="single"/>
              </w:rPr>
              <w:t>205</w:t>
            </w:r>
          </w:p>
        </w:tc>
      </w:tr>
      <w:tr w:rsidR="00675A2B" w:rsidRPr="00D070D2" w14:paraId="442B39AA" w14:textId="77777777" w:rsidTr="00C4559B">
        <w:tc>
          <w:tcPr>
            <w:tcW w:w="4637" w:type="dxa"/>
          </w:tcPr>
          <w:p w14:paraId="12C23E6C" w14:textId="773C518F" w:rsidR="00675A2B" w:rsidRPr="00D070D2" w:rsidRDefault="00DC2E13" w:rsidP="003F045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b/>
                <w:sz w:val="24"/>
                <w:szCs w:val="24"/>
              </w:rPr>
            </w:pPr>
            <w:r w:rsidRPr="00D070D2">
              <w:rPr>
                <w:rFonts w:cs="Arial"/>
                <w:b/>
                <w:sz w:val="24"/>
                <w:szCs w:val="24"/>
              </w:rPr>
              <w:t>Total assets</w:t>
            </w:r>
          </w:p>
        </w:tc>
        <w:tc>
          <w:tcPr>
            <w:tcW w:w="750" w:type="dxa"/>
          </w:tcPr>
          <w:p w14:paraId="40E18149" w14:textId="77777777" w:rsidR="00675A2B" w:rsidRPr="00D070D2" w:rsidRDefault="00675A2B" w:rsidP="003F045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</w:p>
        </w:tc>
        <w:tc>
          <w:tcPr>
            <w:tcW w:w="1981" w:type="dxa"/>
          </w:tcPr>
          <w:p w14:paraId="2629B55F" w14:textId="77777777" w:rsidR="00675A2B" w:rsidRPr="00D070D2" w:rsidRDefault="00675A2B" w:rsidP="003F045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</w:p>
        </w:tc>
        <w:tc>
          <w:tcPr>
            <w:tcW w:w="933" w:type="dxa"/>
          </w:tcPr>
          <w:p w14:paraId="291FCDE9" w14:textId="507CA1AE" w:rsidR="00675A2B" w:rsidRPr="00D070D2" w:rsidRDefault="00DC2E13" w:rsidP="003F045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  <w:u w:val="double"/>
              </w:rPr>
            </w:pPr>
            <w:r w:rsidRPr="00D070D2">
              <w:rPr>
                <w:rFonts w:cs="Arial"/>
                <w:sz w:val="24"/>
                <w:szCs w:val="24"/>
                <w:u w:val="double"/>
              </w:rPr>
              <w:t>936</w:t>
            </w:r>
          </w:p>
        </w:tc>
      </w:tr>
      <w:tr w:rsidR="00675A2B" w:rsidRPr="00D070D2" w14:paraId="5C473DFA" w14:textId="77777777" w:rsidTr="00C4559B">
        <w:tc>
          <w:tcPr>
            <w:tcW w:w="4637" w:type="dxa"/>
          </w:tcPr>
          <w:p w14:paraId="14739C93" w14:textId="77777777" w:rsidR="00675A2B" w:rsidRPr="00D070D2" w:rsidRDefault="00675A2B" w:rsidP="003F045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</w:p>
        </w:tc>
        <w:tc>
          <w:tcPr>
            <w:tcW w:w="750" w:type="dxa"/>
          </w:tcPr>
          <w:p w14:paraId="324A817B" w14:textId="77777777" w:rsidR="00675A2B" w:rsidRPr="00D070D2" w:rsidRDefault="00675A2B" w:rsidP="003F045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</w:p>
        </w:tc>
        <w:tc>
          <w:tcPr>
            <w:tcW w:w="1981" w:type="dxa"/>
          </w:tcPr>
          <w:p w14:paraId="6F56097F" w14:textId="77777777" w:rsidR="00675A2B" w:rsidRPr="00D070D2" w:rsidRDefault="00675A2B" w:rsidP="003F045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</w:p>
        </w:tc>
        <w:tc>
          <w:tcPr>
            <w:tcW w:w="933" w:type="dxa"/>
          </w:tcPr>
          <w:p w14:paraId="52B747B8" w14:textId="77777777" w:rsidR="00675A2B" w:rsidRPr="00D070D2" w:rsidRDefault="00675A2B" w:rsidP="003F045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</w:p>
        </w:tc>
      </w:tr>
      <w:tr w:rsidR="00675A2B" w:rsidRPr="00D070D2" w14:paraId="5588A487" w14:textId="77777777" w:rsidTr="00C4559B">
        <w:tc>
          <w:tcPr>
            <w:tcW w:w="4637" w:type="dxa"/>
          </w:tcPr>
          <w:p w14:paraId="21AEFA3C" w14:textId="039372F0" w:rsidR="00675A2B" w:rsidRPr="00D070D2" w:rsidRDefault="00DC2E13" w:rsidP="003F045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b/>
                <w:sz w:val="24"/>
                <w:szCs w:val="24"/>
                <w:u w:val="single"/>
              </w:rPr>
            </w:pPr>
            <w:r w:rsidRPr="00D070D2">
              <w:rPr>
                <w:rFonts w:cs="Arial"/>
                <w:b/>
                <w:sz w:val="24"/>
                <w:szCs w:val="24"/>
                <w:u w:val="single"/>
              </w:rPr>
              <w:t>Share capital</w:t>
            </w:r>
          </w:p>
        </w:tc>
        <w:tc>
          <w:tcPr>
            <w:tcW w:w="750" w:type="dxa"/>
          </w:tcPr>
          <w:p w14:paraId="50C2952E" w14:textId="77777777" w:rsidR="00675A2B" w:rsidRPr="00D070D2" w:rsidRDefault="00675A2B" w:rsidP="003F045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</w:p>
        </w:tc>
        <w:tc>
          <w:tcPr>
            <w:tcW w:w="1981" w:type="dxa"/>
          </w:tcPr>
          <w:p w14:paraId="53E1F4D4" w14:textId="77777777" w:rsidR="00675A2B" w:rsidRPr="00D070D2" w:rsidRDefault="00675A2B" w:rsidP="003F045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</w:p>
        </w:tc>
        <w:tc>
          <w:tcPr>
            <w:tcW w:w="933" w:type="dxa"/>
          </w:tcPr>
          <w:p w14:paraId="1E7A512B" w14:textId="77777777" w:rsidR="00675A2B" w:rsidRPr="00D070D2" w:rsidRDefault="00675A2B" w:rsidP="003F045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</w:p>
        </w:tc>
      </w:tr>
      <w:tr w:rsidR="00675A2B" w:rsidRPr="00D070D2" w14:paraId="627F28D1" w14:textId="77777777" w:rsidTr="00C4559B">
        <w:tc>
          <w:tcPr>
            <w:tcW w:w="4637" w:type="dxa"/>
          </w:tcPr>
          <w:p w14:paraId="7E9E472C" w14:textId="74A7007A" w:rsidR="00675A2B" w:rsidRPr="00D070D2" w:rsidRDefault="00DC2E13" w:rsidP="003F045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070D2">
              <w:rPr>
                <w:rFonts w:cs="Arial"/>
                <w:sz w:val="24"/>
                <w:szCs w:val="24"/>
              </w:rPr>
              <w:t>£1 Ordinary shares</w:t>
            </w:r>
          </w:p>
        </w:tc>
        <w:tc>
          <w:tcPr>
            <w:tcW w:w="750" w:type="dxa"/>
          </w:tcPr>
          <w:p w14:paraId="191D52B5" w14:textId="77777777" w:rsidR="00675A2B" w:rsidRPr="00D070D2" w:rsidRDefault="00675A2B" w:rsidP="003F045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</w:p>
        </w:tc>
        <w:tc>
          <w:tcPr>
            <w:tcW w:w="1981" w:type="dxa"/>
          </w:tcPr>
          <w:p w14:paraId="14FA96A4" w14:textId="77777777" w:rsidR="00675A2B" w:rsidRPr="00D070D2" w:rsidRDefault="00675A2B" w:rsidP="003F045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</w:p>
        </w:tc>
        <w:tc>
          <w:tcPr>
            <w:tcW w:w="933" w:type="dxa"/>
          </w:tcPr>
          <w:p w14:paraId="6C71BD7C" w14:textId="298CF069" w:rsidR="00675A2B" w:rsidRPr="00D070D2" w:rsidRDefault="00304541" w:rsidP="003F045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070D2">
              <w:rPr>
                <w:rFonts w:cs="Arial"/>
                <w:sz w:val="24"/>
                <w:szCs w:val="24"/>
              </w:rPr>
              <w:t>250</w:t>
            </w:r>
          </w:p>
        </w:tc>
      </w:tr>
      <w:tr w:rsidR="00DC2E13" w:rsidRPr="00D070D2" w14:paraId="0D9622DB" w14:textId="77777777" w:rsidTr="00C4559B">
        <w:tc>
          <w:tcPr>
            <w:tcW w:w="4637" w:type="dxa"/>
          </w:tcPr>
          <w:p w14:paraId="13F31967" w14:textId="777A796A" w:rsidR="00DC2E13" w:rsidRPr="00D070D2" w:rsidRDefault="00DC2E13" w:rsidP="003F045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b/>
                <w:sz w:val="24"/>
                <w:szCs w:val="24"/>
                <w:u w:val="single"/>
              </w:rPr>
            </w:pPr>
            <w:r w:rsidRPr="00D070D2">
              <w:rPr>
                <w:rFonts w:cs="Arial"/>
                <w:b/>
                <w:sz w:val="24"/>
                <w:szCs w:val="24"/>
                <w:u w:val="single"/>
              </w:rPr>
              <w:t>Reserves</w:t>
            </w:r>
          </w:p>
        </w:tc>
        <w:tc>
          <w:tcPr>
            <w:tcW w:w="750" w:type="dxa"/>
          </w:tcPr>
          <w:p w14:paraId="70223ABD" w14:textId="77777777" w:rsidR="00DC2E13" w:rsidRPr="00D070D2" w:rsidRDefault="00DC2E13" w:rsidP="003F045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</w:p>
        </w:tc>
        <w:tc>
          <w:tcPr>
            <w:tcW w:w="1981" w:type="dxa"/>
          </w:tcPr>
          <w:p w14:paraId="6C3458F2" w14:textId="77777777" w:rsidR="00DC2E13" w:rsidRPr="00D070D2" w:rsidRDefault="00DC2E13" w:rsidP="003F045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</w:p>
        </w:tc>
        <w:tc>
          <w:tcPr>
            <w:tcW w:w="933" w:type="dxa"/>
          </w:tcPr>
          <w:p w14:paraId="2F453885" w14:textId="77777777" w:rsidR="00DC2E13" w:rsidRPr="00D070D2" w:rsidRDefault="00DC2E13" w:rsidP="003F045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</w:p>
        </w:tc>
      </w:tr>
      <w:tr w:rsidR="00DC2E13" w:rsidRPr="00D070D2" w14:paraId="66248952" w14:textId="77777777" w:rsidTr="00C4559B">
        <w:tc>
          <w:tcPr>
            <w:tcW w:w="4637" w:type="dxa"/>
          </w:tcPr>
          <w:p w14:paraId="628682AA" w14:textId="22274B3F" w:rsidR="00DC2E13" w:rsidRPr="00D070D2" w:rsidRDefault="00DC2E13" w:rsidP="003F045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070D2">
              <w:rPr>
                <w:rFonts w:cs="Arial"/>
                <w:sz w:val="24"/>
                <w:szCs w:val="24"/>
              </w:rPr>
              <w:t>Retained profit</w:t>
            </w:r>
          </w:p>
        </w:tc>
        <w:tc>
          <w:tcPr>
            <w:tcW w:w="750" w:type="dxa"/>
          </w:tcPr>
          <w:p w14:paraId="5D4FB1B6" w14:textId="77777777" w:rsidR="00DC2E13" w:rsidRPr="00D070D2" w:rsidRDefault="00DC2E13" w:rsidP="003F045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</w:p>
        </w:tc>
        <w:tc>
          <w:tcPr>
            <w:tcW w:w="1981" w:type="dxa"/>
          </w:tcPr>
          <w:p w14:paraId="556179EB" w14:textId="77777777" w:rsidR="00DC2E13" w:rsidRPr="00D070D2" w:rsidRDefault="00DC2E13" w:rsidP="003F045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</w:p>
        </w:tc>
        <w:tc>
          <w:tcPr>
            <w:tcW w:w="933" w:type="dxa"/>
          </w:tcPr>
          <w:p w14:paraId="178F0E4E" w14:textId="781B7930" w:rsidR="00DC2E13" w:rsidRPr="00D070D2" w:rsidRDefault="00304541" w:rsidP="003F045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  <w:u w:val="single"/>
              </w:rPr>
            </w:pPr>
            <w:r w:rsidRPr="00D070D2">
              <w:rPr>
                <w:rFonts w:cs="Arial"/>
                <w:sz w:val="24"/>
                <w:szCs w:val="24"/>
                <w:u w:val="single"/>
              </w:rPr>
              <w:t>222</w:t>
            </w:r>
          </w:p>
        </w:tc>
      </w:tr>
      <w:tr w:rsidR="00DC2E13" w:rsidRPr="00D070D2" w14:paraId="1CEBA5A7" w14:textId="77777777" w:rsidTr="00C4559B">
        <w:tc>
          <w:tcPr>
            <w:tcW w:w="4637" w:type="dxa"/>
          </w:tcPr>
          <w:p w14:paraId="5CA59433" w14:textId="38EA0073" w:rsidR="00DC2E13" w:rsidRPr="00D070D2" w:rsidRDefault="00DC2E13" w:rsidP="003F045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070D2">
              <w:rPr>
                <w:rFonts w:cs="Arial"/>
                <w:sz w:val="24"/>
                <w:szCs w:val="24"/>
              </w:rPr>
              <w:t>Sha</w:t>
            </w:r>
            <w:r w:rsidR="00014235" w:rsidRPr="00D070D2">
              <w:rPr>
                <w:rFonts w:cs="Arial"/>
                <w:sz w:val="24"/>
                <w:szCs w:val="24"/>
              </w:rPr>
              <w:t>reholders’ funds</w:t>
            </w:r>
          </w:p>
        </w:tc>
        <w:tc>
          <w:tcPr>
            <w:tcW w:w="750" w:type="dxa"/>
          </w:tcPr>
          <w:p w14:paraId="57334D88" w14:textId="77777777" w:rsidR="00DC2E13" w:rsidRPr="00D070D2" w:rsidRDefault="00DC2E13" w:rsidP="003F045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</w:p>
        </w:tc>
        <w:tc>
          <w:tcPr>
            <w:tcW w:w="1981" w:type="dxa"/>
          </w:tcPr>
          <w:p w14:paraId="66322E8C" w14:textId="77777777" w:rsidR="00DC2E13" w:rsidRPr="00D070D2" w:rsidRDefault="00DC2E13" w:rsidP="003F045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</w:p>
        </w:tc>
        <w:tc>
          <w:tcPr>
            <w:tcW w:w="933" w:type="dxa"/>
          </w:tcPr>
          <w:p w14:paraId="2E30B064" w14:textId="08109FB2" w:rsidR="00DC2E13" w:rsidRPr="00D070D2" w:rsidRDefault="00304541" w:rsidP="003F045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070D2">
              <w:rPr>
                <w:rFonts w:cs="Arial"/>
                <w:sz w:val="24"/>
                <w:szCs w:val="24"/>
              </w:rPr>
              <w:t>472</w:t>
            </w:r>
          </w:p>
        </w:tc>
      </w:tr>
      <w:tr w:rsidR="00DC2E13" w:rsidRPr="00D070D2" w14:paraId="375FF958" w14:textId="77777777" w:rsidTr="00BA7EEA">
        <w:trPr>
          <w:trHeight w:val="60"/>
        </w:trPr>
        <w:tc>
          <w:tcPr>
            <w:tcW w:w="4637" w:type="dxa"/>
          </w:tcPr>
          <w:p w14:paraId="2806916B" w14:textId="722F475D" w:rsidR="00DC2E13" w:rsidRPr="00D070D2" w:rsidRDefault="00014235" w:rsidP="003F045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b/>
                <w:sz w:val="24"/>
                <w:szCs w:val="24"/>
              </w:rPr>
            </w:pPr>
            <w:r w:rsidRPr="00D070D2">
              <w:rPr>
                <w:rFonts w:cs="Arial"/>
                <w:b/>
                <w:sz w:val="24"/>
                <w:szCs w:val="24"/>
              </w:rPr>
              <w:t>Non-current liabilities</w:t>
            </w:r>
          </w:p>
        </w:tc>
        <w:tc>
          <w:tcPr>
            <w:tcW w:w="750" w:type="dxa"/>
          </w:tcPr>
          <w:p w14:paraId="1F058F6A" w14:textId="77777777" w:rsidR="00DC2E13" w:rsidRPr="00D070D2" w:rsidRDefault="00DC2E13" w:rsidP="003F045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</w:p>
        </w:tc>
        <w:tc>
          <w:tcPr>
            <w:tcW w:w="1981" w:type="dxa"/>
          </w:tcPr>
          <w:p w14:paraId="335B8B4F" w14:textId="77777777" w:rsidR="00DC2E13" w:rsidRPr="00D070D2" w:rsidRDefault="00DC2E13" w:rsidP="003F045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</w:p>
        </w:tc>
        <w:tc>
          <w:tcPr>
            <w:tcW w:w="933" w:type="dxa"/>
          </w:tcPr>
          <w:p w14:paraId="59FC1935" w14:textId="77777777" w:rsidR="00DC2E13" w:rsidRPr="00D070D2" w:rsidRDefault="00DC2E13" w:rsidP="003F0451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</w:p>
        </w:tc>
      </w:tr>
      <w:tr w:rsidR="00014235" w:rsidRPr="00D070D2" w14:paraId="2CDA2E66" w14:textId="77777777" w:rsidTr="00C4559B">
        <w:tc>
          <w:tcPr>
            <w:tcW w:w="4637" w:type="dxa"/>
          </w:tcPr>
          <w:p w14:paraId="1D2DD26C" w14:textId="5AE740B7" w:rsidR="00014235" w:rsidRPr="00D070D2" w:rsidRDefault="00014235" w:rsidP="0001423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070D2">
              <w:rPr>
                <w:rFonts w:cs="Arial"/>
                <w:sz w:val="24"/>
                <w:szCs w:val="24"/>
              </w:rPr>
              <w:t>6% Long term bank loan</w:t>
            </w:r>
          </w:p>
        </w:tc>
        <w:tc>
          <w:tcPr>
            <w:tcW w:w="750" w:type="dxa"/>
          </w:tcPr>
          <w:p w14:paraId="01EE48E3" w14:textId="45D07C43" w:rsidR="00014235" w:rsidRPr="00D070D2" w:rsidRDefault="00D070D2" w:rsidP="0001423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150</w:t>
            </w:r>
          </w:p>
        </w:tc>
        <w:tc>
          <w:tcPr>
            <w:tcW w:w="1981" w:type="dxa"/>
          </w:tcPr>
          <w:p w14:paraId="2D6EE32A" w14:textId="5CD08E76" w:rsidR="00014235" w:rsidRPr="00D070D2" w:rsidRDefault="00014235" w:rsidP="0001423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</w:p>
        </w:tc>
        <w:tc>
          <w:tcPr>
            <w:tcW w:w="933" w:type="dxa"/>
          </w:tcPr>
          <w:p w14:paraId="120D8CAB" w14:textId="77777777" w:rsidR="00014235" w:rsidRPr="00D070D2" w:rsidRDefault="00014235" w:rsidP="0001423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</w:p>
        </w:tc>
      </w:tr>
      <w:tr w:rsidR="00014235" w:rsidRPr="00D070D2" w14:paraId="3280A2DA" w14:textId="77777777" w:rsidTr="00C4559B">
        <w:tc>
          <w:tcPr>
            <w:tcW w:w="4637" w:type="dxa"/>
          </w:tcPr>
          <w:p w14:paraId="4AE83325" w14:textId="5156ADC4" w:rsidR="00014235" w:rsidRPr="00D070D2" w:rsidRDefault="00014235" w:rsidP="0001423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070D2">
              <w:rPr>
                <w:rFonts w:cs="Arial"/>
                <w:sz w:val="24"/>
                <w:szCs w:val="24"/>
              </w:rPr>
              <w:t>7% Debentures</w:t>
            </w:r>
          </w:p>
        </w:tc>
        <w:tc>
          <w:tcPr>
            <w:tcW w:w="750" w:type="dxa"/>
          </w:tcPr>
          <w:p w14:paraId="48FEFBB7" w14:textId="23108C7C" w:rsidR="00014235" w:rsidRPr="00D070D2" w:rsidRDefault="00D070D2" w:rsidP="0001423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  <w:u w:val="single"/>
              </w:rPr>
            </w:pPr>
            <w:r w:rsidRPr="00D070D2">
              <w:rPr>
                <w:rFonts w:cs="Arial"/>
                <w:sz w:val="24"/>
                <w:szCs w:val="24"/>
                <w:u w:val="single"/>
              </w:rPr>
              <w:t>100</w:t>
            </w:r>
          </w:p>
        </w:tc>
        <w:tc>
          <w:tcPr>
            <w:tcW w:w="1981" w:type="dxa"/>
          </w:tcPr>
          <w:p w14:paraId="790B7D2F" w14:textId="412D2CD4" w:rsidR="00014235" w:rsidRPr="00D070D2" w:rsidRDefault="00014235" w:rsidP="0001423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</w:p>
        </w:tc>
        <w:tc>
          <w:tcPr>
            <w:tcW w:w="933" w:type="dxa"/>
          </w:tcPr>
          <w:p w14:paraId="48CE6EE2" w14:textId="12579EA1" w:rsidR="00014235" w:rsidRPr="00D070D2" w:rsidRDefault="00014235" w:rsidP="0001423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070D2">
              <w:rPr>
                <w:rFonts w:cs="Arial"/>
                <w:sz w:val="24"/>
                <w:szCs w:val="24"/>
              </w:rPr>
              <w:t>250</w:t>
            </w:r>
          </w:p>
        </w:tc>
      </w:tr>
      <w:tr w:rsidR="00014235" w:rsidRPr="00D070D2" w14:paraId="1A4324FE" w14:textId="77777777" w:rsidTr="00C4559B">
        <w:tc>
          <w:tcPr>
            <w:tcW w:w="4637" w:type="dxa"/>
          </w:tcPr>
          <w:p w14:paraId="2DE94AF7" w14:textId="0FC2EE70" w:rsidR="00014235" w:rsidRPr="00D070D2" w:rsidRDefault="00014235" w:rsidP="0001423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b/>
                <w:sz w:val="24"/>
                <w:szCs w:val="24"/>
                <w:u w:val="single"/>
              </w:rPr>
            </w:pPr>
            <w:r w:rsidRPr="00D070D2">
              <w:rPr>
                <w:rFonts w:cs="Arial"/>
                <w:b/>
                <w:sz w:val="24"/>
                <w:szCs w:val="24"/>
                <w:u w:val="single"/>
              </w:rPr>
              <w:t>Current liabilities</w:t>
            </w:r>
          </w:p>
        </w:tc>
        <w:tc>
          <w:tcPr>
            <w:tcW w:w="750" w:type="dxa"/>
          </w:tcPr>
          <w:p w14:paraId="69EDBDEB" w14:textId="77777777" w:rsidR="00014235" w:rsidRPr="00D070D2" w:rsidRDefault="00014235" w:rsidP="0001423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</w:p>
        </w:tc>
        <w:tc>
          <w:tcPr>
            <w:tcW w:w="1981" w:type="dxa"/>
          </w:tcPr>
          <w:p w14:paraId="609BD88E" w14:textId="77777777" w:rsidR="00014235" w:rsidRPr="00D070D2" w:rsidRDefault="00014235" w:rsidP="0001423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</w:p>
        </w:tc>
        <w:tc>
          <w:tcPr>
            <w:tcW w:w="933" w:type="dxa"/>
          </w:tcPr>
          <w:p w14:paraId="55CFA6E9" w14:textId="77777777" w:rsidR="00014235" w:rsidRPr="00D070D2" w:rsidRDefault="00014235" w:rsidP="0001423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</w:p>
        </w:tc>
      </w:tr>
      <w:tr w:rsidR="00014235" w:rsidRPr="00D070D2" w14:paraId="3E7FF363" w14:textId="77777777" w:rsidTr="00C4559B">
        <w:tc>
          <w:tcPr>
            <w:tcW w:w="4637" w:type="dxa"/>
          </w:tcPr>
          <w:p w14:paraId="55F9AFD7" w14:textId="54347D6F" w:rsidR="00014235" w:rsidRPr="00D070D2" w:rsidRDefault="00014235" w:rsidP="0001423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070D2">
              <w:rPr>
                <w:rFonts w:cs="Arial"/>
                <w:sz w:val="24"/>
                <w:szCs w:val="24"/>
              </w:rPr>
              <w:t>Accruals</w:t>
            </w:r>
            <w:r w:rsidR="004C55AE" w:rsidRPr="00D070D2">
              <w:rPr>
                <w:rFonts w:cs="Arial"/>
                <w:sz w:val="24"/>
                <w:szCs w:val="24"/>
              </w:rPr>
              <w:t xml:space="preserve"> [1 + 2 +</w:t>
            </w:r>
            <w:r w:rsidR="00BA7EEA" w:rsidRPr="00D070D2">
              <w:rPr>
                <w:rFonts w:cs="Arial"/>
                <w:sz w:val="24"/>
                <w:szCs w:val="24"/>
              </w:rPr>
              <w:t xml:space="preserve"> </w:t>
            </w:r>
            <w:r w:rsidR="004C55AE" w:rsidRPr="00D070D2">
              <w:rPr>
                <w:rFonts w:cs="Arial"/>
                <w:sz w:val="24"/>
                <w:szCs w:val="24"/>
              </w:rPr>
              <w:t>1]</w:t>
            </w:r>
          </w:p>
        </w:tc>
        <w:tc>
          <w:tcPr>
            <w:tcW w:w="750" w:type="dxa"/>
          </w:tcPr>
          <w:p w14:paraId="66DBBC3F" w14:textId="5221D78C" w:rsidR="00014235" w:rsidRPr="00D070D2" w:rsidRDefault="004C55AE" w:rsidP="0001423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070D2">
              <w:rPr>
                <w:rFonts w:cs="Arial"/>
                <w:sz w:val="24"/>
                <w:szCs w:val="24"/>
              </w:rPr>
              <w:t>4</w:t>
            </w:r>
          </w:p>
        </w:tc>
        <w:tc>
          <w:tcPr>
            <w:tcW w:w="1981" w:type="dxa"/>
          </w:tcPr>
          <w:p w14:paraId="16D1A15E" w14:textId="77777777" w:rsidR="00014235" w:rsidRPr="00D070D2" w:rsidRDefault="00014235" w:rsidP="0001423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</w:p>
        </w:tc>
        <w:tc>
          <w:tcPr>
            <w:tcW w:w="933" w:type="dxa"/>
          </w:tcPr>
          <w:p w14:paraId="03285CE2" w14:textId="77777777" w:rsidR="00014235" w:rsidRPr="00D070D2" w:rsidRDefault="00014235" w:rsidP="0001423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</w:p>
        </w:tc>
      </w:tr>
      <w:tr w:rsidR="00014235" w:rsidRPr="00D070D2" w14:paraId="59A44E5A" w14:textId="77777777" w:rsidTr="00C4559B">
        <w:tc>
          <w:tcPr>
            <w:tcW w:w="4637" w:type="dxa"/>
          </w:tcPr>
          <w:p w14:paraId="17C8F5B2" w14:textId="72E51508" w:rsidR="00014235" w:rsidRPr="00D070D2" w:rsidRDefault="00014235" w:rsidP="0001423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070D2">
              <w:rPr>
                <w:rFonts w:cs="Arial"/>
                <w:sz w:val="24"/>
                <w:szCs w:val="24"/>
              </w:rPr>
              <w:t>Payables</w:t>
            </w:r>
          </w:p>
        </w:tc>
        <w:tc>
          <w:tcPr>
            <w:tcW w:w="750" w:type="dxa"/>
          </w:tcPr>
          <w:p w14:paraId="13867D9E" w14:textId="7FF0D8BC" w:rsidR="00014235" w:rsidRPr="00D070D2" w:rsidRDefault="00304541" w:rsidP="0001423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070D2">
              <w:rPr>
                <w:rFonts w:cs="Arial"/>
                <w:sz w:val="24"/>
                <w:szCs w:val="24"/>
              </w:rPr>
              <w:t>60</w:t>
            </w:r>
          </w:p>
        </w:tc>
        <w:tc>
          <w:tcPr>
            <w:tcW w:w="1981" w:type="dxa"/>
          </w:tcPr>
          <w:p w14:paraId="298DC29C" w14:textId="77777777" w:rsidR="00014235" w:rsidRPr="00D070D2" w:rsidRDefault="00014235" w:rsidP="0001423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</w:p>
        </w:tc>
        <w:tc>
          <w:tcPr>
            <w:tcW w:w="933" w:type="dxa"/>
          </w:tcPr>
          <w:p w14:paraId="3E6F9498" w14:textId="77777777" w:rsidR="00014235" w:rsidRPr="00D070D2" w:rsidRDefault="00014235" w:rsidP="0001423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</w:p>
        </w:tc>
      </w:tr>
      <w:tr w:rsidR="00014235" w:rsidRPr="00D070D2" w14:paraId="182290F4" w14:textId="77777777" w:rsidTr="00C4559B">
        <w:tc>
          <w:tcPr>
            <w:tcW w:w="4637" w:type="dxa"/>
          </w:tcPr>
          <w:p w14:paraId="62ED573D" w14:textId="0B35B2FD" w:rsidR="00014235" w:rsidRPr="00D070D2" w:rsidRDefault="00014235" w:rsidP="0001423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070D2">
              <w:rPr>
                <w:rFonts w:cs="Arial"/>
                <w:sz w:val="24"/>
                <w:szCs w:val="24"/>
              </w:rPr>
              <w:t>CT</w:t>
            </w:r>
          </w:p>
        </w:tc>
        <w:tc>
          <w:tcPr>
            <w:tcW w:w="750" w:type="dxa"/>
          </w:tcPr>
          <w:p w14:paraId="4638A7E9" w14:textId="4A10770C" w:rsidR="00014235" w:rsidRPr="00D070D2" w:rsidRDefault="00304541" w:rsidP="0001423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070D2">
              <w:rPr>
                <w:rFonts w:cs="Arial"/>
                <w:sz w:val="24"/>
                <w:szCs w:val="24"/>
              </w:rPr>
              <w:t>100</w:t>
            </w:r>
          </w:p>
        </w:tc>
        <w:tc>
          <w:tcPr>
            <w:tcW w:w="1981" w:type="dxa"/>
          </w:tcPr>
          <w:p w14:paraId="068E6CF1" w14:textId="77777777" w:rsidR="00014235" w:rsidRPr="00D070D2" w:rsidRDefault="00014235" w:rsidP="0001423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</w:p>
        </w:tc>
        <w:tc>
          <w:tcPr>
            <w:tcW w:w="933" w:type="dxa"/>
          </w:tcPr>
          <w:p w14:paraId="20F5FE1E" w14:textId="77777777" w:rsidR="00014235" w:rsidRPr="00D070D2" w:rsidRDefault="00014235" w:rsidP="0001423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</w:p>
        </w:tc>
      </w:tr>
      <w:tr w:rsidR="00014235" w:rsidRPr="00D070D2" w14:paraId="6ADACE43" w14:textId="77777777" w:rsidTr="00C4559B">
        <w:tc>
          <w:tcPr>
            <w:tcW w:w="4637" w:type="dxa"/>
          </w:tcPr>
          <w:p w14:paraId="7BA96B67" w14:textId="7B388A27" w:rsidR="00014235" w:rsidRPr="00D070D2" w:rsidRDefault="00014235" w:rsidP="0001423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070D2">
              <w:rPr>
                <w:rFonts w:cs="Arial"/>
                <w:sz w:val="24"/>
                <w:szCs w:val="24"/>
              </w:rPr>
              <w:t>Dividends</w:t>
            </w:r>
          </w:p>
        </w:tc>
        <w:tc>
          <w:tcPr>
            <w:tcW w:w="750" w:type="dxa"/>
          </w:tcPr>
          <w:p w14:paraId="2D8A45A1" w14:textId="357CA00F" w:rsidR="00014235" w:rsidRPr="00D070D2" w:rsidRDefault="00304541" w:rsidP="0001423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  <w:u w:val="single"/>
              </w:rPr>
            </w:pPr>
            <w:r w:rsidRPr="00D070D2">
              <w:rPr>
                <w:rFonts w:cs="Arial"/>
                <w:sz w:val="24"/>
                <w:szCs w:val="24"/>
                <w:u w:val="single"/>
              </w:rPr>
              <w:t>50</w:t>
            </w:r>
          </w:p>
        </w:tc>
        <w:tc>
          <w:tcPr>
            <w:tcW w:w="1981" w:type="dxa"/>
          </w:tcPr>
          <w:p w14:paraId="2C9E0B07" w14:textId="77777777" w:rsidR="00014235" w:rsidRPr="00D070D2" w:rsidRDefault="00014235" w:rsidP="0001423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  <w:u w:val="single"/>
              </w:rPr>
            </w:pPr>
          </w:p>
        </w:tc>
        <w:tc>
          <w:tcPr>
            <w:tcW w:w="933" w:type="dxa"/>
          </w:tcPr>
          <w:p w14:paraId="4619E7B4" w14:textId="003404BB" w:rsidR="00014235" w:rsidRPr="00D070D2" w:rsidRDefault="00304541" w:rsidP="0001423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  <w:u w:val="single"/>
              </w:rPr>
            </w:pPr>
            <w:r w:rsidRPr="00D070D2">
              <w:rPr>
                <w:rFonts w:cs="Arial"/>
                <w:sz w:val="24"/>
                <w:szCs w:val="24"/>
                <w:u w:val="single"/>
              </w:rPr>
              <w:t>214</w:t>
            </w:r>
          </w:p>
        </w:tc>
      </w:tr>
      <w:tr w:rsidR="00014235" w:rsidRPr="00D070D2" w14:paraId="4232B31C" w14:textId="77777777" w:rsidTr="00C4559B">
        <w:tc>
          <w:tcPr>
            <w:tcW w:w="4637" w:type="dxa"/>
          </w:tcPr>
          <w:p w14:paraId="3A2D1359" w14:textId="5ED0502C" w:rsidR="00014235" w:rsidRPr="00D070D2" w:rsidRDefault="00014235" w:rsidP="0001423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b/>
                <w:sz w:val="24"/>
                <w:szCs w:val="24"/>
              </w:rPr>
            </w:pPr>
            <w:r w:rsidRPr="00D070D2">
              <w:rPr>
                <w:rFonts w:cs="Arial"/>
                <w:b/>
                <w:sz w:val="24"/>
                <w:szCs w:val="24"/>
              </w:rPr>
              <w:t>S</w:t>
            </w:r>
            <w:r w:rsidR="004C55AE" w:rsidRPr="00D070D2">
              <w:rPr>
                <w:rFonts w:cs="Arial"/>
                <w:b/>
                <w:sz w:val="24"/>
                <w:szCs w:val="24"/>
              </w:rPr>
              <w:t>hareholders’ funds &amp; liabilities</w:t>
            </w:r>
          </w:p>
        </w:tc>
        <w:tc>
          <w:tcPr>
            <w:tcW w:w="750" w:type="dxa"/>
          </w:tcPr>
          <w:p w14:paraId="6E4C00D7" w14:textId="77777777" w:rsidR="00014235" w:rsidRPr="00D070D2" w:rsidRDefault="00014235" w:rsidP="0001423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1981" w:type="dxa"/>
          </w:tcPr>
          <w:p w14:paraId="74C92B31" w14:textId="77777777" w:rsidR="00014235" w:rsidRPr="00D070D2" w:rsidRDefault="00014235" w:rsidP="0001423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b/>
                <w:sz w:val="24"/>
                <w:szCs w:val="24"/>
                <w:u w:val="double"/>
              </w:rPr>
            </w:pPr>
          </w:p>
        </w:tc>
        <w:tc>
          <w:tcPr>
            <w:tcW w:w="933" w:type="dxa"/>
          </w:tcPr>
          <w:p w14:paraId="648AF700" w14:textId="6DF4D17F" w:rsidR="00014235" w:rsidRPr="00D070D2" w:rsidRDefault="006A69FC" w:rsidP="00014235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b/>
                <w:sz w:val="24"/>
                <w:szCs w:val="24"/>
                <w:u w:val="double"/>
              </w:rPr>
            </w:pPr>
            <w:r w:rsidRPr="00D070D2">
              <w:rPr>
                <w:rFonts w:cs="Arial"/>
                <w:b/>
                <w:sz w:val="24"/>
                <w:szCs w:val="24"/>
                <w:u w:val="double"/>
              </w:rPr>
              <w:t>936</w:t>
            </w:r>
          </w:p>
        </w:tc>
      </w:tr>
    </w:tbl>
    <w:p w14:paraId="6CEB32E8" w14:textId="77777777" w:rsidR="0019658D" w:rsidRPr="00D070D2" w:rsidRDefault="0019658D" w:rsidP="008F497C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b/>
          <w:sz w:val="24"/>
          <w:szCs w:val="24"/>
        </w:rPr>
      </w:pPr>
    </w:p>
    <w:p w14:paraId="001ABDDE" w14:textId="1CF2ABC4" w:rsidR="00DB2D5C" w:rsidRDefault="00DB2D5C" w:rsidP="008F497C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b/>
          <w:sz w:val="24"/>
          <w:szCs w:val="24"/>
        </w:rPr>
      </w:pPr>
    </w:p>
    <w:p w14:paraId="24B447F0" w14:textId="333879DC" w:rsidR="00DB2D5C" w:rsidRDefault="00DB2D5C" w:rsidP="008F497C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b/>
          <w:sz w:val="24"/>
          <w:szCs w:val="24"/>
        </w:rPr>
      </w:pPr>
    </w:p>
    <w:p w14:paraId="18A7C531" w14:textId="77449B39" w:rsidR="00DB2D5C" w:rsidRDefault="00DB2D5C" w:rsidP="008F497C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b/>
          <w:sz w:val="24"/>
          <w:szCs w:val="24"/>
        </w:rPr>
      </w:pPr>
    </w:p>
    <w:p w14:paraId="1E03E347" w14:textId="1632E127" w:rsidR="00DB2D5C" w:rsidRDefault="00DB2D5C" w:rsidP="008F497C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b/>
          <w:sz w:val="24"/>
          <w:szCs w:val="24"/>
        </w:rPr>
      </w:pPr>
    </w:p>
    <w:p w14:paraId="38F45E26" w14:textId="11CCAE80" w:rsidR="00DB2D5C" w:rsidRDefault="00DB2D5C" w:rsidP="008F497C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b/>
          <w:sz w:val="24"/>
          <w:szCs w:val="24"/>
        </w:rPr>
      </w:pPr>
    </w:p>
    <w:p w14:paraId="744F1E0B" w14:textId="1A407905" w:rsidR="00DB2D5C" w:rsidRDefault="00DB2D5C" w:rsidP="008F497C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b/>
          <w:sz w:val="24"/>
          <w:szCs w:val="24"/>
        </w:rPr>
      </w:pPr>
    </w:p>
    <w:p w14:paraId="366F7362" w14:textId="6CAA43C6" w:rsidR="00DB2D5C" w:rsidRDefault="00DB2D5C" w:rsidP="008F497C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b/>
          <w:sz w:val="24"/>
          <w:szCs w:val="24"/>
        </w:rPr>
      </w:pPr>
    </w:p>
    <w:p w14:paraId="5AF70694" w14:textId="51C43B26" w:rsidR="00DB2D5C" w:rsidRDefault="00DB2D5C" w:rsidP="008F497C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b/>
          <w:sz w:val="24"/>
          <w:szCs w:val="24"/>
        </w:rPr>
      </w:pPr>
    </w:p>
    <w:p w14:paraId="701E0368" w14:textId="4A75AE7B" w:rsidR="00DB2D5C" w:rsidRDefault="00DB2D5C" w:rsidP="008F497C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b/>
          <w:sz w:val="24"/>
          <w:szCs w:val="24"/>
        </w:rPr>
      </w:pPr>
    </w:p>
    <w:p w14:paraId="1FB38EB6" w14:textId="4676906B" w:rsidR="00DB2D5C" w:rsidRDefault="00DB2D5C" w:rsidP="008F497C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b/>
          <w:sz w:val="24"/>
          <w:szCs w:val="24"/>
        </w:rPr>
      </w:pPr>
    </w:p>
    <w:p w14:paraId="4D8F2A78" w14:textId="77777777" w:rsidR="00DB2D5C" w:rsidRDefault="00DB2D5C" w:rsidP="008F497C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b/>
          <w:sz w:val="24"/>
          <w:szCs w:val="24"/>
        </w:rPr>
      </w:pPr>
    </w:p>
    <w:p w14:paraId="4AA4F5A9" w14:textId="77777777" w:rsidR="00E31CF0" w:rsidRDefault="00E31CF0" w:rsidP="008F497C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b/>
          <w:sz w:val="24"/>
          <w:szCs w:val="24"/>
        </w:rPr>
      </w:pPr>
    </w:p>
    <w:p w14:paraId="7E05CFE6" w14:textId="77777777" w:rsidR="00E31CF0" w:rsidRDefault="00E31CF0" w:rsidP="008F497C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b/>
          <w:sz w:val="24"/>
          <w:szCs w:val="24"/>
        </w:rPr>
      </w:pPr>
    </w:p>
    <w:p w14:paraId="32AB9AB6" w14:textId="77777777" w:rsidR="00E31CF0" w:rsidRDefault="00E31CF0" w:rsidP="008F497C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b/>
          <w:sz w:val="24"/>
          <w:szCs w:val="24"/>
        </w:rPr>
      </w:pPr>
    </w:p>
    <w:p w14:paraId="4D315126" w14:textId="77777777" w:rsidR="00E31CF0" w:rsidRDefault="00E31CF0" w:rsidP="008F497C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b/>
          <w:sz w:val="24"/>
          <w:szCs w:val="24"/>
        </w:rPr>
      </w:pPr>
    </w:p>
    <w:p w14:paraId="265CD45B" w14:textId="77777777" w:rsidR="00E31CF0" w:rsidRDefault="00E31CF0" w:rsidP="008F497C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b/>
          <w:sz w:val="24"/>
          <w:szCs w:val="24"/>
        </w:rPr>
      </w:pPr>
    </w:p>
    <w:p w14:paraId="31A8F6C0" w14:textId="77777777" w:rsidR="00E31CF0" w:rsidRDefault="00E31CF0" w:rsidP="008F497C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b/>
          <w:sz w:val="24"/>
          <w:szCs w:val="24"/>
        </w:rPr>
      </w:pPr>
    </w:p>
    <w:p w14:paraId="796DB2AA" w14:textId="692A080E" w:rsidR="00C022FC" w:rsidRPr="00D070D2" w:rsidRDefault="008F497C" w:rsidP="00D070D2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b/>
          <w:sz w:val="24"/>
          <w:szCs w:val="24"/>
        </w:rPr>
      </w:pPr>
      <w:r w:rsidRPr="00D60A0E">
        <w:rPr>
          <w:rFonts w:cs="Arial"/>
          <w:b/>
          <w:sz w:val="24"/>
          <w:szCs w:val="24"/>
        </w:rPr>
        <w:t xml:space="preserve">                                               </w:t>
      </w:r>
    </w:p>
    <w:p w14:paraId="4D9B7DE9" w14:textId="77777777" w:rsidR="00C022FC" w:rsidRDefault="00C022FC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4"/>
          <w:szCs w:val="24"/>
          <w:u w:val="single"/>
        </w:rPr>
      </w:pPr>
    </w:p>
    <w:p w14:paraId="4F26C52C" w14:textId="006C162D" w:rsidR="006B623D" w:rsidRDefault="00140486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4"/>
          <w:szCs w:val="24"/>
          <w:u w:val="single"/>
        </w:rPr>
      </w:pPr>
      <w:r>
        <w:rPr>
          <w:rFonts w:cs="Arial"/>
          <w:b/>
          <w:sz w:val="24"/>
          <w:szCs w:val="24"/>
          <w:u w:val="single"/>
        </w:rPr>
        <w:t>Section B</w:t>
      </w:r>
    </w:p>
    <w:p w14:paraId="4B495B07" w14:textId="77777777" w:rsidR="00140486" w:rsidRDefault="00140486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4"/>
          <w:szCs w:val="24"/>
          <w:u w:val="single"/>
        </w:rPr>
      </w:pPr>
    </w:p>
    <w:p w14:paraId="4694B737" w14:textId="1DE73E2F" w:rsidR="0003448E" w:rsidRPr="00D60A0E" w:rsidRDefault="0003448E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4"/>
          <w:szCs w:val="24"/>
          <w:u w:val="single"/>
        </w:rPr>
      </w:pPr>
      <w:r w:rsidRPr="00D60A0E">
        <w:rPr>
          <w:rFonts w:cs="Arial"/>
          <w:b/>
          <w:sz w:val="24"/>
          <w:szCs w:val="24"/>
          <w:u w:val="single"/>
        </w:rPr>
        <w:t xml:space="preserve">Question 2 </w:t>
      </w:r>
    </w:p>
    <w:p w14:paraId="52459BCF" w14:textId="77777777" w:rsidR="0003448E" w:rsidRPr="00D60A0E" w:rsidRDefault="0003448E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4"/>
          <w:szCs w:val="24"/>
        </w:rPr>
      </w:pPr>
    </w:p>
    <w:p w14:paraId="7B030B17" w14:textId="208C5918" w:rsidR="004F78AB" w:rsidRPr="00D60A0E" w:rsidRDefault="004F78AB" w:rsidP="004F78AB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</w:rPr>
      </w:pPr>
      <w:r w:rsidRPr="00D60A0E">
        <w:rPr>
          <w:rFonts w:cs="Arial"/>
          <w:sz w:val="24"/>
          <w:szCs w:val="24"/>
        </w:rPr>
        <w:t>The following information relate to</w:t>
      </w:r>
      <w:r>
        <w:rPr>
          <w:rFonts w:cs="Arial"/>
          <w:sz w:val="24"/>
          <w:szCs w:val="24"/>
        </w:rPr>
        <w:t xml:space="preserve"> </w:t>
      </w:r>
      <w:r w:rsidRPr="00D60A0E">
        <w:rPr>
          <w:rFonts w:cs="Arial"/>
          <w:sz w:val="24"/>
          <w:szCs w:val="24"/>
        </w:rPr>
        <w:t xml:space="preserve">2 </w:t>
      </w:r>
      <w:r w:rsidR="00E63AA7">
        <w:rPr>
          <w:rFonts w:cs="Arial"/>
          <w:sz w:val="24"/>
          <w:szCs w:val="24"/>
        </w:rPr>
        <w:t xml:space="preserve">mutually exclusive </w:t>
      </w:r>
      <w:r w:rsidRPr="00D60A0E">
        <w:rPr>
          <w:rFonts w:cs="Arial"/>
          <w:sz w:val="24"/>
          <w:szCs w:val="24"/>
        </w:rPr>
        <w:t xml:space="preserve">projects, </w:t>
      </w:r>
      <w:r>
        <w:rPr>
          <w:rFonts w:cs="Arial"/>
          <w:sz w:val="24"/>
          <w:szCs w:val="24"/>
        </w:rPr>
        <w:t>A</w:t>
      </w:r>
      <w:r w:rsidRPr="00D60A0E">
        <w:rPr>
          <w:rFonts w:cs="Arial"/>
          <w:sz w:val="24"/>
          <w:szCs w:val="24"/>
        </w:rPr>
        <w:t xml:space="preserve"> and </w:t>
      </w:r>
      <w:r>
        <w:rPr>
          <w:rFonts w:cs="Arial"/>
          <w:sz w:val="24"/>
          <w:szCs w:val="24"/>
        </w:rPr>
        <w:t>B</w:t>
      </w:r>
      <w:r w:rsidRPr="00D60A0E">
        <w:rPr>
          <w:rFonts w:cs="Arial"/>
          <w:sz w:val="24"/>
          <w:szCs w:val="24"/>
        </w:rPr>
        <w:t>.</w:t>
      </w:r>
    </w:p>
    <w:p w14:paraId="3ECD6C77" w14:textId="77777777" w:rsidR="004F78AB" w:rsidRPr="00D60A0E" w:rsidRDefault="004F78AB" w:rsidP="004F78AB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992"/>
        <w:gridCol w:w="709"/>
        <w:gridCol w:w="709"/>
        <w:gridCol w:w="709"/>
        <w:gridCol w:w="708"/>
        <w:gridCol w:w="709"/>
        <w:gridCol w:w="709"/>
      </w:tblGrid>
      <w:tr w:rsidR="004F78AB" w:rsidRPr="001E02C6" w14:paraId="493B44F8" w14:textId="77777777" w:rsidTr="004F78AB">
        <w:tc>
          <w:tcPr>
            <w:tcW w:w="2405" w:type="dxa"/>
          </w:tcPr>
          <w:p w14:paraId="69C6D57D" w14:textId="77777777" w:rsidR="004F78AB" w:rsidRPr="001E02C6" w:rsidRDefault="004F78AB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1E02C6">
              <w:rPr>
                <w:rFonts w:cs="Arial"/>
                <w:sz w:val="24"/>
                <w:szCs w:val="24"/>
              </w:rPr>
              <w:t xml:space="preserve">Year </w:t>
            </w:r>
          </w:p>
        </w:tc>
        <w:tc>
          <w:tcPr>
            <w:tcW w:w="992" w:type="dxa"/>
          </w:tcPr>
          <w:p w14:paraId="0BF90876" w14:textId="77777777" w:rsidR="004F78AB" w:rsidRPr="001E02C6" w:rsidRDefault="004F78AB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1E02C6">
              <w:rPr>
                <w:rFonts w:cs="Arial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6BC6477E" w14:textId="77777777" w:rsidR="004F78AB" w:rsidRPr="001E02C6" w:rsidRDefault="004F78AB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1E02C6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30B1A88E" w14:textId="77777777" w:rsidR="004F78AB" w:rsidRPr="001E02C6" w:rsidRDefault="004F78AB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1E02C6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2A9C2C20" w14:textId="77777777" w:rsidR="004F78AB" w:rsidRPr="001E02C6" w:rsidRDefault="004F78AB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1E02C6"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708" w:type="dxa"/>
          </w:tcPr>
          <w:p w14:paraId="4455879D" w14:textId="77777777" w:rsidR="004F78AB" w:rsidRPr="001E02C6" w:rsidRDefault="004F78AB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1E02C6">
              <w:rPr>
                <w:rFonts w:cs="Arial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20407086" w14:textId="77777777" w:rsidR="004F78AB" w:rsidRPr="001E02C6" w:rsidRDefault="004F78AB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1E02C6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709" w:type="dxa"/>
          </w:tcPr>
          <w:p w14:paraId="63297A07" w14:textId="77777777" w:rsidR="004F78AB" w:rsidRPr="001E02C6" w:rsidRDefault="004F78AB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1E02C6">
              <w:rPr>
                <w:rFonts w:cs="Arial"/>
                <w:sz w:val="24"/>
                <w:szCs w:val="24"/>
              </w:rPr>
              <w:t>6</w:t>
            </w:r>
          </w:p>
        </w:tc>
      </w:tr>
      <w:tr w:rsidR="004F78AB" w:rsidRPr="001E02C6" w14:paraId="7C1978AC" w14:textId="77777777" w:rsidTr="004F78AB">
        <w:tc>
          <w:tcPr>
            <w:tcW w:w="2405" w:type="dxa"/>
          </w:tcPr>
          <w:p w14:paraId="01D1C38D" w14:textId="77777777" w:rsidR="004F78AB" w:rsidRPr="001E02C6" w:rsidRDefault="004F78AB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1E02C6">
              <w:rPr>
                <w:rFonts w:cs="Arial"/>
                <w:sz w:val="24"/>
                <w:szCs w:val="24"/>
              </w:rPr>
              <w:t xml:space="preserve">Project A (net cash flows in £000) </w:t>
            </w:r>
          </w:p>
        </w:tc>
        <w:tc>
          <w:tcPr>
            <w:tcW w:w="992" w:type="dxa"/>
          </w:tcPr>
          <w:p w14:paraId="6747A973" w14:textId="729A3B43" w:rsidR="004F78AB" w:rsidRPr="001E02C6" w:rsidRDefault="004F78AB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1E02C6">
              <w:rPr>
                <w:rFonts w:cs="Arial"/>
                <w:sz w:val="24"/>
                <w:szCs w:val="24"/>
              </w:rPr>
              <w:t>(900)</w:t>
            </w:r>
          </w:p>
        </w:tc>
        <w:tc>
          <w:tcPr>
            <w:tcW w:w="709" w:type="dxa"/>
          </w:tcPr>
          <w:p w14:paraId="433C8795" w14:textId="0DD07E98" w:rsidR="004F78AB" w:rsidRPr="001E02C6" w:rsidRDefault="00511E26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1E02C6">
              <w:rPr>
                <w:rFonts w:cs="Arial"/>
                <w:sz w:val="24"/>
                <w:szCs w:val="24"/>
              </w:rPr>
              <w:t>2</w:t>
            </w:r>
            <w:r w:rsidR="004F78AB" w:rsidRPr="001E02C6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709" w:type="dxa"/>
          </w:tcPr>
          <w:p w14:paraId="042A31B4" w14:textId="026FA362" w:rsidR="004F78AB" w:rsidRPr="001E02C6" w:rsidRDefault="00511E26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1E02C6">
              <w:rPr>
                <w:rFonts w:cs="Arial"/>
                <w:sz w:val="24"/>
                <w:szCs w:val="24"/>
              </w:rPr>
              <w:t>350</w:t>
            </w:r>
          </w:p>
        </w:tc>
        <w:tc>
          <w:tcPr>
            <w:tcW w:w="709" w:type="dxa"/>
          </w:tcPr>
          <w:p w14:paraId="61C1804F" w14:textId="77B8572B" w:rsidR="004F78AB" w:rsidRPr="001E02C6" w:rsidRDefault="00511E26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1E02C6">
              <w:rPr>
                <w:rFonts w:cs="Arial"/>
                <w:sz w:val="24"/>
                <w:szCs w:val="24"/>
              </w:rPr>
              <w:t>400</w:t>
            </w:r>
          </w:p>
        </w:tc>
        <w:tc>
          <w:tcPr>
            <w:tcW w:w="708" w:type="dxa"/>
          </w:tcPr>
          <w:p w14:paraId="57644032" w14:textId="33BB8FFC" w:rsidR="004F78AB" w:rsidRPr="001E02C6" w:rsidRDefault="00511E26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1E02C6">
              <w:rPr>
                <w:rFonts w:cs="Arial"/>
                <w:sz w:val="24"/>
                <w:szCs w:val="24"/>
              </w:rPr>
              <w:t>300</w:t>
            </w:r>
          </w:p>
        </w:tc>
        <w:tc>
          <w:tcPr>
            <w:tcW w:w="709" w:type="dxa"/>
          </w:tcPr>
          <w:p w14:paraId="3BFFB4C7" w14:textId="34A1D8E6" w:rsidR="004F78AB" w:rsidRPr="001E02C6" w:rsidRDefault="00511E26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1E02C6">
              <w:rPr>
                <w:rFonts w:cs="Arial"/>
                <w:sz w:val="24"/>
                <w:szCs w:val="24"/>
              </w:rPr>
              <w:t>325</w:t>
            </w:r>
          </w:p>
        </w:tc>
        <w:tc>
          <w:tcPr>
            <w:tcW w:w="709" w:type="dxa"/>
          </w:tcPr>
          <w:p w14:paraId="5BC6FE5F" w14:textId="05A31D9D" w:rsidR="004F78AB" w:rsidRPr="001E02C6" w:rsidRDefault="00511E26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1E02C6">
              <w:rPr>
                <w:rFonts w:cs="Arial"/>
                <w:sz w:val="24"/>
                <w:szCs w:val="24"/>
              </w:rPr>
              <w:t>250</w:t>
            </w:r>
          </w:p>
        </w:tc>
      </w:tr>
      <w:tr w:rsidR="004F78AB" w:rsidRPr="001E02C6" w14:paraId="50BACB63" w14:textId="77777777" w:rsidTr="004F78AB">
        <w:tc>
          <w:tcPr>
            <w:tcW w:w="2405" w:type="dxa"/>
          </w:tcPr>
          <w:p w14:paraId="7837497B" w14:textId="77777777" w:rsidR="004F78AB" w:rsidRPr="001E02C6" w:rsidRDefault="004F78AB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1E02C6">
              <w:rPr>
                <w:rFonts w:cs="Arial"/>
                <w:sz w:val="24"/>
                <w:szCs w:val="24"/>
              </w:rPr>
              <w:t>Project B (net cash flows in £000)</w:t>
            </w:r>
          </w:p>
        </w:tc>
        <w:tc>
          <w:tcPr>
            <w:tcW w:w="992" w:type="dxa"/>
          </w:tcPr>
          <w:p w14:paraId="7C0ADC35" w14:textId="23920FA3" w:rsidR="004F78AB" w:rsidRPr="001E02C6" w:rsidRDefault="004F78AB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1E02C6">
              <w:rPr>
                <w:rFonts w:cs="Arial"/>
                <w:sz w:val="24"/>
                <w:szCs w:val="24"/>
              </w:rPr>
              <w:t>(1000)</w:t>
            </w:r>
          </w:p>
        </w:tc>
        <w:tc>
          <w:tcPr>
            <w:tcW w:w="709" w:type="dxa"/>
          </w:tcPr>
          <w:p w14:paraId="47AEC614" w14:textId="77774078" w:rsidR="004F78AB" w:rsidRPr="001E02C6" w:rsidRDefault="004F78AB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1E02C6">
              <w:rPr>
                <w:rFonts w:cs="Arial"/>
                <w:sz w:val="24"/>
                <w:szCs w:val="24"/>
              </w:rPr>
              <w:t>3</w:t>
            </w:r>
            <w:r w:rsidR="002B30F8" w:rsidRPr="001E02C6">
              <w:rPr>
                <w:rFonts w:cs="Arial"/>
                <w:sz w:val="24"/>
                <w:szCs w:val="24"/>
              </w:rPr>
              <w:t>0</w:t>
            </w:r>
            <w:r w:rsidRPr="001E02C6">
              <w:rPr>
                <w:rFonts w:cs="Arial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16F1CB9A" w14:textId="240044C2" w:rsidR="004F78AB" w:rsidRPr="001E02C6" w:rsidRDefault="004F78AB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1E02C6">
              <w:rPr>
                <w:rFonts w:cs="Arial"/>
                <w:sz w:val="24"/>
                <w:szCs w:val="24"/>
              </w:rPr>
              <w:t>3</w:t>
            </w:r>
            <w:r w:rsidR="002B30F8" w:rsidRPr="001E02C6">
              <w:rPr>
                <w:rFonts w:cs="Arial"/>
                <w:sz w:val="24"/>
                <w:szCs w:val="24"/>
              </w:rPr>
              <w:t>0</w:t>
            </w:r>
            <w:r w:rsidRPr="001E02C6">
              <w:rPr>
                <w:rFonts w:cs="Arial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551CA0B8" w14:textId="29BBCCDF" w:rsidR="004F78AB" w:rsidRPr="001E02C6" w:rsidRDefault="004F78AB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1E02C6">
              <w:rPr>
                <w:rFonts w:cs="Arial"/>
                <w:sz w:val="24"/>
                <w:szCs w:val="24"/>
              </w:rPr>
              <w:t>3</w:t>
            </w:r>
            <w:r w:rsidR="002B30F8" w:rsidRPr="001E02C6">
              <w:rPr>
                <w:rFonts w:cs="Arial"/>
                <w:sz w:val="24"/>
                <w:szCs w:val="24"/>
              </w:rPr>
              <w:t>0</w:t>
            </w:r>
            <w:r w:rsidRPr="001E02C6">
              <w:rPr>
                <w:rFonts w:cs="Arial"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14:paraId="464EA183" w14:textId="73AB24D3" w:rsidR="004F78AB" w:rsidRPr="001E02C6" w:rsidRDefault="004F78AB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1E02C6">
              <w:rPr>
                <w:rFonts w:cs="Arial"/>
                <w:sz w:val="24"/>
                <w:szCs w:val="24"/>
              </w:rPr>
              <w:t>3</w:t>
            </w:r>
            <w:r w:rsidR="002B30F8" w:rsidRPr="001E02C6">
              <w:rPr>
                <w:rFonts w:cs="Arial"/>
                <w:sz w:val="24"/>
                <w:szCs w:val="24"/>
              </w:rPr>
              <w:t>0</w:t>
            </w:r>
            <w:r w:rsidRPr="001E02C6">
              <w:rPr>
                <w:rFonts w:cs="Arial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5197034B" w14:textId="21D5A135" w:rsidR="004F78AB" w:rsidRPr="001E02C6" w:rsidRDefault="004F78AB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1E02C6">
              <w:rPr>
                <w:rFonts w:cs="Arial"/>
                <w:sz w:val="24"/>
                <w:szCs w:val="24"/>
              </w:rPr>
              <w:t>3</w:t>
            </w:r>
            <w:r w:rsidR="002B30F8" w:rsidRPr="001E02C6">
              <w:rPr>
                <w:rFonts w:cs="Arial"/>
                <w:sz w:val="24"/>
                <w:szCs w:val="24"/>
              </w:rPr>
              <w:t>0</w:t>
            </w:r>
            <w:r w:rsidRPr="001E02C6">
              <w:rPr>
                <w:rFonts w:cs="Arial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296632E2" w14:textId="77777777" w:rsidR="004F78AB" w:rsidRPr="001E02C6" w:rsidRDefault="004F78AB" w:rsidP="004F7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1E02C6">
              <w:rPr>
                <w:rFonts w:cs="Arial"/>
                <w:sz w:val="24"/>
                <w:szCs w:val="24"/>
              </w:rPr>
              <w:t xml:space="preserve"> --</w:t>
            </w:r>
          </w:p>
        </w:tc>
      </w:tr>
    </w:tbl>
    <w:p w14:paraId="29197327" w14:textId="77777777" w:rsidR="004F78AB" w:rsidRPr="00D60A0E" w:rsidRDefault="004F78AB" w:rsidP="004F78AB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4"/>
          <w:szCs w:val="24"/>
        </w:rPr>
      </w:pPr>
    </w:p>
    <w:p w14:paraId="50635F02" w14:textId="53D87903" w:rsidR="004F78AB" w:rsidRPr="00D60A0E" w:rsidRDefault="004F78AB" w:rsidP="004F78AB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</w:rPr>
      </w:pPr>
      <w:r w:rsidRPr="00D60A0E">
        <w:rPr>
          <w:rFonts w:cs="Arial"/>
          <w:sz w:val="24"/>
          <w:szCs w:val="24"/>
        </w:rPr>
        <w:t xml:space="preserve">Residual value of project </w:t>
      </w:r>
      <w:r w:rsidR="002B30F8">
        <w:rPr>
          <w:rFonts w:cs="Arial"/>
          <w:sz w:val="24"/>
          <w:szCs w:val="24"/>
        </w:rPr>
        <w:t>A</w:t>
      </w:r>
      <w:r w:rsidRPr="00D60A0E">
        <w:rPr>
          <w:rFonts w:cs="Arial"/>
          <w:sz w:val="24"/>
          <w:szCs w:val="24"/>
        </w:rPr>
        <w:t>’s assets is expected to realise £</w:t>
      </w:r>
      <w:r w:rsidR="00E63AA7">
        <w:rPr>
          <w:rFonts w:cs="Arial"/>
          <w:sz w:val="24"/>
          <w:szCs w:val="24"/>
        </w:rPr>
        <w:t>15</w:t>
      </w:r>
      <w:r w:rsidR="002B30F8">
        <w:rPr>
          <w:rFonts w:cs="Arial"/>
          <w:sz w:val="24"/>
          <w:szCs w:val="24"/>
        </w:rPr>
        <w:t xml:space="preserve">0,000 </w:t>
      </w:r>
      <w:r>
        <w:rPr>
          <w:rFonts w:cs="Arial"/>
          <w:sz w:val="24"/>
          <w:szCs w:val="24"/>
        </w:rPr>
        <w:t>in year 6</w:t>
      </w:r>
    </w:p>
    <w:p w14:paraId="0F40A047" w14:textId="00E10F26" w:rsidR="004F78AB" w:rsidRPr="00D60A0E" w:rsidRDefault="004F78AB" w:rsidP="004F78AB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4"/>
          <w:szCs w:val="24"/>
        </w:rPr>
      </w:pPr>
    </w:p>
    <w:p w14:paraId="3D518162" w14:textId="731276BC" w:rsidR="004F78AB" w:rsidRPr="00D60A0E" w:rsidRDefault="004F78AB" w:rsidP="004F78AB">
      <w:pPr>
        <w:jc w:val="both"/>
        <w:rPr>
          <w:rFonts w:cs="Arial"/>
          <w:sz w:val="24"/>
          <w:szCs w:val="24"/>
          <w:lang w:eastAsia="en-GB"/>
        </w:rPr>
      </w:pPr>
      <w:r w:rsidRPr="00D60A0E">
        <w:rPr>
          <w:rFonts w:cs="Arial"/>
          <w:sz w:val="24"/>
          <w:szCs w:val="24"/>
          <w:lang w:eastAsia="en-GB"/>
        </w:rPr>
        <w:t xml:space="preserve">The company requires a payback of </w:t>
      </w:r>
      <w:r w:rsidR="002B30F8">
        <w:rPr>
          <w:rFonts w:cs="Arial"/>
          <w:sz w:val="24"/>
          <w:szCs w:val="24"/>
          <w:lang w:eastAsia="en-GB"/>
        </w:rPr>
        <w:t>3</w:t>
      </w:r>
      <w:r w:rsidRPr="00D60A0E">
        <w:rPr>
          <w:rFonts w:cs="Arial"/>
          <w:sz w:val="24"/>
          <w:szCs w:val="24"/>
          <w:lang w:eastAsia="en-GB"/>
        </w:rPr>
        <w:t xml:space="preserve"> years and its cost of capital is 10%.</w:t>
      </w:r>
    </w:p>
    <w:p w14:paraId="7ADD7247" w14:textId="77777777" w:rsidR="004F78AB" w:rsidRPr="00D60A0E" w:rsidRDefault="004F78AB" w:rsidP="004F78AB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4"/>
          <w:szCs w:val="24"/>
        </w:rPr>
      </w:pPr>
    </w:p>
    <w:p w14:paraId="1C75FA4B" w14:textId="77777777" w:rsidR="004F78AB" w:rsidRDefault="004F78AB" w:rsidP="004F78AB">
      <w:pPr>
        <w:rPr>
          <w:sz w:val="28"/>
          <w:szCs w:val="28"/>
        </w:rPr>
      </w:pPr>
      <w:r>
        <w:rPr>
          <w:sz w:val="28"/>
          <w:szCs w:val="28"/>
        </w:rPr>
        <w:t>Discount &amp; annuity factors @ 10%: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7"/>
        <w:gridCol w:w="917"/>
        <w:gridCol w:w="917"/>
        <w:gridCol w:w="917"/>
        <w:gridCol w:w="917"/>
        <w:gridCol w:w="917"/>
        <w:gridCol w:w="1061"/>
      </w:tblGrid>
      <w:tr w:rsidR="004F78AB" w14:paraId="3EBD0226" w14:textId="77777777" w:rsidTr="004F78AB">
        <w:tc>
          <w:tcPr>
            <w:tcW w:w="2287" w:type="dxa"/>
          </w:tcPr>
          <w:p w14:paraId="750FC351" w14:textId="77777777" w:rsidR="004F78AB" w:rsidRDefault="004F78AB" w:rsidP="004F78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</w:t>
            </w:r>
          </w:p>
        </w:tc>
        <w:tc>
          <w:tcPr>
            <w:tcW w:w="917" w:type="dxa"/>
          </w:tcPr>
          <w:p w14:paraId="78C503D7" w14:textId="77777777" w:rsidR="004F78AB" w:rsidRDefault="004F78AB" w:rsidP="004F78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17" w:type="dxa"/>
          </w:tcPr>
          <w:p w14:paraId="39315467" w14:textId="77777777" w:rsidR="004F78AB" w:rsidRDefault="004F78AB" w:rsidP="004F78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17" w:type="dxa"/>
          </w:tcPr>
          <w:p w14:paraId="347FD2A7" w14:textId="77777777" w:rsidR="004F78AB" w:rsidRDefault="004F78AB" w:rsidP="004F78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17" w:type="dxa"/>
          </w:tcPr>
          <w:p w14:paraId="26C12557" w14:textId="77777777" w:rsidR="004F78AB" w:rsidRDefault="004F78AB" w:rsidP="004F78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17" w:type="dxa"/>
          </w:tcPr>
          <w:p w14:paraId="5AC237D2" w14:textId="77777777" w:rsidR="004F78AB" w:rsidRDefault="004F78AB" w:rsidP="004F78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061" w:type="dxa"/>
          </w:tcPr>
          <w:p w14:paraId="67E45C7C" w14:textId="77777777" w:rsidR="004F78AB" w:rsidRDefault="004F78AB" w:rsidP="004F78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4F78AB" w14:paraId="7E986D85" w14:textId="77777777" w:rsidTr="004F78AB">
        <w:tc>
          <w:tcPr>
            <w:tcW w:w="2287" w:type="dxa"/>
          </w:tcPr>
          <w:p w14:paraId="7408445E" w14:textId="77777777" w:rsidR="004F78AB" w:rsidRDefault="004F78AB" w:rsidP="004F78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Discount factors</w:t>
            </w:r>
          </w:p>
        </w:tc>
        <w:tc>
          <w:tcPr>
            <w:tcW w:w="917" w:type="dxa"/>
          </w:tcPr>
          <w:p w14:paraId="7C33BECF" w14:textId="77777777" w:rsidR="004F78AB" w:rsidRDefault="004F78AB" w:rsidP="004F78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0.909</w:t>
            </w:r>
          </w:p>
        </w:tc>
        <w:tc>
          <w:tcPr>
            <w:tcW w:w="917" w:type="dxa"/>
          </w:tcPr>
          <w:p w14:paraId="682C045B" w14:textId="77777777" w:rsidR="004F78AB" w:rsidRDefault="004F78AB" w:rsidP="004F78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0.826</w:t>
            </w:r>
          </w:p>
        </w:tc>
        <w:tc>
          <w:tcPr>
            <w:tcW w:w="917" w:type="dxa"/>
          </w:tcPr>
          <w:p w14:paraId="7BB00C51" w14:textId="77777777" w:rsidR="004F78AB" w:rsidRDefault="004F78AB" w:rsidP="004F78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0.751</w:t>
            </w:r>
          </w:p>
        </w:tc>
        <w:tc>
          <w:tcPr>
            <w:tcW w:w="917" w:type="dxa"/>
          </w:tcPr>
          <w:p w14:paraId="2BD589E5" w14:textId="77777777" w:rsidR="004F78AB" w:rsidRDefault="004F78AB" w:rsidP="004F78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0.683</w:t>
            </w:r>
          </w:p>
        </w:tc>
        <w:tc>
          <w:tcPr>
            <w:tcW w:w="917" w:type="dxa"/>
          </w:tcPr>
          <w:p w14:paraId="3A17E371" w14:textId="77777777" w:rsidR="004F78AB" w:rsidRDefault="004F78AB" w:rsidP="004F78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0.621</w:t>
            </w:r>
          </w:p>
        </w:tc>
        <w:tc>
          <w:tcPr>
            <w:tcW w:w="1061" w:type="dxa"/>
          </w:tcPr>
          <w:p w14:paraId="417D4A4E" w14:textId="77777777" w:rsidR="004F78AB" w:rsidRDefault="004F78AB" w:rsidP="004F78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0.564</w:t>
            </w:r>
          </w:p>
        </w:tc>
      </w:tr>
      <w:tr w:rsidR="004F78AB" w14:paraId="6C59ED15" w14:textId="77777777" w:rsidTr="004F78AB">
        <w:tc>
          <w:tcPr>
            <w:tcW w:w="2287" w:type="dxa"/>
          </w:tcPr>
          <w:p w14:paraId="38AE89B1" w14:textId="77777777" w:rsidR="004F78AB" w:rsidRDefault="004F78AB" w:rsidP="004F78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Annuity factors</w:t>
            </w:r>
          </w:p>
        </w:tc>
        <w:tc>
          <w:tcPr>
            <w:tcW w:w="917" w:type="dxa"/>
          </w:tcPr>
          <w:p w14:paraId="1AE5273E" w14:textId="77777777" w:rsidR="004F78AB" w:rsidRDefault="004F78AB" w:rsidP="004F78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0.909</w:t>
            </w:r>
          </w:p>
        </w:tc>
        <w:tc>
          <w:tcPr>
            <w:tcW w:w="917" w:type="dxa"/>
          </w:tcPr>
          <w:p w14:paraId="641F2421" w14:textId="77777777" w:rsidR="004F78AB" w:rsidRDefault="004F78AB" w:rsidP="004F78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1.736</w:t>
            </w:r>
          </w:p>
        </w:tc>
        <w:tc>
          <w:tcPr>
            <w:tcW w:w="917" w:type="dxa"/>
          </w:tcPr>
          <w:p w14:paraId="19B9DF15" w14:textId="77777777" w:rsidR="004F78AB" w:rsidRDefault="004F78AB" w:rsidP="004F78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2.487</w:t>
            </w:r>
          </w:p>
        </w:tc>
        <w:tc>
          <w:tcPr>
            <w:tcW w:w="917" w:type="dxa"/>
          </w:tcPr>
          <w:p w14:paraId="0AAFDAFC" w14:textId="77777777" w:rsidR="004F78AB" w:rsidRDefault="004F78AB" w:rsidP="004F78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3.170</w:t>
            </w:r>
          </w:p>
        </w:tc>
        <w:tc>
          <w:tcPr>
            <w:tcW w:w="917" w:type="dxa"/>
          </w:tcPr>
          <w:p w14:paraId="1770AB6C" w14:textId="77777777" w:rsidR="004F78AB" w:rsidRDefault="004F78AB" w:rsidP="004F78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3.791</w:t>
            </w:r>
          </w:p>
        </w:tc>
        <w:tc>
          <w:tcPr>
            <w:tcW w:w="1061" w:type="dxa"/>
          </w:tcPr>
          <w:p w14:paraId="586D18B6" w14:textId="77777777" w:rsidR="004F78AB" w:rsidRDefault="004F78AB" w:rsidP="004F78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4.355</w:t>
            </w:r>
          </w:p>
        </w:tc>
      </w:tr>
    </w:tbl>
    <w:p w14:paraId="41A53491" w14:textId="77777777" w:rsidR="004F78AB" w:rsidRDefault="004F78AB" w:rsidP="004F78AB">
      <w:pPr>
        <w:jc w:val="both"/>
        <w:rPr>
          <w:rFonts w:cs="Arial"/>
          <w:b/>
          <w:sz w:val="24"/>
          <w:szCs w:val="24"/>
          <w:lang w:eastAsia="en-GB"/>
        </w:rPr>
      </w:pPr>
    </w:p>
    <w:p w14:paraId="79DE6EC5" w14:textId="77777777" w:rsidR="004F78AB" w:rsidRDefault="004F78AB" w:rsidP="004F78AB">
      <w:pPr>
        <w:jc w:val="both"/>
        <w:rPr>
          <w:rFonts w:cs="Arial"/>
          <w:b/>
          <w:sz w:val="24"/>
          <w:szCs w:val="24"/>
          <w:lang w:eastAsia="en-GB"/>
        </w:rPr>
      </w:pPr>
    </w:p>
    <w:p w14:paraId="654C826F" w14:textId="77777777" w:rsidR="004F78AB" w:rsidRPr="00D60A0E" w:rsidRDefault="004F78AB" w:rsidP="004F78AB">
      <w:pPr>
        <w:jc w:val="both"/>
        <w:rPr>
          <w:rFonts w:cs="Arial"/>
          <w:b/>
          <w:sz w:val="24"/>
          <w:szCs w:val="24"/>
          <w:lang w:eastAsia="en-GB"/>
        </w:rPr>
      </w:pPr>
      <w:r w:rsidRPr="00D60A0E">
        <w:rPr>
          <w:rFonts w:cs="Arial"/>
          <w:b/>
          <w:sz w:val="24"/>
          <w:szCs w:val="24"/>
          <w:lang w:eastAsia="en-GB"/>
        </w:rPr>
        <w:t>Required:</w:t>
      </w:r>
    </w:p>
    <w:p w14:paraId="4334DABA" w14:textId="77777777" w:rsidR="004F78AB" w:rsidRPr="00D60A0E" w:rsidRDefault="004F78AB" w:rsidP="004F78AB">
      <w:pPr>
        <w:jc w:val="both"/>
        <w:rPr>
          <w:rFonts w:cs="Arial"/>
          <w:b/>
          <w:sz w:val="24"/>
          <w:szCs w:val="24"/>
          <w:lang w:eastAsia="en-GB"/>
        </w:rPr>
      </w:pPr>
    </w:p>
    <w:p w14:paraId="5DB7FBD1" w14:textId="4275AC07" w:rsidR="004F78AB" w:rsidRPr="00D60A0E" w:rsidRDefault="004F78AB" w:rsidP="004F78AB">
      <w:pPr>
        <w:contextualSpacing/>
        <w:rPr>
          <w:rFonts w:cs="Arial"/>
          <w:b/>
          <w:sz w:val="24"/>
          <w:szCs w:val="24"/>
          <w:lang w:eastAsia="en-GB"/>
        </w:rPr>
      </w:pPr>
      <w:r w:rsidRPr="00D60A0E">
        <w:rPr>
          <w:rFonts w:cs="Arial"/>
          <w:b/>
          <w:sz w:val="24"/>
          <w:szCs w:val="24"/>
          <w:lang w:eastAsia="en-GB"/>
        </w:rPr>
        <w:t>a) Payback period and NPV for</w:t>
      </w:r>
      <w:r w:rsidR="00E63AA7">
        <w:rPr>
          <w:rFonts w:cs="Arial"/>
          <w:b/>
          <w:sz w:val="24"/>
          <w:szCs w:val="24"/>
          <w:lang w:eastAsia="en-GB"/>
        </w:rPr>
        <w:t xml:space="preserve"> both</w:t>
      </w:r>
      <w:r w:rsidRPr="00D60A0E">
        <w:rPr>
          <w:rFonts w:cs="Arial"/>
          <w:b/>
          <w:sz w:val="24"/>
          <w:szCs w:val="24"/>
          <w:lang w:eastAsia="en-GB"/>
        </w:rPr>
        <w:t xml:space="preserve"> projects</w:t>
      </w:r>
      <w:r w:rsidR="00E63AA7">
        <w:rPr>
          <w:rFonts w:cs="Arial"/>
          <w:b/>
          <w:sz w:val="24"/>
          <w:szCs w:val="24"/>
          <w:lang w:eastAsia="en-GB"/>
        </w:rPr>
        <w:t xml:space="preserve"> A and B.</w:t>
      </w:r>
      <w:r w:rsidRPr="00D60A0E">
        <w:rPr>
          <w:rFonts w:cs="Arial"/>
          <w:b/>
          <w:sz w:val="24"/>
          <w:szCs w:val="24"/>
          <w:lang w:eastAsia="en-GB"/>
        </w:rPr>
        <w:t xml:space="preserve"> </w:t>
      </w:r>
      <w:r>
        <w:rPr>
          <w:rFonts w:cs="Arial"/>
          <w:b/>
          <w:sz w:val="24"/>
          <w:szCs w:val="24"/>
          <w:lang w:eastAsia="en-GB"/>
        </w:rPr>
        <w:t>[</w:t>
      </w:r>
      <w:r w:rsidRPr="00D60A0E">
        <w:rPr>
          <w:rFonts w:cs="Arial"/>
          <w:b/>
          <w:sz w:val="24"/>
          <w:szCs w:val="24"/>
          <w:lang w:eastAsia="en-GB"/>
        </w:rPr>
        <w:t>14</w:t>
      </w:r>
      <w:r>
        <w:rPr>
          <w:rFonts w:cs="Arial"/>
          <w:b/>
          <w:sz w:val="24"/>
          <w:szCs w:val="24"/>
          <w:lang w:eastAsia="en-GB"/>
        </w:rPr>
        <w:t xml:space="preserve"> marks]</w:t>
      </w:r>
      <w:r w:rsidRPr="00D60A0E">
        <w:rPr>
          <w:rFonts w:cs="Arial"/>
          <w:b/>
          <w:sz w:val="24"/>
          <w:szCs w:val="24"/>
          <w:lang w:eastAsia="en-GB"/>
        </w:rPr>
        <w:t xml:space="preserve"> </w:t>
      </w:r>
    </w:p>
    <w:p w14:paraId="7644707E" w14:textId="77777777" w:rsidR="004F78AB" w:rsidRPr="00D60A0E" w:rsidRDefault="004F78AB" w:rsidP="004F78AB">
      <w:pPr>
        <w:contextualSpacing/>
        <w:rPr>
          <w:rFonts w:cs="Arial"/>
          <w:color w:val="FF0000"/>
          <w:sz w:val="24"/>
          <w:szCs w:val="24"/>
          <w:u w:val="single"/>
          <w:lang w:eastAsia="en-GB"/>
        </w:rPr>
      </w:pPr>
    </w:p>
    <w:p w14:paraId="3A9C7D5F" w14:textId="77777777" w:rsidR="004F78AB" w:rsidRPr="00D60A0E" w:rsidRDefault="004F78AB" w:rsidP="004F78AB">
      <w:pPr>
        <w:contextualSpacing/>
        <w:rPr>
          <w:rFonts w:cs="Arial"/>
          <w:color w:val="FF0000"/>
          <w:sz w:val="24"/>
          <w:szCs w:val="24"/>
          <w:u w:val="single"/>
          <w:lang w:eastAsia="en-GB"/>
        </w:rPr>
      </w:pPr>
      <w:r w:rsidRPr="00D60A0E">
        <w:rPr>
          <w:rFonts w:cs="Arial"/>
          <w:b/>
          <w:sz w:val="24"/>
          <w:szCs w:val="24"/>
          <w:lang w:eastAsia="en-GB"/>
        </w:rPr>
        <w:t xml:space="preserve">b) Rank the projects for both methods. </w:t>
      </w:r>
      <w:r>
        <w:rPr>
          <w:rFonts w:cs="Arial"/>
          <w:b/>
          <w:sz w:val="24"/>
          <w:szCs w:val="24"/>
          <w:lang w:eastAsia="en-GB"/>
        </w:rPr>
        <w:t>[</w:t>
      </w:r>
      <w:r w:rsidRPr="00D60A0E">
        <w:rPr>
          <w:rFonts w:cs="Arial"/>
          <w:b/>
          <w:sz w:val="24"/>
          <w:szCs w:val="24"/>
          <w:lang w:eastAsia="en-GB"/>
        </w:rPr>
        <w:t>4</w:t>
      </w:r>
      <w:r>
        <w:rPr>
          <w:rFonts w:cs="Arial"/>
          <w:b/>
          <w:sz w:val="24"/>
          <w:szCs w:val="24"/>
          <w:lang w:eastAsia="en-GB"/>
        </w:rPr>
        <w:t xml:space="preserve"> marks]</w:t>
      </w:r>
    </w:p>
    <w:p w14:paraId="2082790F" w14:textId="77777777" w:rsidR="004F78AB" w:rsidRPr="00534E42" w:rsidRDefault="004F78AB" w:rsidP="004F78AB">
      <w:pPr>
        <w:contextualSpacing/>
        <w:rPr>
          <w:rFonts w:cs="Arial"/>
          <w:color w:val="FF0000"/>
          <w:sz w:val="24"/>
          <w:szCs w:val="24"/>
          <w:u w:val="single"/>
          <w:lang w:eastAsia="en-GB"/>
        </w:rPr>
      </w:pPr>
      <w:r w:rsidRPr="00D60A0E">
        <w:rPr>
          <w:rFonts w:cs="Arial"/>
          <w:color w:val="FF0000"/>
          <w:sz w:val="24"/>
          <w:szCs w:val="24"/>
          <w:u w:val="single"/>
          <w:lang w:eastAsia="en-GB"/>
        </w:rPr>
        <w:t xml:space="preserve"> </w:t>
      </w:r>
    </w:p>
    <w:p w14:paraId="486AFC3B" w14:textId="77777777" w:rsidR="004F78AB" w:rsidRPr="00D60A0E" w:rsidRDefault="004F78AB" w:rsidP="004F78AB">
      <w:pPr>
        <w:rPr>
          <w:rFonts w:cs="Arial"/>
          <w:b/>
          <w:iCs/>
          <w:sz w:val="24"/>
          <w:szCs w:val="24"/>
          <w:lang w:eastAsia="en-GB"/>
        </w:rPr>
      </w:pPr>
      <w:r w:rsidRPr="00D60A0E">
        <w:rPr>
          <w:rFonts w:cs="Arial"/>
          <w:b/>
          <w:sz w:val="24"/>
          <w:szCs w:val="24"/>
          <w:lang w:eastAsia="en-GB"/>
        </w:rPr>
        <w:t>c) Which project would you recommend and</w:t>
      </w:r>
      <w:r w:rsidRPr="00D60A0E">
        <w:rPr>
          <w:rFonts w:cs="Arial"/>
          <w:b/>
          <w:iCs/>
          <w:sz w:val="24"/>
          <w:szCs w:val="24"/>
          <w:lang w:eastAsia="en-GB"/>
        </w:rPr>
        <w:t xml:space="preserve"> explain the basis of your </w:t>
      </w:r>
    </w:p>
    <w:p w14:paraId="4B5B3DB9" w14:textId="77777777" w:rsidR="004F78AB" w:rsidRPr="00534E42" w:rsidRDefault="004F78AB" w:rsidP="004F78AB">
      <w:pPr>
        <w:rPr>
          <w:rFonts w:cs="Arial"/>
          <w:b/>
          <w:sz w:val="24"/>
          <w:szCs w:val="24"/>
          <w:lang w:eastAsia="en-GB"/>
        </w:rPr>
      </w:pPr>
      <w:r w:rsidRPr="00D60A0E">
        <w:rPr>
          <w:rFonts w:cs="Arial"/>
          <w:b/>
          <w:sz w:val="24"/>
          <w:szCs w:val="24"/>
        </w:rPr>
        <w:t xml:space="preserve">    </w:t>
      </w:r>
      <w:r w:rsidRPr="00D60A0E">
        <w:rPr>
          <w:rFonts w:cs="Arial"/>
          <w:b/>
          <w:iCs/>
          <w:sz w:val="24"/>
          <w:szCs w:val="24"/>
          <w:lang w:eastAsia="en-GB"/>
        </w:rPr>
        <w:t>recommendation</w:t>
      </w:r>
      <w:r w:rsidRPr="00D60A0E">
        <w:rPr>
          <w:rFonts w:cs="Arial"/>
          <w:b/>
          <w:sz w:val="24"/>
          <w:szCs w:val="24"/>
          <w:lang w:eastAsia="en-GB"/>
        </w:rPr>
        <w:t xml:space="preserve">. </w:t>
      </w:r>
      <w:r>
        <w:rPr>
          <w:rFonts w:cs="Arial"/>
          <w:b/>
          <w:sz w:val="24"/>
          <w:szCs w:val="24"/>
        </w:rPr>
        <w:t>[</w:t>
      </w:r>
      <w:r w:rsidRPr="00D60A0E">
        <w:rPr>
          <w:rFonts w:cs="Arial"/>
          <w:b/>
          <w:sz w:val="24"/>
          <w:szCs w:val="24"/>
          <w:lang w:eastAsia="en-GB"/>
        </w:rPr>
        <w:t>8</w:t>
      </w:r>
      <w:r>
        <w:rPr>
          <w:rFonts w:cs="Arial"/>
          <w:b/>
          <w:sz w:val="24"/>
          <w:szCs w:val="24"/>
          <w:lang w:eastAsia="en-GB"/>
        </w:rPr>
        <w:t xml:space="preserve"> marks]</w:t>
      </w:r>
    </w:p>
    <w:p w14:paraId="065BB754" w14:textId="77777777" w:rsidR="004F78AB" w:rsidRPr="00D60A0E" w:rsidRDefault="004F78AB" w:rsidP="004F78AB">
      <w:pPr>
        <w:rPr>
          <w:rFonts w:cs="Arial"/>
          <w:b/>
          <w:color w:val="000000" w:themeColor="text1"/>
          <w:sz w:val="24"/>
          <w:szCs w:val="24"/>
          <w:lang w:eastAsia="en-GB"/>
        </w:rPr>
      </w:pPr>
      <w:r w:rsidRPr="00D60A0E">
        <w:rPr>
          <w:rFonts w:cs="Arial"/>
          <w:color w:val="000000" w:themeColor="text1"/>
          <w:sz w:val="24"/>
          <w:szCs w:val="24"/>
          <w:lang w:eastAsia="en-GB"/>
        </w:rPr>
        <w:t xml:space="preserve">   </w:t>
      </w:r>
    </w:p>
    <w:p w14:paraId="0794D22F" w14:textId="732E10C3" w:rsidR="004F78AB" w:rsidRPr="00D60A0E" w:rsidRDefault="004F78AB" w:rsidP="004F78AB">
      <w:pPr>
        <w:rPr>
          <w:rFonts w:cs="Arial"/>
          <w:b/>
          <w:sz w:val="24"/>
          <w:szCs w:val="24"/>
          <w:lang w:eastAsia="en-GB"/>
        </w:rPr>
      </w:pPr>
      <w:r w:rsidRPr="00D60A0E">
        <w:rPr>
          <w:rFonts w:cs="Arial"/>
          <w:b/>
          <w:sz w:val="24"/>
          <w:szCs w:val="24"/>
          <w:lang w:eastAsia="en-GB"/>
        </w:rPr>
        <w:t xml:space="preserve">d) </w:t>
      </w:r>
      <w:r w:rsidR="00E63AA7">
        <w:rPr>
          <w:rFonts w:cs="Arial"/>
          <w:b/>
          <w:sz w:val="24"/>
          <w:szCs w:val="24"/>
          <w:lang w:eastAsia="en-GB"/>
        </w:rPr>
        <w:t>List 4</w:t>
      </w:r>
      <w:r w:rsidRPr="00D60A0E">
        <w:rPr>
          <w:rFonts w:cs="Arial"/>
          <w:b/>
          <w:sz w:val="24"/>
          <w:szCs w:val="24"/>
          <w:lang w:eastAsia="en-GB"/>
        </w:rPr>
        <w:t xml:space="preserve"> other factors </w:t>
      </w:r>
      <w:r>
        <w:rPr>
          <w:rFonts w:cs="Arial"/>
          <w:b/>
          <w:sz w:val="24"/>
          <w:szCs w:val="24"/>
          <w:lang w:eastAsia="en-GB"/>
        </w:rPr>
        <w:t xml:space="preserve">that </w:t>
      </w:r>
      <w:r w:rsidRPr="00D60A0E">
        <w:rPr>
          <w:rFonts w:cs="Arial"/>
          <w:b/>
          <w:sz w:val="24"/>
          <w:szCs w:val="24"/>
          <w:lang w:eastAsia="en-GB"/>
        </w:rPr>
        <w:t xml:space="preserve">may require consideration. </w:t>
      </w:r>
      <w:r>
        <w:rPr>
          <w:rFonts w:cs="Arial"/>
          <w:b/>
          <w:sz w:val="24"/>
          <w:szCs w:val="24"/>
          <w:lang w:eastAsia="en-GB"/>
        </w:rPr>
        <w:t>[</w:t>
      </w:r>
      <w:r w:rsidRPr="00D60A0E">
        <w:rPr>
          <w:rFonts w:cs="Arial"/>
          <w:b/>
          <w:sz w:val="24"/>
          <w:szCs w:val="24"/>
          <w:lang w:eastAsia="en-GB"/>
        </w:rPr>
        <w:t>4</w:t>
      </w:r>
      <w:r>
        <w:rPr>
          <w:rFonts w:cs="Arial"/>
          <w:b/>
          <w:sz w:val="24"/>
          <w:szCs w:val="24"/>
          <w:lang w:eastAsia="en-GB"/>
        </w:rPr>
        <w:t xml:space="preserve"> marks]</w:t>
      </w:r>
    </w:p>
    <w:p w14:paraId="734FFF2E" w14:textId="77777777" w:rsidR="004F78AB" w:rsidRPr="00D60A0E" w:rsidRDefault="004F78AB" w:rsidP="004F78AB">
      <w:pPr>
        <w:rPr>
          <w:rFonts w:cs="Arial"/>
          <w:color w:val="FF0000"/>
          <w:sz w:val="24"/>
          <w:szCs w:val="24"/>
          <w:lang w:eastAsia="en-GB"/>
        </w:rPr>
      </w:pPr>
      <w:r w:rsidRPr="00D60A0E">
        <w:rPr>
          <w:rFonts w:cs="Arial"/>
          <w:color w:val="FF0000"/>
          <w:sz w:val="24"/>
          <w:szCs w:val="24"/>
          <w:lang w:eastAsia="en-GB"/>
        </w:rPr>
        <w:t xml:space="preserve">    </w:t>
      </w:r>
    </w:p>
    <w:p w14:paraId="5EFD8B0F" w14:textId="77777777" w:rsidR="004F78AB" w:rsidRDefault="004F78AB" w:rsidP="004F78AB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4"/>
          <w:szCs w:val="24"/>
        </w:rPr>
      </w:pPr>
    </w:p>
    <w:p w14:paraId="0F90EF74" w14:textId="463EF50E" w:rsidR="00C022FC" w:rsidRDefault="00C022FC" w:rsidP="00C022FC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Suggested answers</w:t>
      </w:r>
    </w:p>
    <w:p w14:paraId="784BF199" w14:textId="148080C8" w:rsidR="00C022FC" w:rsidRDefault="00C022FC" w:rsidP="00C022FC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b/>
          <w:sz w:val="24"/>
          <w:szCs w:val="24"/>
        </w:rPr>
      </w:pPr>
    </w:p>
    <w:p w14:paraId="20D9386C" w14:textId="326723A4" w:rsidR="00C022FC" w:rsidRDefault="00C022FC" w:rsidP="00C022FC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a)</w:t>
      </w:r>
    </w:p>
    <w:p w14:paraId="7D80EC5A" w14:textId="79A0125D" w:rsidR="004F78AB" w:rsidRDefault="004F78AB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</w:rPr>
      </w:pPr>
    </w:p>
    <w:p w14:paraId="0CED70C6" w14:textId="68987E5D" w:rsidR="0055220D" w:rsidRPr="0092431F" w:rsidRDefault="0055220D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  <w:u w:val="single"/>
        </w:rPr>
      </w:pPr>
      <w:r w:rsidRPr="0092431F">
        <w:rPr>
          <w:rFonts w:cs="Arial"/>
          <w:sz w:val="24"/>
          <w:szCs w:val="24"/>
          <w:u w:val="single"/>
        </w:rPr>
        <w:t>Payback for Project A</w:t>
      </w:r>
    </w:p>
    <w:p w14:paraId="48473CF7" w14:textId="6FFABC99" w:rsidR="0055220D" w:rsidRDefault="0055220D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</w:rPr>
      </w:pPr>
    </w:p>
    <w:p w14:paraId="012236DE" w14:textId="2E0D839F" w:rsidR="0055220D" w:rsidRDefault="0055220D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Cumulative cash flow for Year 2: £600,000</w:t>
      </w:r>
    </w:p>
    <w:p w14:paraId="3B9A2EF5" w14:textId="4E4DA205" w:rsidR="0055220D" w:rsidRDefault="0055220D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Cumulative cash flow for Year 3 = £1,000,000</w:t>
      </w:r>
    </w:p>
    <w:p w14:paraId="475DC797" w14:textId="33F629D6" w:rsidR="0055220D" w:rsidRDefault="0092431F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Payback is between years 2 and 3</w:t>
      </w:r>
    </w:p>
    <w:p w14:paraId="40050D1A" w14:textId="77777777" w:rsidR="00D070D2" w:rsidRDefault="00D070D2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</w:rPr>
      </w:pPr>
    </w:p>
    <w:p w14:paraId="79C702EB" w14:textId="422FD4D7" w:rsidR="0055220D" w:rsidRDefault="0055220D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lastRenderedPageBreak/>
        <w:t xml:space="preserve">Payback 2 + [300,000 / 400,000] = </w:t>
      </w:r>
      <w:r w:rsidRPr="0055220D">
        <w:rPr>
          <w:rFonts w:cs="Arial"/>
          <w:sz w:val="24"/>
          <w:szCs w:val="24"/>
          <w:u w:val="single"/>
        </w:rPr>
        <w:t>2.75 years</w:t>
      </w:r>
    </w:p>
    <w:p w14:paraId="29B3FB5C" w14:textId="78BECA17" w:rsidR="0055220D" w:rsidRPr="00D070D2" w:rsidRDefault="0055220D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  <w:u w:val="single"/>
        </w:rPr>
      </w:pPr>
    </w:p>
    <w:p w14:paraId="4A5BD41C" w14:textId="7C37E6DB" w:rsidR="0055220D" w:rsidRPr="00D070D2" w:rsidRDefault="0055220D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  <w:u w:val="single"/>
        </w:rPr>
      </w:pPr>
      <w:r w:rsidRPr="00D070D2">
        <w:rPr>
          <w:rFonts w:cs="Arial"/>
          <w:sz w:val="24"/>
          <w:szCs w:val="24"/>
          <w:u w:val="single"/>
        </w:rPr>
        <w:t>Payback for Project B</w:t>
      </w:r>
    </w:p>
    <w:p w14:paraId="07A04E3B" w14:textId="2BE5EBDA" w:rsidR="0055220D" w:rsidRDefault="0055220D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</w:rPr>
      </w:pPr>
    </w:p>
    <w:p w14:paraId="2E95C970" w14:textId="54348127" w:rsidR="0055220D" w:rsidRDefault="0055220D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Payback = £1,000,000 / £300,000 = </w:t>
      </w:r>
      <w:r w:rsidRPr="0055220D">
        <w:rPr>
          <w:rFonts w:cs="Arial"/>
          <w:sz w:val="24"/>
          <w:szCs w:val="24"/>
          <w:u w:val="single"/>
        </w:rPr>
        <w:t>3.33years</w:t>
      </w:r>
    </w:p>
    <w:p w14:paraId="4FE968AD" w14:textId="4861A311" w:rsidR="0055220D" w:rsidRPr="0055220D" w:rsidRDefault="0055220D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  <w:u w:val="single"/>
        </w:rPr>
      </w:pPr>
    </w:p>
    <w:p w14:paraId="64B9A46E" w14:textId="620AC013" w:rsidR="0055220D" w:rsidRPr="0055220D" w:rsidRDefault="0055220D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  <w:u w:val="single"/>
        </w:rPr>
      </w:pPr>
      <w:r w:rsidRPr="0055220D">
        <w:rPr>
          <w:rFonts w:cs="Arial"/>
          <w:sz w:val="24"/>
          <w:szCs w:val="24"/>
          <w:u w:val="single"/>
        </w:rPr>
        <w:t>NPV @ 10% in £000s</w:t>
      </w:r>
    </w:p>
    <w:p w14:paraId="53B3BC30" w14:textId="314770C1" w:rsidR="0055220D" w:rsidRDefault="0055220D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</w:rPr>
      </w:pPr>
    </w:p>
    <w:p w14:paraId="2423AE11" w14:textId="77777777" w:rsidR="007F0E64" w:rsidRDefault="0055220D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Project A: </w:t>
      </w:r>
    </w:p>
    <w:p w14:paraId="61DBF35C" w14:textId="4CF1FAD8" w:rsidR="007F0E64" w:rsidRPr="00420F9E" w:rsidRDefault="0055220D" w:rsidP="007F0E64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2</w:t>
      </w:r>
      <w:r w:rsidR="00A80D5C">
        <w:rPr>
          <w:rFonts w:cs="Arial"/>
          <w:sz w:val="24"/>
          <w:szCs w:val="24"/>
        </w:rPr>
        <w:t xml:space="preserve">50 x 0.909 + 350 x 0.826 + 400 </w:t>
      </w:r>
      <w:r>
        <w:rPr>
          <w:rFonts w:cs="Arial"/>
          <w:sz w:val="24"/>
          <w:szCs w:val="24"/>
        </w:rPr>
        <w:t xml:space="preserve">x 0.751 + 300 x 0.683 + </w:t>
      </w:r>
      <w:r w:rsidR="007F0E64">
        <w:rPr>
          <w:rFonts w:cs="Arial"/>
          <w:sz w:val="24"/>
          <w:szCs w:val="24"/>
        </w:rPr>
        <w:t>325 x 0.621 + [250 + 150] x 0.564 – 900 = 1449.075 – 900 = 549.075</w:t>
      </w:r>
    </w:p>
    <w:p w14:paraId="1CBD647F" w14:textId="45261AB9" w:rsidR="0055220D" w:rsidRDefault="007F0E64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</w:t>
      </w:r>
    </w:p>
    <w:p w14:paraId="2DA0ECEE" w14:textId="057735AD" w:rsidR="0055220D" w:rsidRPr="007F0E64" w:rsidRDefault="007F0E64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  <w:u w:val="single"/>
        </w:rPr>
      </w:pPr>
      <w:r w:rsidRPr="007F0E64">
        <w:rPr>
          <w:rFonts w:cs="Arial"/>
          <w:sz w:val="24"/>
          <w:szCs w:val="24"/>
          <w:u w:val="single"/>
        </w:rPr>
        <w:t>NPV @ 10% = £549,075</w:t>
      </w:r>
    </w:p>
    <w:p w14:paraId="6192C1EC" w14:textId="562672B2" w:rsidR="0055220D" w:rsidRDefault="0055220D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</w:rPr>
      </w:pPr>
    </w:p>
    <w:p w14:paraId="1C0AE916" w14:textId="788B196D" w:rsidR="0055220D" w:rsidRDefault="007F0E64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Project B: 300 x 3.791 – 1000 = </w:t>
      </w:r>
      <w:r w:rsidRPr="00420F9E">
        <w:rPr>
          <w:rFonts w:cs="Arial"/>
          <w:sz w:val="24"/>
          <w:szCs w:val="24"/>
          <w:u w:val="single"/>
        </w:rPr>
        <w:t>1137.3 – 1000 = 137.</w:t>
      </w:r>
      <w:r>
        <w:rPr>
          <w:rFonts w:cs="Arial"/>
          <w:b/>
          <w:sz w:val="24"/>
          <w:szCs w:val="24"/>
          <w:u w:val="single"/>
        </w:rPr>
        <w:t>3</w:t>
      </w:r>
    </w:p>
    <w:p w14:paraId="3CB99297" w14:textId="77777777" w:rsidR="007F0E64" w:rsidRDefault="007F0E64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</w:rPr>
      </w:pPr>
    </w:p>
    <w:p w14:paraId="3DFEABFC" w14:textId="6370FD61" w:rsidR="0055220D" w:rsidRDefault="007F0E64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</w:rPr>
      </w:pPr>
      <w:r w:rsidRPr="007F0E64">
        <w:rPr>
          <w:rFonts w:cs="Arial"/>
          <w:sz w:val="24"/>
          <w:szCs w:val="24"/>
          <w:u w:val="single"/>
        </w:rPr>
        <w:t>NPV @ 10% =</w:t>
      </w:r>
      <w:r>
        <w:rPr>
          <w:rFonts w:cs="Arial"/>
          <w:sz w:val="24"/>
          <w:szCs w:val="24"/>
          <w:u w:val="single"/>
        </w:rPr>
        <w:t xml:space="preserve"> £137,300</w:t>
      </w:r>
    </w:p>
    <w:p w14:paraId="4473457C" w14:textId="153D78B2" w:rsidR="0055220D" w:rsidRDefault="0055220D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</w:rPr>
      </w:pPr>
    </w:p>
    <w:p w14:paraId="2F227F7F" w14:textId="77777777" w:rsidR="00420F9E" w:rsidRDefault="00420F9E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4"/>
          <w:szCs w:val="24"/>
          <w:u w:val="single"/>
        </w:rPr>
      </w:pPr>
    </w:p>
    <w:p w14:paraId="692E7D36" w14:textId="0C531898" w:rsidR="00420F9E" w:rsidRDefault="00C02718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4"/>
          <w:szCs w:val="24"/>
          <w:u w:val="single"/>
        </w:rPr>
      </w:pPr>
      <w:r>
        <w:rPr>
          <w:rFonts w:cs="Arial"/>
          <w:b/>
          <w:sz w:val="24"/>
          <w:szCs w:val="24"/>
          <w:u w:val="single"/>
        </w:rPr>
        <w:t>b) Project rankings</w:t>
      </w:r>
    </w:p>
    <w:p w14:paraId="393D612F" w14:textId="77777777" w:rsidR="00420F9E" w:rsidRDefault="00420F9E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709"/>
      </w:tblGrid>
      <w:tr w:rsidR="00C02718" w14:paraId="125EB2F2" w14:textId="77777777" w:rsidTr="001F5F81">
        <w:tc>
          <w:tcPr>
            <w:tcW w:w="1696" w:type="dxa"/>
          </w:tcPr>
          <w:p w14:paraId="78607E2C" w14:textId="0826DF4E" w:rsidR="00C02718" w:rsidRDefault="00C02718" w:rsidP="0003448E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b/>
                <w:sz w:val="24"/>
                <w:szCs w:val="24"/>
                <w:u w:val="single"/>
              </w:rPr>
            </w:pPr>
            <w:r>
              <w:rPr>
                <w:rFonts w:cs="Arial"/>
                <w:b/>
                <w:sz w:val="24"/>
                <w:szCs w:val="24"/>
                <w:u w:val="single"/>
              </w:rPr>
              <w:t>Project</w:t>
            </w:r>
          </w:p>
        </w:tc>
        <w:tc>
          <w:tcPr>
            <w:tcW w:w="1134" w:type="dxa"/>
          </w:tcPr>
          <w:p w14:paraId="28D54D7B" w14:textId="56516C5B" w:rsidR="00C02718" w:rsidRDefault="00C02718" w:rsidP="0003448E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b/>
                <w:sz w:val="24"/>
                <w:szCs w:val="24"/>
                <w:u w:val="single"/>
              </w:rPr>
            </w:pPr>
            <w:r>
              <w:rPr>
                <w:rFonts w:cs="Arial"/>
                <w:b/>
                <w:sz w:val="24"/>
                <w:szCs w:val="24"/>
                <w:u w:val="single"/>
              </w:rPr>
              <w:t>A</w:t>
            </w:r>
          </w:p>
        </w:tc>
        <w:tc>
          <w:tcPr>
            <w:tcW w:w="709" w:type="dxa"/>
          </w:tcPr>
          <w:p w14:paraId="1A0A25F4" w14:textId="0CB6C1AB" w:rsidR="00C02718" w:rsidRDefault="00C02718" w:rsidP="0003448E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b/>
                <w:sz w:val="24"/>
                <w:szCs w:val="24"/>
                <w:u w:val="single"/>
              </w:rPr>
            </w:pPr>
            <w:r>
              <w:rPr>
                <w:rFonts w:cs="Arial"/>
                <w:b/>
                <w:sz w:val="24"/>
                <w:szCs w:val="24"/>
                <w:u w:val="single"/>
              </w:rPr>
              <w:t>B</w:t>
            </w:r>
          </w:p>
        </w:tc>
      </w:tr>
      <w:tr w:rsidR="00C02718" w14:paraId="7D0CD87C" w14:textId="77777777" w:rsidTr="001F5F81">
        <w:tc>
          <w:tcPr>
            <w:tcW w:w="1696" w:type="dxa"/>
          </w:tcPr>
          <w:p w14:paraId="5603B552" w14:textId="5F265A6D" w:rsidR="00C02718" w:rsidRPr="00C02718" w:rsidRDefault="00C02718" w:rsidP="0003448E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C02718">
              <w:rPr>
                <w:rFonts w:cs="Arial"/>
                <w:sz w:val="24"/>
                <w:szCs w:val="24"/>
              </w:rPr>
              <w:t>Payback</w:t>
            </w:r>
          </w:p>
        </w:tc>
        <w:tc>
          <w:tcPr>
            <w:tcW w:w="1134" w:type="dxa"/>
          </w:tcPr>
          <w:p w14:paraId="674FE899" w14:textId="06A44C3A" w:rsidR="00C02718" w:rsidRPr="00C02718" w:rsidRDefault="00C02718" w:rsidP="0003448E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C02718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7F9B1F4D" w14:textId="76A8BF75" w:rsidR="00C02718" w:rsidRPr="00C02718" w:rsidRDefault="00C02718" w:rsidP="0003448E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C02718">
              <w:rPr>
                <w:rFonts w:cs="Arial"/>
                <w:sz w:val="24"/>
                <w:szCs w:val="24"/>
              </w:rPr>
              <w:t>---</w:t>
            </w:r>
          </w:p>
        </w:tc>
      </w:tr>
      <w:tr w:rsidR="00C02718" w14:paraId="3035DE66" w14:textId="77777777" w:rsidTr="001F5F81">
        <w:tc>
          <w:tcPr>
            <w:tcW w:w="1696" w:type="dxa"/>
          </w:tcPr>
          <w:p w14:paraId="70DA15A3" w14:textId="53A1F0EB" w:rsidR="00C02718" w:rsidRPr="00C02718" w:rsidRDefault="00C02718" w:rsidP="0003448E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C02718">
              <w:rPr>
                <w:rFonts w:cs="Arial"/>
                <w:sz w:val="24"/>
                <w:szCs w:val="24"/>
              </w:rPr>
              <w:t>NPV @ 10%</w:t>
            </w:r>
          </w:p>
        </w:tc>
        <w:tc>
          <w:tcPr>
            <w:tcW w:w="1134" w:type="dxa"/>
          </w:tcPr>
          <w:p w14:paraId="797D1382" w14:textId="42C5F107" w:rsidR="00C02718" w:rsidRPr="00C02718" w:rsidRDefault="00C02718" w:rsidP="0003448E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C02718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4E6267D3" w14:textId="3EBC6765" w:rsidR="00C02718" w:rsidRPr="00C02718" w:rsidRDefault="00C02718" w:rsidP="0003448E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C02718">
              <w:rPr>
                <w:rFonts w:cs="Arial"/>
                <w:sz w:val="24"/>
                <w:szCs w:val="24"/>
              </w:rPr>
              <w:t>2</w:t>
            </w:r>
          </w:p>
        </w:tc>
      </w:tr>
    </w:tbl>
    <w:p w14:paraId="053E0920" w14:textId="77777777" w:rsidR="00420F9E" w:rsidRDefault="00420F9E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4"/>
          <w:szCs w:val="24"/>
          <w:u w:val="single"/>
        </w:rPr>
      </w:pPr>
    </w:p>
    <w:p w14:paraId="29A5ED5D" w14:textId="6C13EC12" w:rsidR="00420F9E" w:rsidRDefault="00C02718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4"/>
          <w:szCs w:val="24"/>
        </w:rPr>
      </w:pPr>
      <w:r w:rsidRPr="00C02718">
        <w:rPr>
          <w:rFonts w:cs="Arial"/>
          <w:b/>
          <w:sz w:val="24"/>
          <w:szCs w:val="24"/>
        </w:rPr>
        <w:t>c)</w:t>
      </w:r>
    </w:p>
    <w:p w14:paraId="067F34F7" w14:textId="21F7D397" w:rsidR="001E02C6" w:rsidRDefault="00145E82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</w:rPr>
      </w:pPr>
      <w:r w:rsidRPr="001E02C6">
        <w:rPr>
          <w:rFonts w:cs="Arial"/>
          <w:sz w:val="24"/>
          <w:szCs w:val="24"/>
        </w:rPr>
        <w:t xml:space="preserve">      </w:t>
      </w:r>
      <w:r w:rsidR="00C02718" w:rsidRPr="001E02C6">
        <w:rPr>
          <w:rFonts w:cs="Arial"/>
          <w:sz w:val="24"/>
          <w:szCs w:val="24"/>
        </w:rPr>
        <w:t xml:space="preserve">All investment decisions may use any DCF method [NPV or IRR] since both methods </w:t>
      </w:r>
      <w:r w:rsidR="001E02C6" w:rsidRPr="001E02C6">
        <w:rPr>
          <w:rFonts w:cs="Arial"/>
          <w:sz w:val="24"/>
          <w:szCs w:val="24"/>
        </w:rPr>
        <w:t>consider</w:t>
      </w:r>
      <w:r w:rsidR="00C02718" w:rsidRPr="001E02C6">
        <w:rPr>
          <w:rFonts w:cs="Arial"/>
          <w:sz w:val="24"/>
          <w:szCs w:val="24"/>
        </w:rPr>
        <w:t xml:space="preserve"> time value of money and in addition consid</w:t>
      </w:r>
      <w:r w:rsidR="009B3903" w:rsidRPr="001E02C6">
        <w:rPr>
          <w:rFonts w:cs="Arial"/>
          <w:sz w:val="24"/>
          <w:szCs w:val="24"/>
        </w:rPr>
        <w:t xml:space="preserve">er all </w:t>
      </w:r>
      <w:r w:rsidR="001E02C6">
        <w:rPr>
          <w:rFonts w:cs="Arial"/>
          <w:sz w:val="24"/>
          <w:szCs w:val="24"/>
        </w:rPr>
        <w:t xml:space="preserve">the </w:t>
      </w:r>
      <w:r w:rsidR="009B3903" w:rsidRPr="001E02C6">
        <w:rPr>
          <w:rFonts w:cs="Arial"/>
          <w:sz w:val="24"/>
          <w:szCs w:val="24"/>
        </w:rPr>
        <w:t>projects cash flows. Non-</w:t>
      </w:r>
      <w:r w:rsidR="00C02718" w:rsidRPr="001E02C6">
        <w:rPr>
          <w:rFonts w:cs="Arial"/>
          <w:sz w:val="24"/>
          <w:szCs w:val="24"/>
        </w:rPr>
        <w:t>DCF methods l</w:t>
      </w:r>
      <w:r w:rsidRPr="001E02C6">
        <w:rPr>
          <w:rFonts w:cs="Arial"/>
          <w:sz w:val="24"/>
          <w:szCs w:val="24"/>
        </w:rPr>
        <w:t>i</w:t>
      </w:r>
      <w:r w:rsidR="00C02718" w:rsidRPr="001E02C6">
        <w:rPr>
          <w:rFonts w:cs="Arial"/>
          <w:sz w:val="24"/>
          <w:szCs w:val="24"/>
        </w:rPr>
        <w:t>ke payback</w:t>
      </w:r>
      <w:r w:rsidRPr="001E02C6">
        <w:rPr>
          <w:rFonts w:cs="Arial"/>
          <w:sz w:val="24"/>
          <w:szCs w:val="24"/>
        </w:rPr>
        <w:t xml:space="preserve"> ignore both of the above.</w:t>
      </w:r>
      <w:r w:rsidR="001E02C6">
        <w:rPr>
          <w:rFonts w:cs="Arial"/>
          <w:sz w:val="24"/>
          <w:szCs w:val="24"/>
        </w:rPr>
        <w:t xml:space="preserve"> </w:t>
      </w:r>
    </w:p>
    <w:p w14:paraId="224C8964" w14:textId="77777777" w:rsidR="001E02C6" w:rsidRDefault="001E02C6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</w:t>
      </w:r>
    </w:p>
    <w:p w14:paraId="535454AA" w14:textId="47652FF2" w:rsidR="00C02718" w:rsidRPr="001E02C6" w:rsidRDefault="001E02C6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So</w:t>
      </w:r>
      <w:r w:rsidR="008046A2">
        <w:rPr>
          <w:rFonts w:cs="Arial"/>
          <w:sz w:val="24"/>
          <w:szCs w:val="24"/>
        </w:rPr>
        <w:t>,</w:t>
      </w:r>
      <w:r>
        <w:rPr>
          <w:rFonts w:cs="Arial"/>
          <w:sz w:val="24"/>
          <w:szCs w:val="24"/>
        </w:rPr>
        <w:t xml:space="preserve"> the DCF methods may be used as the </w:t>
      </w:r>
      <w:r w:rsidR="008046A2" w:rsidRPr="008046A2">
        <w:rPr>
          <w:rFonts w:cs="Arial"/>
          <w:sz w:val="24"/>
          <w:szCs w:val="24"/>
          <w:u w:val="single"/>
        </w:rPr>
        <w:t>main method</w:t>
      </w:r>
      <w:r w:rsidR="008046A2">
        <w:rPr>
          <w:rFonts w:cs="Arial"/>
          <w:sz w:val="24"/>
          <w:szCs w:val="24"/>
        </w:rPr>
        <w:t xml:space="preserve"> of selection while the non-DCF methods may be used in support as </w:t>
      </w:r>
      <w:proofErr w:type="gramStart"/>
      <w:r w:rsidR="008046A2">
        <w:rPr>
          <w:rFonts w:cs="Arial"/>
          <w:sz w:val="24"/>
          <w:szCs w:val="24"/>
        </w:rPr>
        <w:t>an</w:t>
      </w:r>
      <w:proofErr w:type="gramEnd"/>
      <w:r w:rsidR="008046A2">
        <w:rPr>
          <w:rFonts w:cs="Arial"/>
          <w:sz w:val="24"/>
          <w:szCs w:val="24"/>
        </w:rPr>
        <w:t xml:space="preserve"> secondary/additional method of selection. </w:t>
      </w:r>
    </w:p>
    <w:p w14:paraId="723B39B6" w14:textId="1CD485D9" w:rsidR="00420F9E" w:rsidRPr="001E02C6" w:rsidRDefault="00D070D2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  <w:u w:val="single"/>
        </w:rPr>
      </w:pPr>
      <w:r w:rsidRPr="001E02C6">
        <w:rPr>
          <w:rFonts w:cs="Arial"/>
          <w:sz w:val="24"/>
          <w:szCs w:val="24"/>
          <w:u w:val="single"/>
        </w:rPr>
        <w:t xml:space="preserve"> </w:t>
      </w:r>
    </w:p>
    <w:p w14:paraId="61016993" w14:textId="73107D33" w:rsidR="00420F9E" w:rsidRPr="001E02C6" w:rsidRDefault="00145E82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</w:rPr>
      </w:pPr>
      <w:r w:rsidRPr="001E02C6">
        <w:rPr>
          <w:rFonts w:cs="Arial"/>
          <w:sz w:val="24"/>
          <w:szCs w:val="24"/>
        </w:rPr>
        <w:t xml:space="preserve">   </w:t>
      </w:r>
      <w:r w:rsidR="00D070D2" w:rsidRPr="001E02C6">
        <w:rPr>
          <w:rFonts w:cs="Arial"/>
          <w:sz w:val="24"/>
          <w:szCs w:val="24"/>
        </w:rPr>
        <w:t xml:space="preserve"> </w:t>
      </w:r>
      <w:r w:rsidRPr="001E02C6">
        <w:rPr>
          <w:rFonts w:cs="Arial"/>
          <w:sz w:val="24"/>
          <w:szCs w:val="24"/>
        </w:rPr>
        <w:t xml:space="preserve"> Based on these, Project A is recommended since it has the higher NPV @10%. This will ensure that </w:t>
      </w:r>
      <w:r w:rsidR="00D070D2" w:rsidRPr="001E02C6">
        <w:rPr>
          <w:rFonts w:cs="Arial"/>
          <w:sz w:val="24"/>
          <w:szCs w:val="24"/>
        </w:rPr>
        <w:t xml:space="preserve">both </w:t>
      </w:r>
      <w:r w:rsidRPr="001E02C6">
        <w:rPr>
          <w:rFonts w:cs="Arial"/>
          <w:sz w:val="24"/>
          <w:szCs w:val="24"/>
        </w:rPr>
        <w:t xml:space="preserve">the value of the company and the shareholders’ wealth </w:t>
      </w:r>
      <w:r w:rsidR="00D070D2" w:rsidRPr="001E02C6">
        <w:rPr>
          <w:rFonts w:cs="Arial"/>
          <w:sz w:val="24"/>
          <w:szCs w:val="24"/>
        </w:rPr>
        <w:t>are</w:t>
      </w:r>
      <w:r w:rsidRPr="001E02C6">
        <w:rPr>
          <w:rFonts w:cs="Arial"/>
          <w:sz w:val="24"/>
          <w:szCs w:val="24"/>
        </w:rPr>
        <w:t xml:space="preserve"> increased by a higher amount</w:t>
      </w:r>
      <w:r w:rsidR="00D070D2" w:rsidRPr="001E02C6">
        <w:rPr>
          <w:rFonts w:cs="Arial"/>
          <w:sz w:val="24"/>
          <w:szCs w:val="24"/>
        </w:rPr>
        <w:t xml:space="preserve"> when compared to that of Project B</w:t>
      </w:r>
      <w:r w:rsidRPr="001E02C6">
        <w:rPr>
          <w:rFonts w:cs="Arial"/>
          <w:sz w:val="24"/>
          <w:szCs w:val="24"/>
        </w:rPr>
        <w:t xml:space="preserve">. </w:t>
      </w:r>
      <w:r w:rsidR="008046A2">
        <w:rPr>
          <w:rFonts w:cs="Arial"/>
          <w:sz w:val="24"/>
          <w:szCs w:val="24"/>
        </w:rPr>
        <w:t xml:space="preserve">In addition, the payback is within management’s criteria of 3 years. </w:t>
      </w:r>
      <w:r w:rsidRPr="001E02C6">
        <w:rPr>
          <w:rFonts w:cs="Arial"/>
          <w:sz w:val="24"/>
          <w:szCs w:val="24"/>
        </w:rPr>
        <w:t>This recommendation ignores other factors stated in (d).</w:t>
      </w:r>
    </w:p>
    <w:p w14:paraId="30685277" w14:textId="2D307E64" w:rsidR="00145E82" w:rsidRPr="001E02C6" w:rsidRDefault="00145E82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</w:rPr>
      </w:pPr>
    </w:p>
    <w:p w14:paraId="386D9008" w14:textId="22B5E75A" w:rsidR="00145E82" w:rsidRPr="00145E82" w:rsidRDefault="00145E82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d)</w:t>
      </w:r>
    </w:p>
    <w:p w14:paraId="668CBD61" w14:textId="77777777" w:rsidR="002370FE" w:rsidRDefault="002370FE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</w:rPr>
      </w:pPr>
    </w:p>
    <w:p w14:paraId="7302A9A6" w14:textId="77777777" w:rsidR="002370FE" w:rsidRDefault="002370FE" w:rsidP="002370F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Other factors to consider before a final decision is made [any 4 of these may be sufficient]:</w:t>
      </w:r>
    </w:p>
    <w:p w14:paraId="483348F4" w14:textId="4E4728EC" w:rsidR="002370FE" w:rsidRDefault="002370FE" w:rsidP="002370FE">
      <w:pPr>
        <w:pStyle w:val="ListParagraph"/>
        <w:widowControl/>
        <w:numPr>
          <w:ilvl w:val="0"/>
          <w:numId w:val="9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spacing w:after="160" w:line="256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Incremental t</w:t>
      </w:r>
      <w:r w:rsidRPr="00054598">
        <w:rPr>
          <w:rFonts w:cs="Arial"/>
          <w:sz w:val="24"/>
          <w:szCs w:val="24"/>
        </w:rPr>
        <w:t>axation</w:t>
      </w:r>
      <w:r>
        <w:rPr>
          <w:rFonts w:cs="Arial"/>
          <w:sz w:val="24"/>
          <w:szCs w:val="24"/>
        </w:rPr>
        <w:t xml:space="preserve"> resulting from project’s economic profit</w:t>
      </w:r>
      <w:r w:rsidRPr="00054598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may affect [reduce] a project’s NPV.</w:t>
      </w:r>
    </w:p>
    <w:p w14:paraId="1AF9B1DD" w14:textId="2F5D96B8" w:rsidR="002370FE" w:rsidRPr="00054598" w:rsidRDefault="002370FE" w:rsidP="002370FE">
      <w:pPr>
        <w:pStyle w:val="ListParagraph"/>
        <w:widowControl/>
        <w:numPr>
          <w:ilvl w:val="0"/>
          <w:numId w:val="9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spacing w:after="160" w:line="256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Any government grant, tax and other incentives on offer specifically to these projects.</w:t>
      </w:r>
    </w:p>
    <w:p w14:paraId="72829806" w14:textId="77777777" w:rsidR="002370FE" w:rsidRPr="00054598" w:rsidRDefault="002370FE" w:rsidP="002370FE">
      <w:pPr>
        <w:pStyle w:val="ListParagraph"/>
        <w:widowControl/>
        <w:numPr>
          <w:ilvl w:val="0"/>
          <w:numId w:val="9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spacing w:after="160" w:line="256" w:lineRule="auto"/>
        <w:rPr>
          <w:rFonts w:cs="Arial"/>
          <w:sz w:val="24"/>
          <w:szCs w:val="24"/>
        </w:rPr>
      </w:pPr>
      <w:r w:rsidRPr="00054598">
        <w:rPr>
          <w:rFonts w:cs="Arial"/>
          <w:sz w:val="24"/>
          <w:szCs w:val="24"/>
        </w:rPr>
        <w:t xml:space="preserve">Inflation </w:t>
      </w:r>
      <w:r>
        <w:rPr>
          <w:rFonts w:cs="Arial"/>
          <w:sz w:val="24"/>
          <w:szCs w:val="24"/>
        </w:rPr>
        <w:t>over</w:t>
      </w:r>
      <w:r w:rsidRPr="00054598">
        <w:rPr>
          <w:rFonts w:cs="Arial"/>
          <w:sz w:val="24"/>
          <w:szCs w:val="24"/>
        </w:rPr>
        <w:t xml:space="preserve"> the years of the project</w:t>
      </w:r>
      <w:r>
        <w:rPr>
          <w:rFonts w:cs="Arial"/>
          <w:sz w:val="24"/>
          <w:szCs w:val="24"/>
        </w:rPr>
        <w:t>’</w:t>
      </w:r>
      <w:r w:rsidRPr="00054598">
        <w:rPr>
          <w:rFonts w:cs="Arial"/>
          <w:sz w:val="24"/>
          <w:szCs w:val="24"/>
        </w:rPr>
        <w:t>s</w:t>
      </w:r>
      <w:r>
        <w:rPr>
          <w:rFonts w:cs="Arial"/>
          <w:sz w:val="24"/>
          <w:szCs w:val="24"/>
        </w:rPr>
        <w:t xml:space="preserve"> cashflows require attention.</w:t>
      </w:r>
    </w:p>
    <w:p w14:paraId="170F00CA" w14:textId="6EBDEB43" w:rsidR="002370FE" w:rsidRPr="00054598" w:rsidRDefault="002370FE" w:rsidP="002370FE">
      <w:pPr>
        <w:pStyle w:val="ListParagraph"/>
        <w:widowControl/>
        <w:numPr>
          <w:ilvl w:val="0"/>
          <w:numId w:val="9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spacing w:after="160" w:line="256" w:lineRule="auto"/>
        <w:rPr>
          <w:rFonts w:cs="Arial"/>
          <w:sz w:val="24"/>
          <w:szCs w:val="24"/>
        </w:rPr>
      </w:pPr>
      <w:r w:rsidRPr="00054598">
        <w:rPr>
          <w:rFonts w:cs="Arial"/>
          <w:sz w:val="24"/>
          <w:szCs w:val="24"/>
        </w:rPr>
        <w:lastRenderedPageBreak/>
        <w:t>Impact o</w:t>
      </w:r>
      <w:r>
        <w:rPr>
          <w:rFonts w:cs="Arial"/>
          <w:sz w:val="24"/>
          <w:szCs w:val="24"/>
        </w:rPr>
        <w:t>f</w:t>
      </w:r>
      <w:r w:rsidRPr="00054598">
        <w:rPr>
          <w:rFonts w:cs="Arial"/>
          <w:sz w:val="24"/>
          <w:szCs w:val="24"/>
        </w:rPr>
        <w:t xml:space="preserve"> the cashflows of existing products/services</w:t>
      </w:r>
      <w:r>
        <w:rPr>
          <w:rFonts w:cs="Arial"/>
          <w:sz w:val="24"/>
          <w:szCs w:val="24"/>
        </w:rPr>
        <w:t>.</w:t>
      </w:r>
    </w:p>
    <w:p w14:paraId="359DFA5C" w14:textId="25B03133" w:rsidR="002370FE" w:rsidRPr="00054598" w:rsidRDefault="002370FE" w:rsidP="002370FE">
      <w:pPr>
        <w:pStyle w:val="ListParagraph"/>
        <w:widowControl/>
        <w:numPr>
          <w:ilvl w:val="0"/>
          <w:numId w:val="9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spacing w:after="160" w:line="256" w:lineRule="auto"/>
        <w:rPr>
          <w:rFonts w:cs="Arial"/>
          <w:sz w:val="24"/>
          <w:szCs w:val="24"/>
        </w:rPr>
      </w:pPr>
      <w:r w:rsidRPr="00054598">
        <w:rPr>
          <w:rFonts w:cs="Arial"/>
          <w:sz w:val="24"/>
          <w:szCs w:val="24"/>
        </w:rPr>
        <w:t>Reaction of competitors</w:t>
      </w:r>
      <w:r>
        <w:rPr>
          <w:rFonts w:cs="Arial"/>
          <w:sz w:val="24"/>
          <w:szCs w:val="24"/>
        </w:rPr>
        <w:t xml:space="preserve"> within the industry.</w:t>
      </w:r>
      <w:r w:rsidRPr="00054598">
        <w:rPr>
          <w:rFonts w:cs="Arial"/>
          <w:sz w:val="24"/>
          <w:szCs w:val="24"/>
        </w:rPr>
        <w:t xml:space="preserve"> </w:t>
      </w:r>
    </w:p>
    <w:p w14:paraId="089A5F03" w14:textId="77777777" w:rsidR="002370FE" w:rsidRPr="00054598" w:rsidRDefault="002370FE" w:rsidP="002370FE">
      <w:pPr>
        <w:pStyle w:val="ListParagraph"/>
        <w:widowControl/>
        <w:numPr>
          <w:ilvl w:val="0"/>
          <w:numId w:val="9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spacing w:after="160" w:line="256" w:lineRule="auto"/>
        <w:rPr>
          <w:rFonts w:cs="Arial"/>
          <w:sz w:val="24"/>
          <w:szCs w:val="24"/>
        </w:rPr>
      </w:pPr>
      <w:r w:rsidRPr="00054598">
        <w:rPr>
          <w:rFonts w:cs="Arial"/>
          <w:sz w:val="24"/>
          <w:szCs w:val="24"/>
        </w:rPr>
        <w:t>Legal obligations that may affect the project’s viability e.g. health and safety legislation</w:t>
      </w:r>
      <w:r>
        <w:rPr>
          <w:rFonts w:cs="Arial"/>
          <w:sz w:val="24"/>
          <w:szCs w:val="24"/>
        </w:rPr>
        <w:t xml:space="preserve">, discrimination law, consumer law and employment law. Be aware of legal changes to avoid breaking the law, which could result in fines, damage to their reputation or even closure. </w:t>
      </w:r>
    </w:p>
    <w:p w14:paraId="253BA36C" w14:textId="735C437F" w:rsidR="002370FE" w:rsidRPr="00054598" w:rsidRDefault="002370FE" w:rsidP="002370FE">
      <w:pPr>
        <w:pStyle w:val="ListParagraph"/>
        <w:widowControl/>
        <w:numPr>
          <w:ilvl w:val="0"/>
          <w:numId w:val="9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spacing w:after="160" w:line="256" w:lineRule="auto"/>
        <w:rPr>
          <w:rFonts w:cs="Arial"/>
          <w:sz w:val="24"/>
          <w:szCs w:val="24"/>
        </w:rPr>
      </w:pPr>
      <w:r w:rsidRPr="00054598">
        <w:rPr>
          <w:rFonts w:cs="Arial"/>
          <w:sz w:val="24"/>
          <w:szCs w:val="24"/>
        </w:rPr>
        <w:t>Accuracy and completeness of the cashflows</w:t>
      </w:r>
      <w:r>
        <w:rPr>
          <w:rFonts w:cs="Arial"/>
          <w:sz w:val="24"/>
          <w:szCs w:val="24"/>
        </w:rPr>
        <w:t>.</w:t>
      </w:r>
    </w:p>
    <w:p w14:paraId="7BF93BF3" w14:textId="0D89D499" w:rsidR="002370FE" w:rsidRPr="00054598" w:rsidRDefault="002370FE" w:rsidP="002370FE">
      <w:pPr>
        <w:pStyle w:val="ListParagraph"/>
        <w:widowControl/>
        <w:numPr>
          <w:ilvl w:val="0"/>
          <w:numId w:val="9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spacing w:after="160" w:line="256" w:lineRule="auto"/>
        <w:rPr>
          <w:rFonts w:cs="Arial"/>
          <w:sz w:val="24"/>
          <w:szCs w:val="24"/>
        </w:rPr>
      </w:pPr>
      <w:r w:rsidRPr="00054598">
        <w:rPr>
          <w:rFonts w:cs="Arial"/>
          <w:sz w:val="24"/>
          <w:szCs w:val="24"/>
        </w:rPr>
        <w:t>Environmental considerations</w:t>
      </w:r>
      <w:r>
        <w:rPr>
          <w:rFonts w:cs="Arial"/>
          <w:sz w:val="24"/>
          <w:szCs w:val="24"/>
        </w:rPr>
        <w:t xml:space="preserve"> /issues </w:t>
      </w:r>
      <w:r w:rsidR="004332B3">
        <w:rPr>
          <w:rFonts w:cs="Arial"/>
          <w:sz w:val="24"/>
          <w:szCs w:val="24"/>
        </w:rPr>
        <w:t xml:space="preserve">e.g. on </w:t>
      </w:r>
      <w:r>
        <w:rPr>
          <w:rFonts w:cs="Arial"/>
          <w:sz w:val="24"/>
          <w:szCs w:val="24"/>
        </w:rPr>
        <w:t xml:space="preserve">weather and climate; awareness of human impact of carbon emissions. </w:t>
      </w:r>
      <w:r>
        <w:rPr>
          <w:rFonts w:cs="Arial"/>
          <w:sz w:val="24"/>
          <w:szCs w:val="24"/>
        </w:rPr>
        <w:t>Consider the i</w:t>
      </w:r>
      <w:r>
        <w:rPr>
          <w:rFonts w:cs="Arial"/>
          <w:sz w:val="24"/>
          <w:szCs w:val="24"/>
        </w:rPr>
        <w:t>ncreasing customer awareness and focus on sustainability and environmental issues.</w:t>
      </w:r>
    </w:p>
    <w:p w14:paraId="227C691F" w14:textId="765343FF" w:rsidR="004332B3" w:rsidRDefault="002370FE" w:rsidP="002370FE">
      <w:pPr>
        <w:pStyle w:val="ListParagraph"/>
        <w:widowControl/>
        <w:numPr>
          <w:ilvl w:val="0"/>
          <w:numId w:val="9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spacing w:after="160" w:line="256" w:lineRule="auto"/>
        <w:rPr>
          <w:rFonts w:cs="Arial"/>
          <w:sz w:val="24"/>
          <w:szCs w:val="24"/>
        </w:rPr>
      </w:pPr>
      <w:r w:rsidRPr="00054598">
        <w:rPr>
          <w:rFonts w:cs="Arial"/>
          <w:sz w:val="24"/>
          <w:szCs w:val="24"/>
        </w:rPr>
        <w:t>Industrial relations</w:t>
      </w:r>
      <w:r>
        <w:rPr>
          <w:rFonts w:cs="Arial"/>
          <w:sz w:val="24"/>
          <w:szCs w:val="24"/>
        </w:rPr>
        <w:t xml:space="preserve"> – does it involve automation</w:t>
      </w:r>
      <w:r w:rsidR="004332B3">
        <w:rPr>
          <w:rFonts w:cs="Arial"/>
          <w:sz w:val="24"/>
          <w:szCs w:val="24"/>
        </w:rPr>
        <w:t>/digital technology</w:t>
      </w:r>
      <w:r>
        <w:rPr>
          <w:rFonts w:cs="Arial"/>
          <w:sz w:val="24"/>
          <w:szCs w:val="24"/>
        </w:rPr>
        <w:t xml:space="preserve">; may lead to potential redundancies, thus affecting the morale of the workforce as well as management. </w:t>
      </w:r>
    </w:p>
    <w:p w14:paraId="237DD1B0" w14:textId="25281FF3" w:rsidR="002370FE" w:rsidRDefault="002370FE" w:rsidP="002370FE">
      <w:pPr>
        <w:pStyle w:val="ListParagraph"/>
        <w:widowControl/>
        <w:numPr>
          <w:ilvl w:val="0"/>
          <w:numId w:val="9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spacing w:after="160" w:line="256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Any retraining of employees/management required</w:t>
      </w:r>
      <w:r w:rsidR="004332B3">
        <w:rPr>
          <w:rFonts w:cs="Arial"/>
          <w:sz w:val="24"/>
          <w:szCs w:val="24"/>
        </w:rPr>
        <w:t xml:space="preserve"> as a result of changes in existing practices</w:t>
      </w:r>
      <w:r>
        <w:rPr>
          <w:rFonts w:cs="Arial"/>
          <w:sz w:val="24"/>
          <w:szCs w:val="24"/>
        </w:rPr>
        <w:t>?</w:t>
      </w:r>
    </w:p>
    <w:p w14:paraId="2CE222E2" w14:textId="77777777" w:rsidR="002370FE" w:rsidRDefault="002370FE" w:rsidP="002370FE">
      <w:pPr>
        <w:pStyle w:val="ListParagraph"/>
        <w:widowControl/>
        <w:numPr>
          <w:ilvl w:val="0"/>
          <w:numId w:val="9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spacing w:after="160" w:line="256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Ethics – sometimes the most ethical way is not always the cheapest.</w:t>
      </w:r>
    </w:p>
    <w:p w14:paraId="04473E9A" w14:textId="054F208B" w:rsidR="00145E82" w:rsidRPr="002370FE" w:rsidRDefault="002370FE" w:rsidP="0003448E">
      <w:pPr>
        <w:pStyle w:val="ListParagraph"/>
        <w:widowControl/>
        <w:numPr>
          <w:ilvl w:val="0"/>
          <w:numId w:val="9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spacing w:after="160" w:line="256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Culture – investment decisions may affect the norms of the company</w:t>
      </w:r>
      <w:r>
        <w:rPr>
          <w:rFonts w:cs="Arial"/>
          <w:sz w:val="24"/>
          <w:szCs w:val="24"/>
        </w:rPr>
        <w:t>.</w:t>
      </w:r>
    </w:p>
    <w:p w14:paraId="7F1985DB" w14:textId="11312FBA" w:rsidR="00145E82" w:rsidRDefault="00145E82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</w:rPr>
      </w:pPr>
    </w:p>
    <w:p w14:paraId="2700AE24" w14:textId="77777777" w:rsidR="00145E82" w:rsidRPr="00145E82" w:rsidRDefault="00145E82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</w:rPr>
      </w:pPr>
      <w:bookmarkStart w:id="0" w:name="_GoBack"/>
      <w:bookmarkEnd w:id="0"/>
    </w:p>
    <w:p w14:paraId="3CDFF5BE" w14:textId="77777777" w:rsidR="00420F9E" w:rsidRDefault="00420F9E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4"/>
          <w:szCs w:val="24"/>
          <w:u w:val="single"/>
        </w:rPr>
      </w:pPr>
    </w:p>
    <w:p w14:paraId="76D20F18" w14:textId="6CF2E249" w:rsidR="004F78AB" w:rsidRDefault="004F78AB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</w:rPr>
      </w:pPr>
      <w:r w:rsidRPr="00D60A0E">
        <w:rPr>
          <w:rFonts w:cs="Arial"/>
          <w:b/>
          <w:sz w:val="24"/>
          <w:szCs w:val="24"/>
          <w:u w:val="single"/>
        </w:rPr>
        <w:t>Question</w:t>
      </w:r>
      <w:r>
        <w:rPr>
          <w:rFonts w:cs="Arial"/>
          <w:b/>
          <w:sz w:val="24"/>
          <w:szCs w:val="24"/>
          <w:u w:val="single"/>
        </w:rPr>
        <w:t xml:space="preserve"> 3</w:t>
      </w:r>
    </w:p>
    <w:p w14:paraId="3A8BC47B" w14:textId="77777777" w:rsidR="004F78AB" w:rsidRDefault="004F78AB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</w:rPr>
      </w:pPr>
    </w:p>
    <w:p w14:paraId="53774471" w14:textId="1F23C6BB" w:rsidR="0003448E" w:rsidRDefault="00B87B5D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ME2</w:t>
      </w:r>
      <w:r w:rsidR="0003448E" w:rsidRPr="00D60A0E">
        <w:rPr>
          <w:rFonts w:cs="Arial"/>
          <w:sz w:val="24"/>
          <w:szCs w:val="24"/>
        </w:rPr>
        <w:t xml:space="preserve"> Ltd </w:t>
      </w:r>
      <w:r>
        <w:rPr>
          <w:rFonts w:cs="Arial"/>
          <w:sz w:val="24"/>
          <w:szCs w:val="24"/>
        </w:rPr>
        <w:t>is planning to introduce a new coffee machine</w:t>
      </w:r>
      <w:r w:rsidR="0003448E" w:rsidRPr="00D60A0E">
        <w:rPr>
          <w:rFonts w:cs="Arial"/>
          <w:sz w:val="24"/>
          <w:szCs w:val="24"/>
        </w:rPr>
        <w:t>.</w:t>
      </w:r>
      <w:r>
        <w:rPr>
          <w:rFonts w:cs="Arial"/>
          <w:sz w:val="24"/>
          <w:szCs w:val="24"/>
        </w:rPr>
        <w:t xml:space="preserve"> Details are:</w:t>
      </w:r>
    </w:p>
    <w:p w14:paraId="42358C35" w14:textId="1B509437" w:rsidR="00B87B5D" w:rsidRDefault="00B87B5D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B87B5D" w14:paraId="28CE02DF" w14:textId="77777777" w:rsidTr="00B87B5D">
        <w:tc>
          <w:tcPr>
            <w:tcW w:w="4505" w:type="dxa"/>
          </w:tcPr>
          <w:p w14:paraId="0916402E" w14:textId="788EC377" w:rsidR="00B87B5D" w:rsidRDefault="00B87B5D" w:rsidP="0003448E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Variable costs per unit</w:t>
            </w:r>
          </w:p>
        </w:tc>
        <w:tc>
          <w:tcPr>
            <w:tcW w:w="4505" w:type="dxa"/>
          </w:tcPr>
          <w:p w14:paraId="35A8D3B1" w14:textId="08A554EF" w:rsidR="00B87B5D" w:rsidRDefault="00B87B5D" w:rsidP="0003448E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£</w:t>
            </w:r>
            <w:r w:rsidR="00E63AA7">
              <w:rPr>
                <w:rFonts w:cs="Arial"/>
                <w:sz w:val="24"/>
                <w:szCs w:val="24"/>
              </w:rPr>
              <w:t>6</w:t>
            </w:r>
            <w:r>
              <w:rPr>
                <w:rFonts w:cs="Arial"/>
                <w:sz w:val="24"/>
                <w:szCs w:val="24"/>
              </w:rPr>
              <w:t>0</w:t>
            </w:r>
          </w:p>
        </w:tc>
      </w:tr>
      <w:tr w:rsidR="00B87B5D" w14:paraId="6E75A3BF" w14:textId="77777777" w:rsidTr="00B87B5D">
        <w:tc>
          <w:tcPr>
            <w:tcW w:w="4505" w:type="dxa"/>
          </w:tcPr>
          <w:p w14:paraId="0250E920" w14:textId="40645398" w:rsidR="00B87B5D" w:rsidRDefault="00B87B5D" w:rsidP="0003448E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Annual fixed costs</w:t>
            </w:r>
          </w:p>
        </w:tc>
        <w:tc>
          <w:tcPr>
            <w:tcW w:w="4505" w:type="dxa"/>
          </w:tcPr>
          <w:p w14:paraId="750C285E" w14:textId="5DBE5498" w:rsidR="00B87B5D" w:rsidRDefault="00B87B5D" w:rsidP="0003448E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£</w:t>
            </w:r>
            <w:r w:rsidR="00E63AA7">
              <w:rPr>
                <w:rFonts w:cs="Arial"/>
                <w:sz w:val="24"/>
                <w:szCs w:val="24"/>
              </w:rPr>
              <w:t>9</w:t>
            </w:r>
            <w:r>
              <w:rPr>
                <w:rFonts w:cs="Arial"/>
                <w:sz w:val="24"/>
                <w:szCs w:val="24"/>
              </w:rPr>
              <w:t>,000,000</w:t>
            </w:r>
          </w:p>
        </w:tc>
      </w:tr>
      <w:tr w:rsidR="00B87B5D" w14:paraId="4A480E43" w14:textId="77777777" w:rsidTr="00B87B5D">
        <w:tc>
          <w:tcPr>
            <w:tcW w:w="4505" w:type="dxa"/>
          </w:tcPr>
          <w:p w14:paraId="3217C20F" w14:textId="636FA580" w:rsidR="00B87B5D" w:rsidRDefault="00B87B5D" w:rsidP="0003448E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Selling price per unit </w:t>
            </w:r>
          </w:p>
        </w:tc>
        <w:tc>
          <w:tcPr>
            <w:tcW w:w="4505" w:type="dxa"/>
          </w:tcPr>
          <w:p w14:paraId="547C9409" w14:textId="46000644" w:rsidR="00B87B5D" w:rsidRDefault="00B87B5D" w:rsidP="0003448E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£</w:t>
            </w:r>
            <w:r w:rsidR="00E63AA7">
              <w:rPr>
                <w:rFonts w:cs="Arial"/>
                <w:sz w:val="24"/>
                <w:szCs w:val="24"/>
              </w:rPr>
              <w:t>10</w:t>
            </w:r>
            <w:r w:rsidR="00472F02">
              <w:rPr>
                <w:rFonts w:cs="Arial"/>
                <w:sz w:val="24"/>
                <w:szCs w:val="24"/>
              </w:rPr>
              <w:t>0</w:t>
            </w:r>
          </w:p>
        </w:tc>
      </w:tr>
      <w:tr w:rsidR="00B87B5D" w14:paraId="79D3BDCC" w14:textId="77777777" w:rsidTr="00B87B5D">
        <w:tc>
          <w:tcPr>
            <w:tcW w:w="4505" w:type="dxa"/>
          </w:tcPr>
          <w:p w14:paraId="4957F6E2" w14:textId="33D57EAA" w:rsidR="00B87B5D" w:rsidRDefault="00C73015" w:rsidP="0003448E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 w:rsidRPr="00D60A0E">
              <w:rPr>
                <w:rFonts w:cs="Arial"/>
                <w:sz w:val="24"/>
                <w:szCs w:val="24"/>
              </w:rPr>
              <w:t>Budgeted production and sales</w:t>
            </w:r>
          </w:p>
        </w:tc>
        <w:tc>
          <w:tcPr>
            <w:tcW w:w="4505" w:type="dxa"/>
          </w:tcPr>
          <w:p w14:paraId="4EA70E13" w14:textId="0208F8F8" w:rsidR="00B87B5D" w:rsidRDefault="00E63AA7" w:rsidP="0003448E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4</w:t>
            </w:r>
            <w:r w:rsidR="008F33F8">
              <w:rPr>
                <w:rFonts w:cs="Arial"/>
                <w:sz w:val="24"/>
                <w:szCs w:val="24"/>
              </w:rPr>
              <w:t>00,000 units</w:t>
            </w:r>
          </w:p>
        </w:tc>
      </w:tr>
      <w:tr w:rsidR="00B87B5D" w14:paraId="2738D9B6" w14:textId="77777777" w:rsidTr="00B87B5D">
        <w:tc>
          <w:tcPr>
            <w:tcW w:w="4505" w:type="dxa"/>
          </w:tcPr>
          <w:p w14:paraId="4B254594" w14:textId="6E849B06" w:rsidR="00B87B5D" w:rsidRDefault="008F33F8" w:rsidP="0003448E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Ma</w:t>
            </w:r>
            <w:r w:rsidRPr="00D60A0E">
              <w:rPr>
                <w:rFonts w:cs="Arial"/>
                <w:sz w:val="24"/>
                <w:szCs w:val="24"/>
              </w:rPr>
              <w:t>ximum output (relevant range)</w:t>
            </w:r>
          </w:p>
        </w:tc>
        <w:tc>
          <w:tcPr>
            <w:tcW w:w="4505" w:type="dxa"/>
          </w:tcPr>
          <w:p w14:paraId="6FEB0C04" w14:textId="4A779C3C" w:rsidR="00B87B5D" w:rsidRDefault="008F33F8" w:rsidP="0003448E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1,000,000 units</w:t>
            </w:r>
          </w:p>
        </w:tc>
      </w:tr>
    </w:tbl>
    <w:p w14:paraId="7D52B5FA" w14:textId="77777777" w:rsidR="00B87B5D" w:rsidRPr="00D60A0E" w:rsidRDefault="00B87B5D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</w:rPr>
      </w:pPr>
    </w:p>
    <w:p w14:paraId="7E219FC5" w14:textId="50605672" w:rsidR="0003448E" w:rsidRPr="008F33F8" w:rsidRDefault="0003448E" w:rsidP="008F33F8">
      <w:pPr>
        <w:tabs>
          <w:tab w:val="left" w:pos="-720"/>
          <w:tab w:val="left" w:pos="709"/>
          <w:tab w:val="left" w:pos="1134"/>
          <w:tab w:val="left" w:pos="1701"/>
          <w:tab w:val="right" w:pos="5954"/>
          <w:tab w:val="right" w:pos="10630"/>
        </w:tabs>
        <w:suppressAutoHyphens/>
        <w:rPr>
          <w:rFonts w:cs="Arial"/>
          <w:sz w:val="24"/>
          <w:szCs w:val="24"/>
        </w:rPr>
      </w:pPr>
    </w:p>
    <w:p w14:paraId="6AFB52A8" w14:textId="77777777" w:rsidR="0003448E" w:rsidRDefault="0003448E" w:rsidP="0003448E">
      <w:pPr>
        <w:tabs>
          <w:tab w:val="left" w:pos="-720"/>
          <w:tab w:val="left" w:pos="709"/>
          <w:tab w:val="left" w:pos="1134"/>
          <w:tab w:val="left" w:pos="1701"/>
          <w:tab w:val="right" w:pos="5954"/>
          <w:tab w:val="right" w:pos="10630"/>
        </w:tabs>
        <w:suppressAutoHyphens/>
        <w:ind w:left="709" w:hanging="709"/>
        <w:rPr>
          <w:rFonts w:cs="Arial"/>
          <w:b/>
          <w:sz w:val="24"/>
          <w:szCs w:val="24"/>
        </w:rPr>
      </w:pPr>
      <w:r w:rsidRPr="00D60A0E">
        <w:rPr>
          <w:rFonts w:cs="Arial"/>
          <w:b/>
          <w:sz w:val="24"/>
          <w:szCs w:val="24"/>
        </w:rPr>
        <w:t>R</w:t>
      </w:r>
      <w:r>
        <w:rPr>
          <w:rFonts w:cs="Arial"/>
          <w:b/>
          <w:sz w:val="24"/>
          <w:szCs w:val="24"/>
        </w:rPr>
        <w:t>equired</w:t>
      </w:r>
      <w:r w:rsidRPr="00D60A0E">
        <w:rPr>
          <w:rFonts w:cs="Arial"/>
          <w:b/>
          <w:sz w:val="24"/>
          <w:szCs w:val="24"/>
        </w:rPr>
        <w:t>:</w:t>
      </w:r>
    </w:p>
    <w:p w14:paraId="469EEE3E" w14:textId="77777777" w:rsidR="0003448E" w:rsidRPr="00D60A0E" w:rsidRDefault="0003448E" w:rsidP="0003448E">
      <w:pPr>
        <w:tabs>
          <w:tab w:val="left" w:pos="-720"/>
          <w:tab w:val="left" w:pos="709"/>
          <w:tab w:val="left" w:pos="1134"/>
          <w:tab w:val="left" w:pos="1701"/>
          <w:tab w:val="right" w:pos="5954"/>
          <w:tab w:val="right" w:pos="10630"/>
        </w:tabs>
        <w:suppressAutoHyphens/>
        <w:ind w:left="709" w:hanging="709"/>
        <w:rPr>
          <w:rFonts w:cs="Arial"/>
          <w:b/>
          <w:sz w:val="24"/>
          <w:szCs w:val="24"/>
        </w:rPr>
      </w:pPr>
    </w:p>
    <w:p w14:paraId="5A269A10" w14:textId="3D5F68EB" w:rsidR="0003448E" w:rsidRPr="00D60A0E" w:rsidRDefault="0003448E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b/>
          <w:sz w:val="24"/>
          <w:szCs w:val="24"/>
        </w:rPr>
      </w:pPr>
      <w:r w:rsidRPr="00D60A0E">
        <w:rPr>
          <w:rFonts w:cs="Arial"/>
          <w:b/>
          <w:sz w:val="24"/>
          <w:szCs w:val="24"/>
        </w:rPr>
        <w:t>a)</w:t>
      </w:r>
      <w:r>
        <w:rPr>
          <w:rFonts w:cs="Arial"/>
          <w:b/>
          <w:sz w:val="24"/>
          <w:szCs w:val="24"/>
        </w:rPr>
        <w:t xml:space="preserve"> B</w:t>
      </w:r>
      <w:r w:rsidRPr="00D60A0E">
        <w:rPr>
          <w:rFonts w:cs="Arial"/>
          <w:b/>
          <w:sz w:val="24"/>
          <w:szCs w:val="24"/>
        </w:rPr>
        <w:t>udgeted</w:t>
      </w:r>
      <w:r>
        <w:rPr>
          <w:rFonts w:cs="Arial"/>
          <w:b/>
          <w:sz w:val="24"/>
          <w:szCs w:val="24"/>
        </w:rPr>
        <w:t xml:space="preserve"> profit</w:t>
      </w:r>
      <w:r w:rsidR="008F33F8">
        <w:rPr>
          <w:rFonts w:cs="Arial"/>
          <w:b/>
          <w:sz w:val="24"/>
          <w:szCs w:val="24"/>
        </w:rPr>
        <w:t>.</w:t>
      </w:r>
      <w:r>
        <w:rPr>
          <w:rFonts w:cs="Arial"/>
          <w:b/>
          <w:sz w:val="24"/>
          <w:szCs w:val="24"/>
        </w:rPr>
        <w:t xml:space="preserve"> [</w:t>
      </w:r>
      <w:r w:rsidR="008F33F8">
        <w:rPr>
          <w:rFonts w:cs="Arial"/>
          <w:b/>
          <w:sz w:val="24"/>
          <w:szCs w:val="24"/>
        </w:rPr>
        <w:t>4</w:t>
      </w:r>
      <w:r>
        <w:rPr>
          <w:rFonts w:cs="Arial"/>
          <w:b/>
          <w:sz w:val="24"/>
          <w:szCs w:val="24"/>
        </w:rPr>
        <w:t xml:space="preserve"> marks]</w:t>
      </w:r>
    </w:p>
    <w:p w14:paraId="15F133FA" w14:textId="53A83679" w:rsidR="0003448E" w:rsidRPr="00D60A0E" w:rsidRDefault="008F33F8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b) M</w:t>
      </w:r>
      <w:r w:rsidRPr="00D60A0E">
        <w:rPr>
          <w:rFonts w:cs="Arial"/>
          <w:b/>
          <w:sz w:val="24"/>
          <w:szCs w:val="24"/>
        </w:rPr>
        <w:t>argin of safety</w:t>
      </w:r>
      <w:r>
        <w:rPr>
          <w:rFonts w:cs="Arial"/>
          <w:b/>
          <w:sz w:val="24"/>
          <w:szCs w:val="24"/>
        </w:rPr>
        <w:t xml:space="preserve"> [3 marks]</w:t>
      </w:r>
    </w:p>
    <w:p w14:paraId="38FC5B38" w14:textId="7D31DD36" w:rsidR="00362974" w:rsidRDefault="008F33F8" w:rsidP="00362974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1134" w:hanging="1134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c</w:t>
      </w:r>
      <w:r w:rsidR="0003448E" w:rsidRPr="00D60A0E">
        <w:rPr>
          <w:rFonts w:cs="Arial"/>
          <w:b/>
          <w:sz w:val="24"/>
          <w:szCs w:val="24"/>
        </w:rPr>
        <w:t xml:space="preserve">) </w:t>
      </w:r>
      <w:r w:rsidR="00362974">
        <w:rPr>
          <w:rFonts w:cs="Arial"/>
          <w:b/>
          <w:sz w:val="24"/>
          <w:szCs w:val="24"/>
        </w:rPr>
        <w:t>Calculate the sales volume if</w:t>
      </w:r>
      <w:r>
        <w:rPr>
          <w:rFonts w:cs="Arial"/>
          <w:b/>
          <w:sz w:val="24"/>
          <w:szCs w:val="24"/>
        </w:rPr>
        <w:t xml:space="preserve"> profit</w:t>
      </w:r>
      <w:r w:rsidR="0003448E" w:rsidRPr="00D60A0E">
        <w:rPr>
          <w:rFonts w:cs="Arial"/>
          <w:b/>
          <w:sz w:val="24"/>
          <w:szCs w:val="24"/>
        </w:rPr>
        <w:t xml:space="preserve"> </w:t>
      </w:r>
      <w:r>
        <w:rPr>
          <w:rFonts w:cs="Arial"/>
          <w:b/>
          <w:sz w:val="24"/>
          <w:szCs w:val="24"/>
        </w:rPr>
        <w:t>of</w:t>
      </w:r>
      <w:r w:rsidR="0003448E" w:rsidRPr="00D60A0E">
        <w:rPr>
          <w:rFonts w:cs="Arial"/>
          <w:b/>
          <w:sz w:val="24"/>
          <w:szCs w:val="24"/>
        </w:rPr>
        <w:t xml:space="preserve"> £</w:t>
      </w:r>
      <w:r w:rsidR="00E63AA7">
        <w:rPr>
          <w:rFonts w:cs="Arial"/>
          <w:b/>
          <w:sz w:val="24"/>
          <w:szCs w:val="24"/>
        </w:rPr>
        <w:t>8,000,000</w:t>
      </w:r>
      <w:r w:rsidR="0003448E" w:rsidRPr="00D60A0E">
        <w:rPr>
          <w:rFonts w:cs="Arial"/>
          <w:b/>
          <w:sz w:val="24"/>
          <w:szCs w:val="24"/>
        </w:rPr>
        <w:t xml:space="preserve"> </w:t>
      </w:r>
      <w:r>
        <w:rPr>
          <w:rFonts w:cs="Arial"/>
          <w:b/>
          <w:sz w:val="24"/>
          <w:szCs w:val="24"/>
        </w:rPr>
        <w:t xml:space="preserve">can be </w:t>
      </w:r>
      <w:r w:rsidR="00362974">
        <w:rPr>
          <w:rFonts w:cs="Arial"/>
          <w:b/>
          <w:sz w:val="24"/>
          <w:szCs w:val="24"/>
        </w:rPr>
        <w:t xml:space="preserve">made by spending </w:t>
      </w:r>
    </w:p>
    <w:p w14:paraId="59906225" w14:textId="0B77B9AD" w:rsidR="0003448E" w:rsidRPr="00D60A0E" w:rsidRDefault="00362974" w:rsidP="00362974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1134" w:hanging="1134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    </w:t>
      </w:r>
      <w:r w:rsidR="0003448E" w:rsidRPr="00D60A0E">
        <w:rPr>
          <w:rFonts w:cs="Arial"/>
          <w:b/>
          <w:sz w:val="24"/>
          <w:szCs w:val="24"/>
        </w:rPr>
        <w:t>a</w:t>
      </w:r>
      <w:r w:rsidR="0003448E">
        <w:rPr>
          <w:rFonts w:cs="Arial"/>
          <w:b/>
          <w:sz w:val="24"/>
          <w:szCs w:val="24"/>
        </w:rPr>
        <w:t>n</w:t>
      </w:r>
      <w:r>
        <w:rPr>
          <w:rFonts w:cs="Arial"/>
          <w:b/>
          <w:sz w:val="24"/>
          <w:szCs w:val="24"/>
        </w:rPr>
        <w:t xml:space="preserve"> </w:t>
      </w:r>
      <w:r w:rsidR="0003448E" w:rsidRPr="00D60A0E">
        <w:rPr>
          <w:rFonts w:cs="Arial"/>
          <w:b/>
          <w:sz w:val="24"/>
          <w:szCs w:val="24"/>
        </w:rPr>
        <w:t>additional £</w:t>
      </w:r>
      <w:r w:rsidR="00E63AA7">
        <w:rPr>
          <w:rFonts w:cs="Arial"/>
          <w:b/>
          <w:sz w:val="24"/>
          <w:szCs w:val="24"/>
        </w:rPr>
        <w:t>500,000</w:t>
      </w:r>
      <w:r w:rsidR="0003448E" w:rsidRPr="00D60A0E">
        <w:rPr>
          <w:rFonts w:cs="Arial"/>
          <w:b/>
          <w:sz w:val="24"/>
          <w:szCs w:val="24"/>
        </w:rPr>
        <w:t xml:space="preserve"> </w:t>
      </w:r>
      <w:r>
        <w:rPr>
          <w:rFonts w:cs="Arial"/>
          <w:b/>
          <w:sz w:val="24"/>
          <w:szCs w:val="24"/>
        </w:rPr>
        <w:t xml:space="preserve">on promotion. </w:t>
      </w:r>
      <w:r w:rsidR="0003448E">
        <w:rPr>
          <w:rFonts w:cs="Arial"/>
          <w:b/>
          <w:sz w:val="24"/>
          <w:szCs w:val="24"/>
        </w:rPr>
        <w:t>[6 marks]</w:t>
      </w:r>
      <w:r w:rsidR="0003448E" w:rsidRPr="00D60A0E">
        <w:rPr>
          <w:rFonts w:cs="Arial"/>
          <w:b/>
          <w:sz w:val="24"/>
          <w:szCs w:val="24"/>
        </w:rPr>
        <w:t xml:space="preserve"> </w:t>
      </w:r>
    </w:p>
    <w:p w14:paraId="307341EF" w14:textId="22929AD4" w:rsidR="0083288F" w:rsidRDefault="00E63AA7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1134" w:hanging="1134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d</w:t>
      </w:r>
      <w:r w:rsidR="0003448E" w:rsidRPr="00D60A0E">
        <w:rPr>
          <w:rFonts w:cs="Arial"/>
          <w:b/>
          <w:sz w:val="24"/>
          <w:szCs w:val="24"/>
        </w:rPr>
        <w:t>)</w:t>
      </w:r>
      <w:r w:rsidR="00362974">
        <w:rPr>
          <w:rFonts w:cs="Arial"/>
          <w:b/>
          <w:sz w:val="24"/>
          <w:szCs w:val="24"/>
        </w:rPr>
        <w:t xml:space="preserve"> Another strategy with the following </w:t>
      </w:r>
      <w:r w:rsidR="0003448E" w:rsidRPr="00D60A0E">
        <w:rPr>
          <w:rFonts w:cs="Arial"/>
          <w:b/>
          <w:sz w:val="24"/>
          <w:szCs w:val="24"/>
        </w:rPr>
        <w:t>changes for the new product</w:t>
      </w:r>
      <w:r w:rsidR="00362974">
        <w:rPr>
          <w:rFonts w:cs="Arial"/>
          <w:b/>
          <w:sz w:val="24"/>
          <w:szCs w:val="24"/>
        </w:rPr>
        <w:t xml:space="preserve"> is </w:t>
      </w:r>
    </w:p>
    <w:p w14:paraId="13121D7B" w14:textId="43095E87" w:rsidR="0003448E" w:rsidRPr="00D60A0E" w:rsidRDefault="0083288F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1134" w:hanging="1134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    </w:t>
      </w:r>
      <w:r w:rsidR="00362974">
        <w:rPr>
          <w:rFonts w:cs="Arial"/>
          <w:b/>
          <w:sz w:val="24"/>
          <w:szCs w:val="24"/>
        </w:rPr>
        <w:t>being</w:t>
      </w:r>
      <w:r>
        <w:rPr>
          <w:rFonts w:cs="Arial"/>
          <w:b/>
          <w:sz w:val="24"/>
          <w:szCs w:val="24"/>
        </w:rPr>
        <w:t xml:space="preserve"> considered</w:t>
      </w:r>
      <w:r w:rsidR="0003448E" w:rsidRPr="00D60A0E">
        <w:rPr>
          <w:rFonts w:cs="Arial"/>
          <w:b/>
          <w:sz w:val="24"/>
          <w:szCs w:val="24"/>
        </w:rPr>
        <w:t>:</w:t>
      </w:r>
    </w:p>
    <w:p w14:paraId="3901AAB6" w14:textId="20181565" w:rsidR="0003448E" w:rsidRPr="00D60A0E" w:rsidRDefault="0003448E" w:rsidP="0003448E">
      <w:pPr>
        <w:pStyle w:val="ListParagraph"/>
        <w:numPr>
          <w:ilvl w:val="0"/>
          <w:numId w:val="3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contextualSpacing w:val="0"/>
        <w:rPr>
          <w:rFonts w:cs="Arial"/>
          <w:b/>
          <w:sz w:val="24"/>
          <w:szCs w:val="24"/>
        </w:rPr>
      </w:pPr>
      <w:r w:rsidRPr="00D60A0E">
        <w:rPr>
          <w:rFonts w:cs="Arial"/>
          <w:b/>
          <w:sz w:val="24"/>
          <w:szCs w:val="24"/>
        </w:rPr>
        <w:t>Spend an additional £</w:t>
      </w:r>
      <w:r w:rsidR="0083288F">
        <w:rPr>
          <w:rFonts w:cs="Arial"/>
          <w:b/>
          <w:sz w:val="24"/>
          <w:szCs w:val="24"/>
        </w:rPr>
        <w:t>5</w:t>
      </w:r>
      <w:r w:rsidRPr="00D60A0E">
        <w:rPr>
          <w:rFonts w:cs="Arial"/>
          <w:b/>
          <w:sz w:val="24"/>
          <w:szCs w:val="24"/>
        </w:rPr>
        <w:t xml:space="preserve"> per unit on improving the </w:t>
      </w:r>
      <w:r w:rsidR="0083288F">
        <w:rPr>
          <w:rFonts w:cs="Arial"/>
          <w:b/>
          <w:sz w:val="24"/>
          <w:szCs w:val="24"/>
        </w:rPr>
        <w:t>packaging</w:t>
      </w:r>
      <w:r w:rsidRPr="00D60A0E">
        <w:rPr>
          <w:rFonts w:cs="Arial"/>
          <w:b/>
          <w:sz w:val="24"/>
          <w:szCs w:val="24"/>
        </w:rPr>
        <w:t xml:space="preserve">. </w:t>
      </w:r>
    </w:p>
    <w:p w14:paraId="0FFED658" w14:textId="5C33F6EF" w:rsidR="0003448E" w:rsidRPr="00D60A0E" w:rsidRDefault="0003448E" w:rsidP="0003448E">
      <w:pPr>
        <w:pStyle w:val="ListParagraph"/>
        <w:numPr>
          <w:ilvl w:val="0"/>
          <w:numId w:val="3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contextualSpacing w:val="0"/>
        <w:rPr>
          <w:rFonts w:cs="Arial"/>
          <w:b/>
          <w:sz w:val="24"/>
          <w:szCs w:val="24"/>
        </w:rPr>
      </w:pPr>
      <w:r w:rsidRPr="00D60A0E">
        <w:rPr>
          <w:rFonts w:cs="Arial"/>
          <w:b/>
          <w:sz w:val="24"/>
          <w:szCs w:val="24"/>
        </w:rPr>
        <w:t>Selling price</w:t>
      </w:r>
      <w:r>
        <w:rPr>
          <w:rFonts w:cs="Arial"/>
          <w:b/>
          <w:sz w:val="24"/>
          <w:szCs w:val="24"/>
        </w:rPr>
        <w:t xml:space="preserve"> to increase by </w:t>
      </w:r>
      <w:r w:rsidR="000E3E7E">
        <w:rPr>
          <w:rFonts w:cs="Arial"/>
          <w:b/>
          <w:sz w:val="24"/>
          <w:szCs w:val="24"/>
        </w:rPr>
        <w:t>8</w:t>
      </w:r>
      <w:r>
        <w:rPr>
          <w:rFonts w:cs="Arial"/>
          <w:b/>
          <w:sz w:val="24"/>
          <w:szCs w:val="24"/>
        </w:rPr>
        <w:t>%</w:t>
      </w:r>
      <w:r w:rsidRPr="00D60A0E">
        <w:rPr>
          <w:rFonts w:cs="Arial"/>
          <w:b/>
          <w:sz w:val="24"/>
          <w:szCs w:val="24"/>
        </w:rPr>
        <w:t xml:space="preserve"> per unit </w:t>
      </w:r>
    </w:p>
    <w:p w14:paraId="3E71B9B9" w14:textId="75C3E15A" w:rsidR="0003448E" w:rsidRPr="00D60A0E" w:rsidRDefault="0003448E" w:rsidP="0003448E">
      <w:pPr>
        <w:pStyle w:val="ListParagraph"/>
        <w:numPr>
          <w:ilvl w:val="0"/>
          <w:numId w:val="3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contextualSpacing w:val="0"/>
        <w:rPr>
          <w:rFonts w:cs="Arial"/>
          <w:b/>
          <w:sz w:val="24"/>
          <w:szCs w:val="24"/>
        </w:rPr>
      </w:pPr>
      <w:r w:rsidRPr="00D60A0E">
        <w:rPr>
          <w:rFonts w:cs="Arial"/>
          <w:b/>
          <w:sz w:val="24"/>
          <w:szCs w:val="24"/>
        </w:rPr>
        <w:t xml:space="preserve">Sell </w:t>
      </w:r>
      <w:r w:rsidR="000E3E7E">
        <w:rPr>
          <w:rFonts w:cs="Arial"/>
          <w:b/>
          <w:sz w:val="24"/>
          <w:szCs w:val="24"/>
        </w:rPr>
        <w:t>500</w:t>
      </w:r>
      <w:r w:rsidRPr="00D60A0E">
        <w:rPr>
          <w:rFonts w:cs="Arial"/>
          <w:b/>
          <w:sz w:val="24"/>
          <w:szCs w:val="24"/>
        </w:rPr>
        <w:t xml:space="preserve">,000 units. </w:t>
      </w:r>
    </w:p>
    <w:p w14:paraId="7EA11604" w14:textId="05D205F1" w:rsidR="0083288F" w:rsidRDefault="0003448E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4"/>
          <w:szCs w:val="24"/>
        </w:rPr>
      </w:pPr>
      <w:r w:rsidRPr="00D60A0E">
        <w:rPr>
          <w:rFonts w:cs="Arial"/>
          <w:b/>
          <w:sz w:val="24"/>
          <w:szCs w:val="24"/>
        </w:rPr>
        <w:t xml:space="preserve">   </w:t>
      </w:r>
      <w:r w:rsidR="0083288F">
        <w:rPr>
          <w:rFonts w:cs="Arial"/>
          <w:b/>
          <w:sz w:val="24"/>
          <w:szCs w:val="24"/>
        </w:rPr>
        <w:t xml:space="preserve">  </w:t>
      </w:r>
      <w:r w:rsidRPr="00D60A0E">
        <w:rPr>
          <w:rFonts w:cs="Arial"/>
          <w:b/>
          <w:sz w:val="24"/>
          <w:szCs w:val="24"/>
        </w:rPr>
        <w:t>Calculate the profit</w:t>
      </w:r>
      <w:r>
        <w:rPr>
          <w:rFonts w:cs="Arial"/>
          <w:b/>
          <w:sz w:val="24"/>
          <w:szCs w:val="24"/>
        </w:rPr>
        <w:t xml:space="preserve">, breakeven point and margin of safety. </w:t>
      </w:r>
    </w:p>
    <w:p w14:paraId="343B0442" w14:textId="77777777" w:rsidR="0083288F" w:rsidRDefault="0083288F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     </w:t>
      </w:r>
      <w:r w:rsidR="0003448E">
        <w:rPr>
          <w:rFonts w:cs="Arial"/>
          <w:b/>
          <w:sz w:val="24"/>
          <w:szCs w:val="24"/>
        </w:rPr>
        <w:t>Comment</w:t>
      </w:r>
      <w:r w:rsidR="0003448E" w:rsidRPr="00D60A0E">
        <w:rPr>
          <w:rFonts w:cs="Arial"/>
          <w:b/>
          <w:sz w:val="24"/>
          <w:szCs w:val="24"/>
        </w:rPr>
        <w:t xml:space="preserve"> </w:t>
      </w:r>
      <w:r w:rsidR="0003448E">
        <w:rPr>
          <w:rFonts w:cs="Arial"/>
          <w:b/>
          <w:sz w:val="24"/>
          <w:szCs w:val="24"/>
        </w:rPr>
        <w:t>briefly</w:t>
      </w:r>
      <w:r>
        <w:rPr>
          <w:rFonts w:cs="Arial"/>
          <w:b/>
          <w:sz w:val="24"/>
          <w:szCs w:val="24"/>
        </w:rPr>
        <w:t xml:space="preserve"> </w:t>
      </w:r>
      <w:r w:rsidR="0003448E">
        <w:rPr>
          <w:rFonts w:cs="Arial"/>
          <w:b/>
          <w:sz w:val="24"/>
          <w:szCs w:val="24"/>
        </w:rPr>
        <w:t>on</w:t>
      </w:r>
      <w:r w:rsidR="0003448E" w:rsidRPr="00D60A0E">
        <w:rPr>
          <w:rFonts w:cs="Arial"/>
          <w:b/>
          <w:sz w:val="24"/>
          <w:szCs w:val="24"/>
        </w:rPr>
        <w:t xml:space="preserve"> this strategy</w:t>
      </w:r>
      <w:r w:rsidR="0003448E">
        <w:rPr>
          <w:rFonts w:cs="Arial"/>
          <w:b/>
          <w:sz w:val="24"/>
          <w:szCs w:val="24"/>
        </w:rPr>
        <w:t xml:space="preserve"> compared to the original budget </w:t>
      </w:r>
    </w:p>
    <w:p w14:paraId="00697DF6" w14:textId="648A4DC9" w:rsidR="0003448E" w:rsidRPr="00D60A0E" w:rsidRDefault="0083288F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     </w:t>
      </w:r>
      <w:r w:rsidR="0003448E">
        <w:rPr>
          <w:rFonts w:cs="Arial"/>
          <w:b/>
          <w:sz w:val="24"/>
          <w:szCs w:val="24"/>
        </w:rPr>
        <w:t>in (a)</w:t>
      </w:r>
      <w:r w:rsidR="0003448E" w:rsidRPr="00D60A0E">
        <w:rPr>
          <w:rFonts w:cs="Arial"/>
          <w:b/>
          <w:sz w:val="24"/>
          <w:szCs w:val="24"/>
        </w:rPr>
        <w:t xml:space="preserve">. </w:t>
      </w:r>
      <w:r w:rsidR="0003448E">
        <w:rPr>
          <w:rFonts w:cs="Arial"/>
          <w:b/>
          <w:sz w:val="24"/>
          <w:szCs w:val="24"/>
        </w:rPr>
        <w:t>[12 marks]</w:t>
      </w:r>
    </w:p>
    <w:p w14:paraId="6A11F485" w14:textId="77777777" w:rsidR="0003448E" w:rsidRPr="00D60A0E" w:rsidRDefault="0003448E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4"/>
          <w:szCs w:val="24"/>
        </w:rPr>
      </w:pPr>
    </w:p>
    <w:p w14:paraId="4DDE8E53" w14:textId="3587A59C" w:rsidR="0003448E" w:rsidRPr="00D60A0E" w:rsidRDefault="00261457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>e</w:t>
      </w:r>
      <w:r w:rsidR="0003448E" w:rsidRPr="00D60A0E">
        <w:rPr>
          <w:rFonts w:cs="Arial"/>
          <w:b/>
          <w:sz w:val="24"/>
          <w:szCs w:val="24"/>
        </w:rPr>
        <w:t xml:space="preserve">) </w:t>
      </w:r>
      <w:r w:rsidR="0003448E">
        <w:rPr>
          <w:rFonts w:cs="Arial"/>
          <w:b/>
          <w:sz w:val="24"/>
          <w:szCs w:val="24"/>
        </w:rPr>
        <w:t>State</w:t>
      </w:r>
      <w:r w:rsidR="0003448E" w:rsidRPr="00D60A0E">
        <w:rPr>
          <w:rFonts w:cs="Arial"/>
          <w:b/>
          <w:sz w:val="24"/>
          <w:szCs w:val="24"/>
        </w:rPr>
        <w:t xml:space="preserve"> the assumptions that affect the above calculations.</w:t>
      </w:r>
      <w:r w:rsidR="0003448E">
        <w:rPr>
          <w:rFonts w:cs="Arial"/>
          <w:b/>
          <w:sz w:val="24"/>
          <w:szCs w:val="24"/>
        </w:rPr>
        <w:t xml:space="preserve"> [5 marks]</w:t>
      </w:r>
    </w:p>
    <w:p w14:paraId="6E06DF9D" w14:textId="77777777" w:rsidR="0003448E" w:rsidRPr="00D60A0E" w:rsidRDefault="0003448E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4"/>
          <w:szCs w:val="24"/>
        </w:rPr>
      </w:pPr>
      <w:r w:rsidRPr="00D60A0E">
        <w:rPr>
          <w:rFonts w:cs="Arial"/>
          <w:b/>
          <w:sz w:val="24"/>
          <w:szCs w:val="24"/>
        </w:rPr>
        <w:t xml:space="preserve">  </w:t>
      </w:r>
    </w:p>
    <w:p w14:paraId="18BD8598" w14:textId="77777777" w:rsidR="0003448E" w:rsidRPr="00D60A0E" w:rsidRDefault="0003448E" w:rsidP="0003448E">
      <w:pPr>
        <w:pStyle w:val="NoSpacing1"/>
        <w:ind w:firstLine="720"/>
        <w:rPr>
          <w:rFonts w:ascii="Arial" w:hAnsi="Arial" w:cs="Arial"/>
          <w:b/>
          <w:sz w:val="24"/>
          <w:szCs w:val="24"/>
        </w:rPr>
      </w:pPr>
      <w:r w:rsidRPr="00D60A0E">
        <w:rPr>
          <w:rFonts w:ascii="Arial" w:hAnsi="Arial" w:cs="Arial"/>
          <w:b/>
          <w:sz w:val="24"/>
          <w:szCs w:val="24"/>
        </w:rPr>
        <w:t xml:space="preserve">     </w:t>
      </w:r>
    </w:p>
    <w:p w14:paraId="4B21BDD9" w14:textId="687CFE3A" w:rsidR="00FE6E04" w:rsidRDefault="00FE6E04" w:rsidP="00FE6E04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Suggested answers</w:t>
      </w:r>
    </w:p>
    <w:p w14:paraId="1E31F374" w14:textId="7D5570B2" w:rsidR="00FE6E04" w:rsidRDefault="00FE6E04" w:rsidP="00FE6E04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b/>
          <w:sz w:val="24"/>
          <w:szCs w:val="24"/>
        </w:rPr>
      </w:pPr>
    </w:p>
    <w:p w14:paraId="51D14869" w14:textId="4EAAE325" w:rsidR="00FE6E04" w:rsidRPr="00152CA7" w:rsidRDefault="00FE6E04" w:rsidP="00FE6E04">
      <w:pPr>
        <w:pStyle w:val="ListParagraph"/>
        <w:numPr>
          <w:ilvl w:val="0"/>
          <w:numId w:val="5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</w:rPr>
      </w:pPr>
      <w:r w:rsidRPr="00152CA7">
        <w:rPr>
          <w:rFonts w:cs="Arial"/>
          <w:sz w:val="24"/>
          <w:szCs w:val="24"/>
        </w:rPr>
        <w:t>Contribution per unit = £ [100 – 60] = £40</w:t>
      </w:r>
    </w:p>
    <w:p w14:paraId="0CD8F35D" w14:textId="5D45E494" w:rsidR="00FE6E04" w:rsidRPr="00152CA7" w:rsidRDefault="00FE6E04" w:rsidP="00FE6E04">
      <w:pPr>
        <w:pStyle w:val="ListParagraph"/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</w:rPr>
      </w:pPr>
      <w:r w:rsidRPr="00152CA7">
        <w:rPr>
          <w:rFonts w:cs="Arial"/>
          <w:sz w:val="24"/>
          <w:szCs w:val="24"/>
        </w:rPr>
        <w:t xml:space="preserve">Budgeted profit = £40 x 400,000 - £9,000,000 = £16m - £9m = </w:t>
      </w:r>
      <w:r w:rsidRPr="00152CA7">
        <w:rPr>
          <w:rFonts w:cs="Arial"/>
          <w:sz w:val="24"/>
          <w:szCs w:val="24"/>
          <w:u w:val="single"/>
        </w:rPr>
        <w:t>£7m</w:t>
      </w:r>
    </w:p>
    <w:p w14:paraId="39BADFED" w14:textId="77777777" w:rsidR="0003448E" w:rsidRPr="00152CA7" w:rsidRDefault="0003448E" w:rsidP="0003448E">
      <w:pPr>
        <w:pStyle w:val="NoSpacing1"/>
        <w:ind w:firstLine="720"/>
        <w:rPr>
          <w:rFonts w:ascii="Arial" w:hAnsi="Arial" w:cs="Arial"/>
          <w:sz w:val="24"/>
          <w:szCs w:val="24"/>
        </w:rPr>
      </w:pPr>
    </w:p>
    <w:p w14:paraId="6AB005DD" w14:textId="77777777" w:rsidR="00FE6E04" w:rsidRPr="00152CA7" w:rsidRDefault="00FE6E04" w:rsidP="00FE6E04">
      <w:pPr>
        <w:pStyle w:val="NoSpacing1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52CA7">
        <w:rPr>
          <w:rFonts w:ascii="Arial" w:hAnsi="Arial" w:cs="Arial"/>
          <w:sz w:val="24"/>
          <w:szCs w:val="24"/>
        </w:rPr>
        <w:t>BEP [units] = £9m / £40 = 225,000 units</w:t>
      </w:r>
      <w:r w:rsidRPr="00152CA7">
        <w:rPr>
          <w:rFonts w:ascii="Arial" w:hAnsi="Arial" w:cs="Arial"/>
          <w:sz w:val="24"/>
          <w:szCs w:val="24"/>
        </w:rPr>
        <w:tab/>
      </w:r>
      <w:r w:rsidRPr="00152CA7">
        <w:rPr>
          <w:rFonts w:ascii="Arial" w:hAnsi="Arial" w:cs="Arial"/>
          <w:sz w:val="24"/>
          <w:szCs w:val="24"/>
        </w:rPr>
        <w:tab/>
      </w:r>
      <w:r w:rsidRPr="00152CA7">
        <w:rPr>
          <w:rFonts w:ascii="Arial" w:hAnsi="Arial" w:cs="Arial"/>
          <w:sz w:val="24"/>
          <w:szCs w:val="24"/>
        </w:rPr>
        <w:tab/>
      </w:r>
      <w:r w:rsidRPr="00152CA7">
        <w:rPr>
          <w:rFonts w:ascii="Arial" w:hAnsi="Arial" w:cs="Arial"/>
          <w:sz w:val="24"/>
          <w:szCs w:val="24"/>
        </w:rPr>
        <w:tab/>
      </w:r>
      <w:r w:rsidRPr="00152CA7">
        <w:rPr>
          <w:rFonts w:ascii="Arial" w:hAnsi="Arial" w:cs="Arial"/>
          <w:sz w:val="24"/>
          <w:szCs w:val="24"/>
        </w:rPr>
        <w:tab/>
      </w:r>
    </w:p>
    <w:p w14:paraId="512D5A6B" w14:textId="450E6D88" w:rsidR="0003448E" w:rsidRPr="00152CA7" w:rsidRDefault="00FE6E04" w:rsidP="00FE6E04">
      <w:pPr>
        <w:pStyle w:val="NoSpacing1"/>
        <w:ind w:left="720"/>
        <w:rPr>
          <w:rFonts w:ascii="Arial" w:hAnsi="Arial" w:cs="Arial"/>
          <w:sz w:val="24"/>
          <w:szCs w:val="24"/>
        </w:rPr>
      </w:pPr>
      <w:r w:rsidRPr="00152CA7">
        <w:rPr>
          <w:rFonts w:ascii="Arial" w:hAnsi="Arial" w:cs="Arial"/>
          <w:sz w:val="24"/>
          <w:szCs w:val="24"/>
        </w:rPr>
        <w:t xml:space="preserve">Margin of safety = 400,000 – 225,000 = </w:t>
      </w:r>
      <w:r w:rsidRPr="00152CA7">
        <w:rPr>
          <w:rFonts w:ascii="Arial" w:hAnsi="Arial" w:cs="Arial"/>
          <w:sz w:val="24"/>
          <w:szCs w:val="24"/>
          <w:u w:val="single"/>
        </w:rPr>
        <w:t>175,000 units</w:t>
      </w:r>
      <w:r w:rsidR="0003448E" w:rsidRPr="00152CA7">
        <w:rPr>
          <w:rFonts w:ascii="Arial" w:hAnsi="Arial" w:cs="Arial"/>
          <w:sz w:val="24"/>
          <w:szCs w:val="24"/>
        </w:rPr>
        <w:tab/>
      </w:r>
      <w:r w:rsidR="0003448E" w:rsidRPr="00152CA7">
        <w:rPr>
          <w:rFonts w:ascii="Arial" w:hAnsi="Arial" w:cs="Arial"/>
          <w:sz w:val="24"/>
          <w:szCs w:val="24"/>
        </w:rPr>
        <w:tab/>
      </w:r>
      <w:r w:rsidR="0003448E" w:rsidRPr="00152CA7">
        <w:rPr>
          <w:rFonts w:ascii="Arial" w:hAnsi="Arial" w:cs="Arial"/>
          <w:sz w:val="24"/>
          <w:szCs w:val="24"/>
        </w:rPr>
        <w:tab/>
      </w:r>
      <w:r w:rsidR="0003448E" w:rsidRPr="00152CA7">
        <w:rPr>
          <w:rFonts w:ascii="Arial" w:hAnsi="Arial" w:cs="Arial"/>
          <w:sz w:val="24"/>
          <w:szCs w:val="24"/>
        </w:rPr>
        <w:tab/>
      </w:r>
      <w:r w:rsidR="0003448E" w:rsidRPr="00152CA7">
        <w:rPr>
          <w:rFonts w:ascii="Arial" w:hAnsi="Arial" w:cs="Arial"/>
          <w:sz w:val="24"/>
          <w:szCs w:val="24"/>
        </w:rPr>
        <w:tab/>
        <w:t xml:space="preserve"> </w:t>
      </w:r>
    </w:p>
    <w:p w14:paraId="052F4827" w14:textId="4127D48C" w:rsidR="00152CA7" w:rsidRPr="00152CA7" w:rsidRDefault="00FE6E04" w:rsidP="00FE6E04">
      <w:pPr>
        <w:pStyle w:val="ListParagraph"/>
        <w:numPr>
          <w:ilvl w:val="0"/>
          <w:numId w:val="5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</w:rPr>
      </w:pPr>
      <w:r w:rsidRPr="00152CA7">
        <w:rPr>
          <w:rFonts w:cs="Arial"/>
          <w:sz w:val="24"/>
          <w:szCs w:val="24"/>
        </w:rPr>
        <w:t>Sales volume required = £</w:t>
      </w:r>
      <w:r w:rsidR="00152CA7">
        <w:rPr>
          <w:rFonts w:cs="Arial"/>
          <w:sz w:val="24"/>
          <w:szCs w:val="24"/>
        </w:rPr>
        <w:t xml:space="preserve"> </w:t>
      </w:r>
      <w:r w:rsidRPr="00152CA7">
        <w:rPr>
          <w:rFonts w:cs="Arial"/>
          <w:sz w:val="24"/>
          <w:szCs w:val="24"/>
        </w:rPr>
        <w:t>(8 + 0.5 +9]</w:t>
      </w:r>
      <w:r w:rsidR="00E00FC1" w:rsidRPr="00152CA7">
        <w:rPr>
          <w:rFonts w:cs="Arial"/>
          <w:sz w:val="24"/>
          <w:szCs w:val="24"/>
        </w:rPr>
        <w:t>m</w:t>
      </w:r>
      <w:r w:rsidRPr="00152CA7">
        <w:rPr>
          <w:rFonts w:cs="Arial"/>
          <w:sz w:val="24"/>
          <w:szCs w:val="24"/>
        </w:rPr>
        <w:t xml:space="preserve"> / £40</w:t>
      </w:r>
      <w:r w:rsidR="00E07664" w:rsidRPr="00152CA7">
        <w:rPr>
          <w:rFonts w:cs="Arial"/>
          <w:sz w:val="24"/>
          <w:szCs w:val="24"/>
        </w:rPr>
        <w:t xml:space="preserve"> </w:t>
      </w:r>
    </w:p>
    <w:p w14:paraId="53F2941C" w14:textId="76C944F1" w:rsidR="0003448E" w:rsidRPr="00152CA7" w:rsidRDefault="00E07664" w:rsidP="00152CA7">
      <w:pPr>
        <w:pStyle w:val="ListParagraph"/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</w:rPr>
      </w:pPr>
      <w:r w:rsidRPr="00152CA7">
        <w:rPr>
          <w:rFonts w:cs="Arial"/>
          <w:sz w:val="24"/>
          <w:szCs w:val="24"/>
        </w:rPr>
        <w:t xml:space="preserve">= £17.5m / £40 = </w:t>
      </w:r>
      <w:r w:rsidRPr="00152CA7">
        <w:rPr>
          <w:rFonts w:cs="Arial"/>
          <w:sz w:val="24"/>
          <w:szCs w:val="24"/>
          <w:u w:val="single"/>
        </w:rPr>
        <w:t>437,500 units</w:t>
      </w:r>
      <w:r w:rsidR="0003448E" w:rsidRPr="00152CA7">
        <w:rPr>
          <w:rFonts w:cs="Arial"/>
          <w:sz w:val="24"/>
          <w:szCs w:val="24"/>
        </w:rPr>
        <w:br w:type="page"/>
      </w:r>
    </w:p>
    <w:p w14:paraId="1C28DCD3" w14:textId="053AE5C7" w:rsidR="0003448E" w:rsidRPr="00152CA7" w:rsidRDefault="00E07664" w:rsidP="00E07664">
      <w:pPr>
        <w:pStyle w:val="ListParagraph"/>
        <w:numPr>
          <w:ilvl w:val="0"/>
          <w:numId w:val="5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</w:rPr>
      </w:pPr>
      <w:r w:rsidRPr="00152CA7">
        <w:rPr>
          <w:rFonts w:cs="Arial"/>
          <w:sz w:val="24"/>
          <w:szCs w:val="24"/>
        </w:rPr>
        <w:lastRenderedPageBreak/>
        <w:t>Revised variable costs per unit = £60 + £5 = £65</w:t>
      </w:r>
    </w:p>
    <w:p w14:paraId="66AC5EA5" w14:textId="32847847" w:rsidR="0003448E" w:rsidRPr="00152CA7" w:rsidRDefault="00E07664" w:rsidP="00E07664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20"/>
        <w:rPr>
          <w:rFonts w:cs="Arial"/>
          <w:sz w:val="24"/>
          <w:szCs w:val="24"/>
        </w:rPr>
      </w:pPr>
      <w:r w:rsidRPr="00152CA7">
        <w:rPr>
          <w:rFonts w:cs="Arial"/>
          <w:sz w:val="24"/>
          <w:szCs w:val="24"/>
        </w:rPr>
        <w:t>Revised selling price = £100 x 1.08 = £108</w:t>
      </w:r>
    </w:p>
    <w:p w14:paraId="1F070394" w14:textId="331AC026" w:rsidR="00E07664" w:rsidRPr="00152CA7" w:rsidRDefault="00E07664" w:rsidP="00E07664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20"/>
        <w:rPr>
          <w:rFonts w:cs="Arial"/>
          <w:sz w:val="24"/>
          <w:szCs w:val="24"/>
        </w:rPr>
      </w:pPr>
      <w:r w:rsidRPr="00152CA7">
        <w:rPr>
          <w:rFonts w:cs="Arial"/>
          <w:sz w:val="24"/>
          <w:szCs w:val="24"/>
        </w:rPr>
        <w:t>Revised contribution = £108 - £65 = £43</w:t>
      </w:r>
    </w:p>
    <w:p w14:paraId="244A4667" w14:textId="126FFCAD" w:rsidR="00E07664" w:rsidRPr="00152CA7" w:rsidRDefault="00E07664" w:rsidP="00E07664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20"/>
        <w:rPr>
          <w:rFonts w:cs="Arial"/>
          <w:sz w:val="24"/>
          <w:szCs w:val="24"/>
        </w:rPr>
      </w:pPr>
      <w:r w:rsidRPr="00152CA7">
        <w:rPr>
          <w:rFonts w:cs="Arial"/>
          <w:sz w:val="24"/>
          <w:szCs w:val="24"/>
        </w:rPr>
        <w:t xml:space="preserve">Profit = £43 x 500,000 - £9m = £21.5m - £9m = </w:t>
      </w:r>
      <w:r w:rsidRPr="00152CA7">
        <w:rPr>
          <w:rFonts w:cs="Arial"/>
          <w:sz w:val="24"/>
          <w:szCs w:val="24"/>
          <w:u w:val="single"/>
        </w:rPr>
        <w:t>£12.5m</w:t>
      </w:r>
    </w:p>
    <w:p w14:paraId="6D3D2D85" w14:textId="7BC4DB11" w:rsidR="00E07664" w:rsidRPr="00152CA7" w:rsidRDefault="00E07664" w:rsidP="00E07664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20"/>
        <w:rPr>
          <w:rFonts w:cs="Arial"/>
          <w:sz w:val="24"/>
          <w:szCs w:val="24"/>
        </w:rPr>
      </w:pPr>
      <w:r w:rsidRPr="00152CA7">
        <w:rPr>
          <w:rFonts w:cs="Arial"/>
          <w:sz w:val="24"/>
          <w:szCs w:val="24"/>
        </w:rPr>
        <w:t xml:space="preserve">BEP [units] = £9m / £43 = 209,302.3 = </w:t>
      </w:r>
      <w:r w:rsidRPr="00152CA7">
        <w:rPr>
          <w:rFonts w:cs="Arial"/>
          <w:sz w:val="24"/>
          <w:szCs w:val="24"/>
          <w:u w:val="single"/>
        </w:rPr>
        <w:t>209,302 units</w:t>
      </w:r>
    </w:p>
    <w:p w14:paraId="7DB7D187" w14:textId="16EFA973" w:rsidR="0003448E" w:rsidRPr="00152CA7" w:rsidRDefault="00E07664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</w:rPr>
      </w:pPr>
      <w:r w:rsidRPr="00152CA7">
        <w:rPr>
          <w:rFonts w:cs="Arial"/>
          <w:sz w:val="24"/>
          <w:szCs w:val="24"/>
        </w:rPr>
        <w:t xml:space="preserve">          Margin of safety = 500,000 – 209,302 = </w:t>
      </w:r>
      <w:r w:rsidRPr="00152CA7">
        <w:rPr>
          <w:rFonts w:cs="Arial"/>
          <w:sz w:val="24"/>
          <w:szCs w:val="24"/>
          <w:u w:val="single"/>
        </w:rPr>
        <w:t>290,698 units</w:t>
      </w:r>
    </w:p>
    <w:p w14:paraId="4238D78C" w14:textId="12056CCE" w:rsidR="00E07664" w:rsidRPr="00152CA7" w:rsidRDefault="00E07664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</w:rPr>
      </w:pPr>
      <w:r w:rsidRPr="00152CA7">
        <w:rPr>
          <w:rFonts w:cs="Arial"/>
          <w:sz w:val="24"/>
          <w:szCs w:val="24"/>
        </w:rPr>
        <w:t xml:space="preserve">   This strategy is better: higher profit, lower breakeve</w:t>
      </w:r>
      <w:r w:rsidR="003D6006" w:rsidRPr="00152CA7">
        <w:rPr>
          <w:rFonts w:cs="Arial"/>
          <w:sz w:val="24"/>
          <w:szCs w:val="24"/>
        </w:rPr>
        <w:t>n point and higher margin of safety</w:t>
      </w:r>
      <w:r w:rsidR="00152CA7">
        <w:rPr>
          <w:rFonts w:cs="Arial"/>
          <w:sz w:val="24"/>
          <w:szCs w:val="24"/>
        </w:rPr>
        <w:t xml:space="preserve"> [hence lower business and financial risks]</w:t>
      </w:r>
      <w:r w:rsidR="003D6006" w:rsidRPr="00152CA7">
        <w:rPr>
          <w:rFonts w:cs="Arial"/>
          <w:sz w:val="24"/>
          <w:szCs w:val="24"/>
        </w:rPr>
        <w:t xml:space="preserve">. This does </w:t>
      </w:r>
      <w:r w:rsidR="00152CA7" w:rsidRPr="00152CA7">
        <w:rPr>
          <w:rFonts w:cs="Arial"/>
          <w:sz w:val="24"/>
          <w:szCs w:val="24"/>
        </w:rPr>
        <w:t>consider</w:t>
      </w:r>
      <w:r w:rsidR="003D6006" w:rsidRPr="00152CA7">
        <w:rPr>
          <w:rFonts w:cs="Arial"/>
          <w:sz w:val="24"/>
          <w:szCs w:val="24"/>
        </w:rPr>
        <w:t xml:space="preserve"> other factors affecting the strategy</w:t>
      </w:r>
    </w:p>
    <w:p w14:paraId="59F21B73" w14:textId="77777777" w:rsidR="00E07664" w:rsidRDefault="00E07664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4"/>
          <w:szCs w:val="24"/>
          <w:u w:val="single"/>
        </w:rPr>
      </w:pPr>
    </w:p>
    <w:p w14:paraId="2C8285A4" w14:textId="77777777" w:rsidR="00152CA7" w:rsidRDefault="00152CA7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4"/>
          <w:szCs w:val="24"/>
          <w:u w:val="single"/>
        </w:rPr>
      </w:pPr>
    </w:p>
    <w:p w14:paraId="0FEE3656" w14:textId="752BCDC9" w:rsidR="0003448E" w:rsidRPr="00D60A0E" w:rsidRDefault="0003448E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4"/>
          <w:szCs w:val="24"/>
          <w:u w:val="single"/>
        </w:rPr>
      </w:pPr>
      <w:r w:rsidRPr="00D60A0E">
        <w:rPr>
          <w:rFonts w:cs="Arial"/>
          <w:b/>
          <w:sz w:val="24"/>
          <w:szCs w:val="24"/>
          <w:u w:val="single"/>
        </w:rPr>
        <w:t xml:space="preserve">Question 3 </w:t>
      </w:r>
    </w:p>
    <w:p w14:paraId="40A73252" w14:textId="77777777" w:rsidR="0003448E" w:rsidRPr="00D60A0E" w:rsidRDefault="0003448E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  <w:u w:val="single"/>
        </w:rPr>
      </w:pPr>
    </w:p>
    <w:p w14:paraId="69424CA7" w14:textId="46AF7086" w:rsidR="0003448E" w:rsidRPr="00D60A0E" w:rsidRDefault="0003448E" w:rsidP="0003448E">
      <w:pPr>
        <w:rPr>
          <w:rFonts w:cs="Arial"/>
          <w:b/>
          <w:sz w:val="24"/>
          <w:szCs w:val="24"/>
        </w:rPr>
      </w:pPr>
      <w:r>
        <w:rPr>
          <w:rFonts w:cs="Arial"/>
          <w:sz w:val="24"/>
          <w:szCs w:val="24"/>
        </w:rPr>
        <w:t>You are provided the following for</w:t>
      </w:r>
      <w:r w:rsidR="0083288F">
        <w:rPr>
          <w:rFonts w:cs="Arial"/>
          <w:sz w:val="24"/>
          <w:szCs w:val="24"/>
        </w:rPr>
        <w:t xml:space="preserve"> ME3</w:t>
      </w:r>
      <w:r w:rsidRPr="00D60A0E">
        <w:rPr>
          <w:rFonts w:cs="Arial"/>
          <w:sz w:val="24"/>
          <w:szCs w:val="24"/>
        </w:rPr>
        <w:t xml:space="preserve"> plc:</w:t>
      </w:r>
    </w:p>
    <w:p w14:paraId="2F838CD8" w14:textId="77777777" w:rsidR="0003448E" w:rsidRPr="00D60A0E" w:rsidRDefault="0003448E" w:rsidP="0003448E">
      <w:pPr>
        <w:rPr>
          <w:rFonts w:cs="Arial"/>
          <w:sz w:val="24"/>
          <w:szCs w:val="24"/>
        </w:rPr>
      </w:pPr>
    </w:p>
    <w:p w14:paraId="64BEFCB4" w14:textId="77777777" w:rsidR="0003448E" w:rsidRPr="00D60A0E" w:rsidRDefault="0003448E" w:rsidP="0003448E">
      <w:pPr>
        <w:rPr>
          <w:rFonts w:cs="Arial"/>
          <w:b/>
          <w:sz w:val="24"/>
          <w:szCs w:val="24"/>
        </w:rPr>
      </w:pPr>
      <w:r w:rsidRPr="00D60A0E">
        <w:rPr>
          <w:rFonts w:cs="Arial"/>
          <w:b/>
          <w:sz w:val="24"/>
          <w:szCs w:val="24"/>
        </w:rPr>
        <w:t>Income statement (extracts) for the year ended 31/12/20</w:t>
      </w:r>
      <w:r>
        <w:rPr>
          <w:rFonts w:cs="Arial"/>
          <w:b/>
          <w:sz w:val="24"/>
          <w:szCs w:val="24"/>
        </w:rPr>
        <w:t>22</w:t>
      </w:r>
      <w:r w:rsidRPr="00D60A0E">
        <w:rPr>
          <w:rFonts w:cs="Arial"/>
          <w:b/>
          <w:sz w:val="24"/>
          <w:szCs w:val="24"/>
        </w:rPr>
        <w:t xml:space="preserve"> (in £000s)</w:t>
      </w:r>
    </w:p>
    <w:p w14:paraId="0DF1751D" w14:textId="77777777" w:rsidR="0003448E" w:rsidRPr="00D60A0E" w:rsidRDefault="0003448E" w:rsidP="0003448E">
      <w:pPr>
        <w:rPr>
          <w:rFonts w:cs="Arial"/>
          <w:sz w:val="24"/>
          <w:szCs w:val="24"/>
        </w:rPr>
      </w:pPr>
    </w:p>
    <w:p w14:paraId="03268659" w14:textId="7AC6679E" w:rsidR="0003448E" w:rsidRPr="00D60A0E" w:rsidRDefault="0003448E" w:rsidP="0003448E">
      <w:pPr>
        <w:rPr>
          <w:rFonts w:cs="Arial"/>
          <w:sz w:val="24"/>
          <w:szCs w:val="24"/>
        </w:rPr>
      </w:pPr>
      <w:r w:rsidRPr="00D60A0E">
        <w:rPr>
          <w:rFonts w:cs="Arial"/>
          <w:sz w:val="24"/>
          <w:szCs w:val="24"/>
        </w:rPr>
        <w:t xml:space="preserve">Sales revenue                                          </w:t>
      </w:r>
      <w:r w:rsidR="0083288F">
        <w:rPr>
          <w:rFonts w:cs="Arial"/>
          <w:sz w:val="24"/>
          <w:szCs w:val="24"/>
        </w:rPr>
        <w:t>2</w:t>
      </w:r>
      <w:r w:rsidR="000E3E7E">
        <w:rPr>
          <w:rFonts w:cs="Arial"/>
          <w:sz w:val="24"/>
          <w:szCs w:val="24"/>
        </w:rPr>
        <w:t>5</w:t>
      </w:r>
      <w:r w:rsidRPr="00D60A0E">
        <w:rPr>
          <w:rFonts w:cs="Arial"/>
          <w:sz w:val="24"/>
          <w:szCs w:val="24"/>
        </w:rPr>
        <w:t>,</w:t>
      </w:r>
      <w:r w:rsidR="000E3E7E">
        <w:rPr>
          <w:rFonts w:cs="Arial"/>
          <w:sz w:val="24"/>
          <w:szCs w:val="24"/>
        </w:rPr>
        <w:t>5</w:t>
      </w:r>
      <w:r>
        <w:rPr>
          <w:rFonts w:cs="Arial"/>
          <w:sz w:val="24"/>
          <w:szCs w:val="24"/>
        </w:rPr>
        <w:t>0</w:t>
      </w:r>
      <w:r w:rsidRPr="00D60A0E">
        <w:rPr>
          <w:rFonts w:cs="Arial"/>
          <w:sz w:val="24"/>
          <w:szCs w:val="24"/>
        </w:rPr>
        <w:t>0</w:t>
      </w:r>
    </w:p>
    <w:p w14:paraId="77FCA945" w14:textId="20E8442D" w:rsidR="0003448E" w:rsidRPr="00D60A0E" w:rsidRDefault="0003448E" w:rsidP="0003448E">
      <w:pPr>
        <w:rPr>
          <w:rFonts w:cs="Arial"/>
          <w:sz w:val="24"/>
          <w:szCs w:val="24"/>
        </w:rPr>
      </w:pPr>
      <w:r w:rsidRPr="00D60A0E">
        <w:rPr>
          <w:rFonts w:cs="Arial"/>
          <w:sz w:val="24"/>
          <w:szCs w:val="24"/>
        </w:rPr>
        <w:t xml:space="preserve">Cost of sales                                           </w:t>
      </w:r>
      <w:r>
        <w:rPr>
          <w:rFonts w:cs="Arial"/>
          <w:sz w:val="24"/>
          <w:szCs w:val="24"/>
        </w:rPr>
        <w:t xml:space="preserve"> </w:t>
      </w:r>
      <w:r w:rsidRPr="00D60A0E">
        <w:rPr>
          <w:rFonts w:cs="Arial"/>
          <w:sz w:val="24"/>
          <w:szCs w:val="24"/>
        </w:rPr>
        <w:t>1</w:t>
      </w:r>
      <w:r w:rsidR="0083288F">
        <w:rPr>
          <w:rFonts w:cs="Arial"/>
          <w:sz w:val="24"/>
          <w:szCs w:val="24"/>
        </w:rPr>
        <w:t>4</w:t>
      </w:r>
      <w:r w:rsidR="000E3E7E">
        <w:rPr>
          <w:rFonts w:cs="Arial"/>
          <w:sz w:val="24"/>
          <w:szCs w:val="24"/>
        </w:rPr>
        <w:t>,8</w:t>
      </w:r>
      <w:r>
        <w:rPr>
          <w:rFonts w:cs="Arial"/>
          <w:sz w:val="24"/>
          <w:szCs w:val="24"/>
        </w:rPr>
        <w:t>0</w:t>
      </w:r>
      <w:r w:rsidRPr="00D60A0E">
        <w:rPr>
          <w:rFonts w:cs="Arial"/>
          <w:sz w:val="24"/>
          <w:szCs w:val="24"/>
        </w:rPr>
        <w:t>0</w:t>
      </w:r>
    </w:p>
    <w:p w14:paraId="32F6AAF7" w14:textId="1CBB886B" w:rsidR="0003448E" w:rsidRPr="00D60A0E" w:rsidRDefault="0003448E" w:rsidP="0003448E">
      <w:pPr>
        <w:rPr>
          <w:rFonts w:cs="Arial"/>
          <w:sz w:val="24"/>
          <w:szCs w:val="24"/>
        </w:rPr>
      </w:pPr>
      <w:r w:rsidRPr="00D60A0E">
        <w:rPr>
          <w:rFonts w:cs="Arial"/>
          <w:sz w:val="24"/>
          <w:szCs w:val="24"/>
        </w:rPr>
        <w:t xml:space="preserve">Expenses                                                  </w:t>
      </w:r>
      <w:r>
        <w:rPr>
          <w:rFonts w:cs="Arial"/>
          <w:sz w:val="24"/>
          <w:szCs w:val="24"/>
        </w:rPr>
        <w:t xml:space="preserve"> </w:t>
      </w:r>
      <w:r w:rsidR="000E3E7E">
        <w:rPr>
          <w:rFonts w:cs="Arial"/>
          <w:sz w:val="24"/>
          <w:szCs w:val="24"/>
        </w:rPr>
        <w:t>5,450</w:t>
      </w:r>
    </w:p>
    <w:p w14:paraId="3C0989B1" w14:textId="77777777" w:rsidR="0003448E" w:rsidRPr="00D60A0E" w:rsidRDefault="0003448E" w:rsidP="0003448E">
      <w:pPr>
        <w:rPr>
          <w:rFonts w:cs="Arial"/>
          <w:sz w:val="24"/>
          <w:szCs w:val="24"/>
        </w:rPr>
      </w:pPr>
    </w:p>
    <w:p w14:paraId="54F41B79" w14:textId="77777777" w:rsidR="0003448E" w:rsidRPr="00D60A0E" w:rsidRDefault="0003448E" w:rsidP="0003448E">
      <w:pPr>
        <w:rPr>
          <w:rFonts w:cs="Arial"/>
          <w:b/>
          <w:sz w:val="24"/>
          <w:szCs w:val="24"/>
        </w:rPr>
      </w:pPr>
      <w:r w:rsidRPr="00D60A0E">
        <w:rPr>
          <w:rFonts w:cs="Arial"/>
          <w:b/>
          <w:sz w:val="24"/>
          <w:szCs w:val="24"/>
        </w:rPr>
        <w:t>Statement of financial position as at 31/12/20</w:t>
      </w:r>
      <w:r>
        <w:rPr>
          <w:rFonts w:cs="Arial"/>
          <w:b/>
          <w:sz w:val="24"/>
          <w:szCs w:val="24"/>
        </w:rPr>
        <w:t>22</w:t>
      </w:r>
      <w:r w:rsidRPr="00D60A0E">
        <w:rPr>
          <w:rFonts w:cs="Arial"/>
          <w:b/>
          <w:sz w:val="24"/>
          <w:szCs w:val="24"/>
        </w:rPr>
        <w:t xml:space="preserve"> (in £000s)</w:t>
      </w:r>
    </w:p>
    <w:p w14:paraId="33CED86F" w14:textId="77777777" w:rsidR="0003448E" w:rsidRPr="00D60A0E" w:rsidRDefault="0003448E" w:rsidP="0003448E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8"/>
        <w:gridCol w:w="992"/>
      </w:tblGrid>
      <w:tr w:rsidR="0003448E" w:rsidRPr="00D60A0E" w14:paraId="760B967C" w14:textId="77777777" w:rsidTr="000E3E7E">
        <w:tc>
          <w:tcPr>
            <w:tcW w:w="4248" w:type="dxa"/>
          </w:tcPr>
          <w:p w14:paraId="2151EE3F" w14:textId="77777777" w:rsidR="0003448E" w:rsidRPr="00D60A0E" w:rsidRDefault="0003448E" w:rsidP="004F78AB">
            <w:pPr>
              <w:rPr>
                <w:rFonts w:cs="Arial"/>
                <w:sz w:val="24"/>
                <w:szCs w:val="24"/>
              </w:rPr>
            </w:pPr>
            <w:r w:rsidRPr="00D60A0E">
              <w:rPr>
                <w:rFonts w:cs="Arial"/>
                <w:sz w:val="24"/>
                <w:szCs w:val="24"/>
              </w:rPr>
              <w:t>Current assets</w:t>
            </w:r>
          </w:p>
        </w:tc>
        <w:tc>
          <w:tcPr>
            <w:tcW w:w="992" w:type="dxa"/>
          </w:tcPr>
          <w:p w14:paraId="5F2DAB25" w14:textId="77777777" w:rsidR="0003448E" w:rsidRPr="00D60A0E" w:rsidRDefault="0003448E" w:rsidP="004F78AB">
            <w:pPr>
              <w:rPr>
                <w:rFonts w:cs="Arial"/>
                <w:sz w:val="24"/>
                <w:szCs w:val="24"/>
              </w:rPr>
            </w:pPr>
          </w:p>
        </w:tc>
      </w:tr>
      <w:tr w:rsidR="0003448E" w:rsidRPr="00D60A0E" w14:paraId="2C8A1227" w14:textId="77777777" w:rsidTr="000E3E7E">
        <w:tc>
          <w:tcPr>
            <w:tcW w:w="4248" w:type="dxa"/>
          </w:tcPr>
          <w:p w14:paraId="35991067" w14:textId="77777777" w:rsidR="0003448E" w:rsidRPr="00D60A0E" w:rsidRDefault="0003448E" w:rsidP="004F78AB">
            <w:pPr>
              <w:rPr>
                <w:rFonts w:cs="Arial"/>
                <w:sz w:val="24"/>
                <w:szCs w:val="24"/>
              </w:rPr>
            </w:pPr>
            <w:r w:rsidRPr="00D60A0E">
              <w:rPr>
                <w:rFonts w:cs="Arial"/>
                <w:sz w:val="24"/>
                <w:szCs w:val="24"/>
              </w:rPr>
              <w:t>Inventory</w:t>
            </w:r>
          </w:p>
        </w:tc>
        <w:tc>
          <w:tcPr>
            <w:tcW w:w="992" w:type="dxa"/>
          </w:tcPr>
          <w:p w14:paraId="4C1714E9" w14:textId="019DAA9B" w:rsidR="0003448E" w:rsidRPr="00D60A0E" w:rsidRDefault="0003448E" w:rsidP="004F78AB">
            <w:pPr>
              <w:rPr>
                <w:rFonts w:cs="Arial"/>
                <w:sz w:val="24"/>
                <w:szCs w:val="24"/>
              </w:rPr>
            </w:pPr>
            <w:r w:rsidRPr="00D60A0E">
              <w:rPr>
                <w:rFonts w:cs="Arial"/>
                <w:sz w:val="24"/>
                <w:szCs w:val="24"/>
              </w:rPr>
              <w:t xml:space="preserve"> </w:t>
            </w:r>
            <w:r w:rsidR="000E3E7E">
              <w:rPr>
                <w:rFonts w:cs="Arial"/>
                <w:sz w:val="24"/>
                <w:szCs w:val="24"/>
              </w:rPr>
              <w:t>3,600</w:t>
            </w:r>
          </w:p>
        </w:tc>
      </w:tr>
      <w:tr w:rsidR="0003448E" w:rsidRPr="00D60A0E" w14:paraId="0328B02F" w14:textId="77777777" w:rsidTr="000E3E7E">
        <w:tc>
          <w:tcPr>
            <w:tcW w:w="4248" w:type="dxa"/>
          </w:tcPr>
          <w:p w14:paraId="47E71E09" w14:textId="77777777" w:rsidR="0003448E" w:rsidRPr="00D60A0E" w:rsidRDefault="0003448E" w:rsidP="004F78AB">
            <w:pPr>
              <w:rPr>
                <w:rFonts w:cs="Arial"/>
                <w:sz w:val="24"/>
                <w:szCs w:val="24"/>
              </w:rPr>
            </w:pPr>
            <w:r w:rsidRPr="00D60A0E">
              <w:rPr>
                <w:rFonts w:cs="Arial"/>
                <w:sz w:val="24"/>
                <w:szCs w:val="24"/>
              </w:rPr>
              <w:t>Trade receivables</w:t>
            </w:r>
          </w:p>
        </w:tc>
        <w:tc>
          <w:tcPr>
            <w:tcW w:w="992" w:type="dxa"/>
          </w:tcPr>
          <w:p w14:paraId="08781E22" w14:textId="0118E39B" w:rsidR="0003448E" w:rsidRPr="00D60A0E" w:rsidRDefault="0003448E" w:rsidP="004F78AB">
            <w:pPr>
              <w:rPr>
                <w:rFonts w:cs="Arial"/>
                <w:sz w:val="24"/>
                <w:szCs w:val="24"/>
              </w:rPr>
            </w:pPr>
            <w:r w:rsidRPr="00D60A0E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1</w:t>
            </w:r>
            <w:r w:rsidR="000E3E7E">
              <w:rPr>
                <w:rFonts w:cs="Arial"/>
                <w:sz w:val="24"/>
                <w:szCs w:val="24"/>
              </w:rPr>
              <w:t>,20</w:t>
            </w:r>
            <w:r w:rsidRPr="00D60A0E">
              <w:rPr>
                <w:rFonts w:cs="Arial"/>
                <w:sz w:val="24"/>
                <w:szCs w:val="24"/>
              </w:rPr>
              <w:t>0</w:t>
            </w:r>
          </w:p>
        </w:tc>
      </w:tr>
      <w:tr w:rsidR="0003448E" w:rsidRPr="00D60A0E" w14:paraId="6A138748" w14:textId="77777777" w:rsidTr="000E3E7E">
        <w:tc>
          <w:tcPr>
            <w:tcW w:w="4248" w:type="dxa"/>
          </w:tcPr>
          <w:p w14:paraId="4AFBA688" w14:textId="77777777" w:rsidR="0003448E" w:rsidRPr="00D60A0E" w:rsidRDefault="0003448E" w:rsidP="004F78AB">
            <w:pPr>
              <w:rPr>
                <w:rFonts w:cs="Arial"/>
                <w:sz w:val="24"/>
                <w:szCs w:val="24"/>
              </w:rPr>
            </w:pPr>
            <w:r w:rsidRPr="00D60A0E">
              <w:rPr>
                <w:rFonts w:cs="Arial"/>
                <w:sz w:val="24"/>
                <w:szCs w:val="24"/>
              </w:rPr>
              <w:t>Bank &amp; cash</w:t>
            </w:r>
          </w:p>
        </w:tc>
        <w:tc>
          <w:tcPr>
            <w:tcW w:w="992" w:type="dxa"/>
          </w:tcPr>
          <w:p w14:paraId="333096BC" w14:textId="46724E68" w:rsidR="0003448E" w:rsidRPr="00D60A0E" w:rsidRDefault="0003448E" w:rsidP="004F78AB">
            <w:pPr>
              <w:rPr>
                <w:rFonts w:cs="Arial"/>
                <w:sz w:val="24"/>
                <w:szCs w:val="24"/>
              </w:rPr>
            </w:pPr>
            <w:r w:rsidRPr="00D60A0E">
              <w:rPr>
                <w:rFonts w:cs="Arial"/>
                <w:sz w:val="24"/>
                <w:szCs w:val="24"/>
              </w:rPr>
              <w:t xml:space="preserve"> </w:t>
            </w:r>
            <w:r w:rsidR="000E3E7E">
              <w:rPr>
                <w:rFonts w:cs="Arial"/>
                <w:sz w:val="24"/>
                <w:szCs w:val="24"/>
              </w:rPr>
              <w:t>3,200</w:t>
            </w:r>
          </w:p>
        </w:tc>
      </w:tr>
      <w:tr w:rsidR="0003448E" w:rsidRPr="00D60A0E" w14:paraId="3F2850CD" w14:textId="77777777" w:rsidTr="000E3E7E">
        <w:tc>
          <w:tcPr>
            <w:tcW w:w="4248" w:type="dxa"/>
          </w:tcPr>
          <w:p w14:paraId="0A39BEF5" w14:textId="77777777" w:rsidR="0003448E" w:rsidRPr="00D60A0E" w:rsidRDefault="0003448E" w:rsidP="004F78AB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992" w:type="dxa"/>
          </w:tcPr>
          <w:p w14:paraId="645F82C3" w14:textId="77777777" w:rsidR="0003448E" w:rsidRPr="00D60A0E" w:rsidRDefault="0003448E" w:rsidP="004F78AB">
            <w:pPr>
              <w:rPr>
                <w:rFonts w:cs="Arial"/>
                <w:sz w:val="24"/>
                <w:szCs w:val="24"/>
              </w:rPr>
            </w:pPr>
          </w:p>
        </w:tc>
      </w:tr>
      <w:tr w:rsidR="0003448E" w:rsidRPr="00D60A0E" w14:paraId="1EADE627" w14:textId="77777777" w:rsidTr="000E3E7E">
        <w:tc>
          <w:tcPr>
            <w:tcW w:w="4248" w:type="dxa"/>
          </w:tcPr>
          <w:p w14:paraId="08B099C6" w14:textId="77777777" w:rsidR="0003448E" w:rsidRPr="00D60A0E" w:rsidRDefault="0003448E" w:rsidP="004F78AB">
            <w:pPr>
              <w:rPr>
                <w:rFonts w:cs="Arial"/>
                <w:sz w:val="24"/>
                <w:szCs w:val="24"/>
              </w:rPr>
            </w:pPr>
            <w:r w:rsidRPr="00D60A0E">
              <w:rPr>
                <w:rFonts w:cs="Arial"/>
                <w:sz w:val="24"/>
                <w:szCs w:val="24"/>
              </w:rPr>
              <w:t>Current liabilities</w:t>
            </w:r>
          </w:p>
        </w:tc>
        <w:tc>
          <w:tcPr>
            <w:tcW w:w="992" w:type="dxa"/>
          </w:tcPr>
          <w:p w14:paraId="7A07F779" w14:textId="77777777" w:rsidR="0003448E" w:rsidRPr="00D60A0E" w:rsidRDefault="0003448E" w:rsidP="004F78AB">
            <w:pPr>
              <w:rPr>
                <w:rFonts w:cs="Arial"/>
                <w:sz w:val="24"/>
                <w:szCs w:val="24"/>
              </w:rPr>
            </w:pPr>
          </w:p>
        </w:tc>
      </w:tr>
      <w:tr w:rsidR="0003448E" w:rsidRPr="00D60A0E" w14:paraId="7331979F" w14:textId="77777777" w:rsidTr="000E3E7E">
        <w:tc>
          <w:tcPr>
            <w:tcW w:w="4248" w:type="dxa"/>
          </w:tcPr>
          <w:p w14:paraId="10633020" w14:textId="77777777" w:rsidR="0003448E" w:rsidRPr="00D60A0E" w:rsidRDefault="0003448E" w:rsidP="004F78AB">
            <w:pPr>
              <w:rPr>
                <w:rFonts w:cs="Arial"/>
                <w:sz w:val="24"/>
                <w:szCs w:val="24"/>
              </w:rPr>
            </w:pPr>
            <w:r w:rsidRPr="00D60A0E">
              <w:rPr>
                <w:rFonts w:cs="Arial"/>
                <w:sz w:val="24"/>
                <w:szCs w:val="24"/>
              </w:rPr>
              <w:t>Trade payables</w:t>
            </w:r>
          </w:p>
        </w:tc>
        <w:tc>
          <w:tcPr>
            <w:tcW w:w="992" w:type="dxa"/>
          </w:tcPr>
          <w:p w14:paraId="4839F9D1" w14:textId="2BB655AF" w:rsidR="0003448E" w:rsidRPr="00D60A0E" w:rsidRDefault="0003448E" w:rsidP="004F78AB">
            <w:pPr>
              <w:rPr>
                <w:rFonts w:cs="Arial"/>
                <w:sz w:val="24"/>
                <w:szCs w:val="24"/>
              </w:rPr>
            </w:pPr>
            <w:r w:rsidRPr="00D60A0E">
              <w:rPr>
                <w:rFonts w:cs="Arial"/>
                <w:sz w:val="24"/>
                <w:szCs w:val="24"/>
              </w:rPr>
              <w:t xml:space="preserve"> </w:t>
            </w:r>
            <w:r w:rsidR="000E3E7E">
              <w:rPr>
                <w:rFonts w:cs="Arial"/>
                <w:sz w:val="24"/>
                <w:szCs w:val="24"/>
              </w:rPr>
              <w:t>1,200</w:t>
            </w:r>
          </w:p>
        </w:tc>
      </w:tr>
      <w:tr w:rsidR="0003448E" w:rsidRPr="00D60A0E" w14:paraId="7AEC46B0" w14:textId="77777777" w:rsidTr="000E3E7E">
        <w:tc>
          <w:tcPr>
            <w:tcW w:w="4248" w:type="dxa"/>
          </w:tcPr>
          <w:p w14:paraId="5092A0A7" w14:textId="77777777" w:rsidR="0003448E" w:rsidRPr="00D60A0E" w:rsidRDefault="0003448E" w:rsidP="004F78AB">
            <w:pPr>
              <w:rPr>
                <w:rFonts w:cs="Arial"/>
                <w:sz w:val="24"/>
                <w:szCs w:val="24"/>
              </w:rPr>
            </w:pPr>
            <w:r w:rsidRPr="00D60A0E">
              <w:rPr>
                <w:rFonts w:cs="Arial"/>
                <w:sz w:val="24"/>
                <w:szCs w:val="24"/>
              </w:rPr>
              <w:t>Taxation</w:t>
            </w:r>
          </w:p>
        </w:tc>
        <w:tc>
          <w:tcPr>
            <w:tcW w:w="992" w:type="dxa"/>
          </w:tcPr>
          <w:p w14:paraId="242A041B" w14:textId="664B49AE" w:rsidR="0003448E" w:rsidRPr="00D60A0E" w:rsidRDefault="0003448E" w:rsidP="004F78AB">
            <w:pPr>
              <w:rPr>
                <w:rFonts w:cs="Arial"/>
                <w:sz w:val="24"/>
                <w:szCs w:val="24"/>
              </w:rPr>
            </w:pPr>
            <w:r w:rsidRPr="00D60A0E">
              <w:rPr>
                <w:rFonts w:cs="Arial"/>
                <w:sz w:val="24"/>
                <w:szCs w:val="24"/>
              </w:rPr>
              <w:t xml:space="preserve"> </w:t>
            </w:r>
            <w:r w:rsidR="00140486">
              <w:rPr>
                <w:rFonts w:cs="Arial"/>
                <w:sz w:val="24"/>
                <w:szCs w:val="24"/>
              </w:rPr>
              <w:t>3,000</w:t>
            </w:r>
          </w:p>
        </w:tc>
      </w:tr>
      <w:tr w:rsidR="0003448E" w:rsidRPr="00D60A0E" w14:paraId="4C3E486A" w14:textId="77777777" w:rsidTr="000E3E7E">
        <w:tc>
          <w:tcPr>
            <w:tcW w:w="4248" w:type="dxa"/>
          </w:tcPr>
          <w:p w14:paraId="5560C7B2" w14:textId="77777777" w:rsidR="0003448E" w:rsidRPr="00D60A0E" w:rsidRDefault="0003448E" w:rsidP="004F78A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Accruals</w:t>
            </w:r>
          </w:p>
        </w:tc>
        <w:tc>
          <w:tcPr>
            <w:tcW w:w="992" w:type="dxa"/>
          </w:tcPr>
          <w:p w14:paraId="7CD9D7F2" w14:textId="5F28F029" w:rsidR="0003448E" w:rsidRPr="00D60A0E" w:rsidRDefault="0003448E" w:rsidP="004F78A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</w:t>
            </w:r>
            <w:r w:rsidR="00140486">
              <w:rPr>
                <w:rFonts w:cs="Arial"/>
                <w:sz w:val="24"/>
                <w:szCs w:val="24"/>
              </w:rPr>
              <w:t>1,000</w:t>
            </w:r>
          </w:p>
        </w:tc>
      </w:tr>
    </w:tbl>
    <w:p w14:paraId="0C6CDAC2" w14:textId="77777777" w:rsidR="0003448E" w:rsidRPr="00D60A0E" w:rsidRDefault="0003448E" w:rsidP="0003448E">
      <w:pPr>
        <w:rPr>
          <w:rFonts w:cs="Arial"/>
          <w:sz w:val="24"/>
          <w:szCs w:val="24"/>
        </w:rPr>
      </w:pPr>
    </w:p>
    <w:p w14:paraId="47110C8F" w14:textId="3C2E7630" w:rsidR="0003448E" w:rsidRPr="00D60A0E" w:rsidRDefault="0003448E" w:rsidP="0003448E">
      <w:pPr>
        <w:rPr>
          <w:rFonts w:cs="Arial"/>
          <w:sz w:val="24"/>
          <w:szCs w:val="24"/>
        </w:rPr>
      </w:pPr>
      <w:r w:rsidRPr="00D60A0E">
        <w:rPr>
          <w:rFonts w:cs="Arial"/>
          <w:sz w:val="24"/>
          <w:szCs w:val="24"/>
        </w:rPr>
        <w:t>Key financial indicators are available</w:t>
      </w:r>
      <w:r w:rsidR="00140486">
        <w:rPr>
          <w:rFonts w:cs="Arial"/>
          <w:sz w:val="24"/>
          <w:szCs w:val="24"/>
        </w:rPr>
        <w:t xml:space="preserve"> ME3</w:t>
      </w:r>
      <w:r w:rsidRPr="00D60A0E">
        <w:rPr>
          <w:rFonts w:cs="Arial"/>
          <w:sz w:val="24"/>
          <w:szCs w:val="24"/>
        </w:rPr>
        <w:t xml:space="preserve"> plc.’s industry for 20</w:t>
      </w:r>
      <w:r>
        <w:rPr>
          <w:rFonts w:cs="Arial"/>
          <w:sz w:val="24"/>
          <w:szCs w:val="24"/>
        </w:rPr>
        <w:t>22</w:t>
      </w:r>
      <w:r w:rsidRPr="00D60A0E">
        <w:rPr>
          <w:rFonts w:cs="Arial"/>
          <w:sz w:val="24"/>
          <w:szCs w:val="24"/>
        </w:rPr>
        <w:t>:</w:t>
      </w:r>
    </w:p>
    <w:p w14:paraId="741B99BF" w14:textId="77777777" w:rsidR="0003448E" w:rsidRPr="00D60A0E" w:rsidRDefault="0003448E" w:rsidP="0003448E">
      <w:pPr>
        <w:rPr>
          <w:rFonts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6"/>
        <w:gridCol w:w="992"/>
      </w:tblGrid>
      <w:tr w:rsidR="0003448E" w:rsidRPr="00D60A0E" w14:paraId="7039435F" w14:textId="77777777" w:rsidTr="004F78AB">
        <w:tc>
          <w:tcPr>
            <w:tcW w:w="4106" w:type="dxa"/>
          </w:tcPr>
          <w:p w14:paraId="61E61F62" w14:textId="77777777" w:rsidR="0003448E" w:rsidRPr="00D60A0E" w:rsidRDefault="0003448E" w:rsidP="004F78A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Gross</w:t>
            </w:r>
            <w:r w:rsidRPr="00D60A0E">
              <w:rPr>
                <w:rFonts w:cs="Arial"/>
                <w:sz w:val="24"/>
                <w:szCs w:val="24"/>
              </w:rPr>
              <w:t xml:space="preserve"> profit ratio</w:t>
            </w:r>
          </w:p>
        </w:tc>
        <w:tc>
          <w:tcPr>
            <w:tcW w:w="992" w:type="dxa"/>
          </w:tcPr>
          <w:p w14:paraId="544EDB20" w14:textId="47BFF29D" w:rsidR="0003448E" w:rsidRPr="00D60A0E" w:rsidRDefault="00140486" w:rsidP="004F78A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40</w:t>
            </w:r>
            <w:r w:rsidR="0003448E" w:rsidRPr="00D60A0E">
              <w:rPr>
                <w:rFonts w:cs="Arial"/>
                <w:sz w:val="24"/>
                <w:szCs w:val="24"/>
              </w:rPr>
              <w:t>%</w:t>
            </w:r>
          </w:p>
        </w:tc>
      </w:tr>
      <w:tr w:rsidR="0003448E" w:rsidRPr="00D60A0E" w14:paraId="1AB27226" w14:textId="77777777" w:rsidTr="004F78AB">
        <w:tc>
          <w:tcPr>
            <w:tcW w:w="4106" w:type="dxa"/>
          </w:tcPr>
          <w:p w14:paraId="5FDA912A" w14:textId="77777777" w:rsidR="0003448E" w:rsidRPr="00D60A0E" w:rsidRDefault="0003448E" w:rsidP="004F78A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Net</w:t>
            </w:r>
            <w:r w:rsidRPr="00D60A0E">
              <w:rPr>
                <w:rFonts w:cs="Arial"/>
                <w:sz w:val="24"/>
                <w:szCs w:val="24"/>
              </w:rPr>
              <w:t xml:space="preserve"> profit ratio</w:t>
            </w:r>
          </w:p>
        </w:tc>
        <w:tc>
          <w:tcPr>
            <w:tcW w:w="992" w:type="dxa"/>
          </w:tcPr>
          <w:p w14:paraId="5EFFE99F" w14:textId="625D9CFF" w:rsidR="0003448E" w:rsidRPr="00D60A0E" w:rsidRDefault="00140486" w:rsidP="004F78A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18</w:t>
            </w:r>
            <w:r w:rsidR="0003448E" w:rsidRPr="00D60A0E">
              <w:rPr>
                <w:rFonts w:cs="Arial"/>
                <w:sz w:val="24"/>
                <w:szCs w:val="24"/>
              </w:rPr>
              <w:t>%</w:t>
            </w:r>
          </w:p>
        </w:tc>
      </w:tr>
      <w:tr w:rsidR="0003448E" w:rsidRPr="00D60A0E" w14:paraId="659F0DF8" w14:textId="77777777" w:rsidTr="004F78AB">
        <w:tc>
          <w:tcPr>
            <w:tcW w:w="4106" w:type="dxa"/>
          </w:tcPr>
          <w:p w14:paraId="4AD1D92C" w14:textId="77777777" w:rsidR="0003448E" w:rsidRPr="00D60A0E" w:rsidRDefault="0003448E" w:rsidP="004F78AB">
            <w:pPr>
              <w:rPr>
                <w:rFonts w:cs="Arial"/>
                <w:sz w:val="24"/>
                <w:szCs w:val="24"/>
              </w:rPr>
            </w:pPr>
            <w:r w:rsidRPr="00D60A0E">
              <w:rPr>
                <w:rFonts w:cs="Arial"/>
                <w:sz w:val="24"/>
                <w:szCs w:val="24"/>
              </w:rPr>
              <w:t>Current ratio</w:t>
            </w:r>
          </w:p>
        </w:tc>
        <w:tc>
          <w:tcPr>
            <w:tcW w:w="992" w:type="dxa"/>
          </w:tcPr>
          <w:p w14:paraId="6F853DC1" w14:textId="6A96D2A7" w:rsidR="0003448E" w:rsidRPr="00D60A0E" w:rsidRDefault="00140486" w:rsidP="004F78A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2.15</w:t>
            </w:r>
            <w:r w:rsidR="0003448E" w:rsidRPr="00D60A0E">
              <w:rPr>
                <w:rFonts w:cs="Arial"/>
                <w:sz w:val="24"/>
                <w:szCs w:val="24"/>
              </w:rPr>
              <w:t>:1</w:t>
            </w:r>
          </w:p>
        </w:tc>
      </w:tr>
      <w:tr w:rsidR="0003448E" w:rsidRPr="00D60A0E" w14:paraId="23C2A434" w14:textId="77777777" w:rsidTr="004F78AB">
        <w:tc>
          <w:tcPr>
            <w:tcW w:w="4106" w:type="dxa"/>
          </w:tcPr>
          <w:p w14:paraId="21E7E2D9" w14:textId="77777777" w:rsidR="0003448E" w:rsidRPr="00D60A0E" w:rsidRDefault="0003448E" w:rsidP="004F78AB">
            <w:pPr>
              <w:rPr>
                <w:rFonts w:cs="Arial"/>
                <w:sz w:val="24"/>
                <w:szCs w:val="24"/>
              </w:rPr>
            </w:pPr>
            <w:r w:rsidRPr="00D60A0E">
              <w:rPr>
                <w:rFonts w:cs="Arial"/>
                <w:sz w:val="24"/>
                <w:szCs w:val="24"/>
              </w:rPr>
              <w:t>Acid test /Quick ratio</w:t>
            </w:r>
          </w:p>
        </w:tc>
        <w:tc>
          <w:tcPr>
            <w:tcW w:w="992" w:type="dxa"/>
          </w:tcPr>
          <w:p w14:paraId="57F66D0E" w14:textId="57C0C2D1" w:rsidR="0003448E" w:rsidRPr="00D60A0E" w:rsidRDefault="00140486" w:rsidP="004F78A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1.1</w:t>
            </w:r>
            <w:r w:rsidR="0003448E" w:rsidRPr="00D60A0E">
              <w:rPr>
                <w:rFonts w:cs="Arial"/>
                <w:sz w:val="24"/>
                <w:szCs w:val="24"/>
              </w:rPr>
              <w:t>:1</w:t>
            </w:r>
          </w:p>
        </w:tc>
      </w:tr>
      <w:tr w:rsidR="0003448E" w:rsidRPr="00D60A0E" w14:paraId="2337A101" w14:textId="77777777" w:rsidTr="004F78AB">
        <w:tc>
          <w:tcPr>
            <w:tcW w:w="4106" w:type="dxa"/>
          </w:tcPr>
          <w:p w14:paraId="7D222ADD" w14:textId="77777777" w:rsidR="0003448E" w:rsidRPr="00D60A0E" w:rsidRDefault="0003448E" w:rsidP="004F78AB">
            <w:pPr>
              <w:rPr>
                <w:rFonts w:cs="Arial"/>
                <w:sz w:val="24"/>
                <w:szCs w:val="24"/>
              </w:rPr>
            </w:pPr>
            <w:r w:rsidRPr="00D60A0E">
              <w:rPr>
                <w:rFonts w:cs="Arial"/>
                <w:sz w:val="24"/>
                <w:szCs w:val="24"/>
              </w:rPr>
              <w:t>Receivables ratio (days)</w:t>
            </w:r>
          </w:p>
        </w:tc>
        <w:tc>
          <w:tcPr>
            <w:tcW w:w="992" w:type="dxa"/>
          </w:tcPr>
          <w:p w14:paraId="22D36788" w14:textId="362EBA88" w:rsidR="0003448E" w:rsidRPr="00D60A0E" w:rsidRDefault="00140486" w:rsidP="004F78A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42</w:t>
            </w:r>
          </w:p>
        </w:tc>
      </w:tr>
      <w:tr w:rsidR="0003448E" w:rsidRPr="00D60A0E" w14:paraId="1333C4A4" w14:textId="77777777" w:rsidTr="004F78AB">
        <w:tc>
          <w:tcPr>
            <w:tcW w:w="4106" w:type="dxa"/>
          </w:tcPr>
          <w:p w14:paraId="2828599D" w14:textId="77777777" w:rsidR="0003448E" w:rsidRPr="00D60A0E" w:rsidRDefault="0003448E" w:rsidP="004F78AB">
            <w:pPr>
              <w:rPr>
                <w:rFonts w:cs="Arial"/>
                <w:sz w:val="24"/>
                <w:szCs w:val="24"/>
              </w:rPr>
            </w:pPr>
            <w:r w:rsidRPr="00D60A0E">
              <w:rPr>
                <w:rFonts w:cs="Arial"/>
                <w:sz w:val="24"/>
                <w:szCs w:val="24"/>
              </w:rPr>
              <w:t xml:space="preserve">Inventory holding (days) </w:t>
            </w:r>
          </w:p>
        </w:tc>
        <w:tc>
          <w:tcPr>
            <w:tcW w:w="992" w:type="dxa"/>
          </w:tcPr>
          <w:p w14:paraId="2F02A2FE" w14:textId="41B19F3E" w:rsidR="0003448E" w:rsidRPr="00D60A0E" w:rsidRDefault="00140486" w:rsidP="004F78A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80</w:t>
            </w:r>
          </w:p>
        </w:tc>
      </w:tr>
      <w:tr w:rsidR="0003448E" w:rsidRPr="00D60A0E" w14:paraId="3E63E996" w14:textId="77777777" w:rsidTr="004F78AB">
        <w:tc>
          <w:tcPr>
            <w:tcW w:w="4106" w:type="dxa"/>
          </w:tcPr>
          <w:p w14:paraId="440B7D4D" w14:textId="77777777" w:rsidR="0003448E" w:rsidRPr="00D60A0E" w:rsidRDefault="0003448E" w:rsidP="004F78A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Payables ratio (days)</w:t>
            </w:r>
          </w:p>
        </w:tc>
        <w:tc>
          <w:tcPr>
            <w:tcW w:w="992" w:type="dxa"/>
          </w:tcPr>
          <w:p w14:paraId="07D2D5E2" w14:textId="3454626A" w:rsidR="0003448E" w:rsidRPr="00D60A0E" w:rsidRDefault="0003448E" w:rsidP="004F78A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</w:t>
            </w:r>
            <w:r w:rsidR="00140486">
              <w:rPr>
                <w:rFonts w:cs="Arial"/>
                <w:sz w:val="24"/>
                <w:szCs w:val="24"/>
              </w:rPr>
              <w:t>2</w:t>
            </w:r>
          </w:p>
        </w:tc>
      </w:tr>
    </w:tbl>
    <w:p w14:paraId="1A04F8F6" w14:textId="77777777" w:rsidR="0003448E" w:rsidRPr="00D60A0E" w:rsidRDefault="0003448E" w:rsidP="0003448E">
      <w:pPr>
        <w:rPr>
          <w:rFonts w:cs="Arial"/>
          <w:sz w:val="24"/>
          <w:szCs w:val="24"/>
        </w:rPr>
      </w:pPr>
    </w:p>
    <w:p w14:paraId="4BCFA432" w14:textId="77777777" w:rsidR="0003448E" w:rsidRPr="00D60A0E" w:rsidRDefault="0003448E" w:rsidP="0003448E">
      <w:pPr>
        <w:rPr>
          <w:rFonts w:cs="Arial"/>
          <w:b/>
          <w:sz w:val="24"/>
          <w:szCs w:val="24"/>
        </w:rPr>
      </w:pPr>
    </w:p>
    <w:p w14:paraId="77DB0028" w14:textId="77777777" w:rsidR="0003448E" w:rsidRPr="00D60A0E" w:rsidRDefault="0003448E" w:rsidP="0003448E">
      <w:pPr>
        <w:rPr>
          <w:rFonts w:cs="Arial"/>
          <w:sz w:val="24"/>
          <w:szCs w:val="24"/>
        </w:rPr>
      </w:pPr>
      <w:r w:rsidRPr="00D60A0E">
        <w:rPr>
          <w:rFonts w:cs="Arial"/>
          <w:b/>
          <w:sz w:val="24"/>
          <w:szCs w:val="24"/>
        </w:rPr>
        <w:t>Required:</w:t>
      </w:r>
    </w:p>
    <w:p w14:paraId="27A1F140" w14:textId="77777777" w:rsidR="0003448E" w:rsidRPr="00D60A0E" w:rsidRDefault="0003448E" w:rsidP="0003448E">
      <w:pPr>
        <w:rPr>
          <w:rFonts w:cs="Arial"/>
          <w:b/>
          <w:sz w:val="24"/>
          <w:szCs w:val="24"/>
        </w:rPr>
      </w:pPr>
    </w:p>
    <w:p w14:paraId="0AB0DB53" w14:textId="1139A8AC" w:rsidR="0003448E" w:rsidRPr="00D60A0E" w:rsidRDefault="0003448E" w:rsidP="0003448E">
      <w:pPr>
        <w:spacing w:after="200" w:line="276" w:lineRule="auto"/>
        <w:rPr>
          <w:rFonts w:cs="Arial"/>
          <w:b/>
          <w:sz w:val="24"/>
          <w:szCs w:val="24"/>
        </w:rPr>
      </w:pPr>
      <w:r w:rsidRPr="00D60A0E">
        <w:rPr>
          <w:rFonts w:cs="Arial"/>
          <w:b/>
          <w:sz w:val="24"/>
          <w:szCs w:val="24"/>
        </w:rPr>
        <w:t xml:space="preserve">a) Calculate the equivalent ratios (as above) for </w:t>
      </w:r>
      <w:r w:rsidR="00140486">
        <w:rPr>
          <w:rFonts w:cs="Arial"/>
          <w:b/>
          <w:sz w:val="24"/>
          <w:szCs w:val="24"/>
        </w:rPr>
        <w:t xml:space="preserve">ME3 </w:t>
      </w:r>
      <w:r w:rsidRPr="00D60A0E">
        <w:rPr>
          <w:rFonts w:cs="Arial"/>
          <w:b/>
          <w:sz w:val="24"/>
          <w:szCs w:val="24"/>
        </w:rPr>
        <w:t>plc.</w:t>
      </w:r>
      <w:r>
        <w:rPr>
          <w:rFonts w:cs="Arial"/>
          <w:b/>
          <w:sz w:val="24"/>
          <w:szCs w:val="24"/>
        </w:rPr>
        <w:t xml:space="preserve"> [14 marks]</w:t>
      </w:r>
    </w:p>
    <w:p w14:paraId="37168581" w14:textId="74F8F4E6" w:rsidR="0003448E" w:rsidRPr="00140486" w:rsidRDefault="0003448E" w:rsidP="00140486">
      <w:pPr>
        <w:spacing w:after="200" w:line="276" w:lineRule="auto"/>
        <w:rPr>
          <w:rFonts w:cs="Arial"/>
          <w:b/>
          <w:sz w:val="24"/>
          <w:szCs w:val="24"/>
        </w:rPr>
      </w:pPr>
      <w:r w:rsidRPr="00D60A0E">
        <w:rPr>
          <w:rFonts w:cs="Arial"/>
          <w:b/>
          <w:sz w:val="24"/>
          <w:szCs w:val="24"/>
        </w:rPr>
        <w:t xml:space="preserve">b) Critically discuss the </w:t>
      </w:r>
      <w:r>
        <w:rPr>
          <w:rFonts w:cs="Arial"/>
          <w:b/>
          <w:sz w:val="24"/>
          <w:szCs w:val="24"/>
        </w:rPr>
        <w:t xml:space="preserve">financial </w:t>
      </w:r>
      <w:r w:rsidRPr="00D60A0E">
        <w:rPr>
          <w:rFonts w:cs="Arial"/>
          <w:b/>
          <w:sz w:val="24"/>
          <w:szCs w:val="24"/>
        </w:rPr>
        <w:t>performance of</w:t>
      </w:r>
      <w:r w:rsidR="00140486">
        <w:rPr>
          <w:rFonts w:cs="Arial"/>
          <w:b/>
          <w:sz w:val="24"/>
          <w:szCs w:val="24"/>
        </w:rPr>
        <w:t xml:space="preserve"> ME3</w:t>
      </w:r>
      <w:r w:rsidRPr="00D60A0E">
        <w:rPr>
          <w:rFonts w:cs="Arial"/>
          <w:b/>
          <w:sz w:val="24"/>
          <w:szCs w:val="24"/>
        </w:rPr>
        <w:t xml:space="preserve"> plc compared to that of </w:t>
      </w:r>
      <w:r w:rsidRPr="00D60A0E">
        <w:rPr>
          <w:rFonts w:cs="Arial"/>
          <w:b/>
          <w:sz w:val="24"/>
          <w:szCs w:val="24"/>
        </w:rPr>
        <w:lastRenderedPageBreak/>
        <w:t>the industry</w:t>
      </w:r>
      <w:r>
        <w:rPr>
          <w:rFonts w:cs="Arial"/>
          <w:b/>
          <w:sz w:val="24"/>
          <w:szCs w:val="24"/>
        </w:rPr>
        <w:t>. [16 marks]</w:t>
      </w:r>
      <w:r w:rsidRPr="00D60A0E">
        <w:rPr>
          <w:rFonts w:cs="Arial"/>
          <w:b/>
          <w:sz w:val="24"/>
          <w:szCs w:val="24"/>
        </w:rPr>
        <w:t xml:space="preserve"> </w:t>
      </w:r>
    </w:p>
    <w:p w14:paraId="0C9A189D" w14:textId="77777777" w:rsidR="0003448E" w:rsidRDefault="0003448E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4"/>
          <w:szCs w:val="24"/>
        </w:rPr>
      </w:pPr>
    </w:p>
    <w:p w14:paraId="35F7637E" w14:textId="77777777" w:rsidR="001F5F81" w:rsidRDefault="0003448E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  </w:t>
      </w:r>
    </w:p>
    <w:p w14:paraId="088527F5" w14:textId="5AC2A76F" w:rsidR="001F5F81" w:rsidRDefault="001F5F81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a)</w:t>
      </w:r>
    </w:p>
    <w:p w14:paraId="68BDE602" w14:textId="77777777" w:rsidR="001F5F81" w:rsidRDefault="001F5F81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4"/>
          <w:szCs w:val="24"/>
        </w:rPr>
      </w:pPr>
    </w:p>
    <w:p w14:paraId="7165B771" w14:textId="2EECF017" w:rsidR="001F5F81" w:rsidRPr="00152CA7" w:rsidRDefault="00DC5680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</w:rPr>
      </w:pPr>
      <w:r w:rsidRPr="00152CA7">
        <w:rPr>
          <w:rFonts w:cs="Arial"/>
          <w:sz w:val="24"/>
          <w:szCs w:val="24"/>
        </w:rPr>
        <w:t>Calculation of equivalent ratios</w:t>
      </w:r>
    </w:p>
    <w:p w14:paraId="52C3602C" w14:textId="2C4D4C35" w:rsidR="00DC5680" w:rsidRPr="00152CA7" w:rsidRDefault="00DC5680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</w:rPr>
      </w:pPr>
    </w:p>
    <w:p w14:paraId="792A2D83" w14:textId="33F67C38" w:rsidR="00DC5680" w:rsidRPr="00152CA7" w:rsidRDefault="00DC5680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</w:rPr>
      </w:pPr>
      <w:r w:rsidRPr="00152CA7">
        <w:rPr>
          <w:rFonts w:cs="Arial"/>
          <w:sz w:val="24"/>
          <w:szCs w:val="24"/>
        </w:rPr>
        <w:t>GP [in £000s] = 25,500 – 14,800 = 10,700</w:t>
      </w:r>
    </w:p>
    <w:p w14:paraId="4F3075D1" w14:textId="113CA571" w:rsidR="00DC5680" w:rsidRPr="00152CA7" w:rsidRDefault="00DC5680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</w:rPr>
      </w:pPr>
      <w:r w:rsidRPr="00152CA7">
        <w:rPr>
          <w:rFonts w:cs="Arial"/>
          <w:sz w:val="24"/>
          <w:szCs w:val="24"/>
        </w:rPr>
        <w:t>NP [in £000s] = 10,700 – 5,450 = 5250</w:t>
      </w:r>
    </w:p>
    <w:p w14:paraId="0ECFE3BA" w14:textId="6DE51B0B" w:rsidR="001F5F81" w:rsidRPr="00152CA7" w:rsidRDefault="00DC5680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</w:rPr>
      </w:pPr>
      <w:r w:rsidRPr="00152CA7">
        <w:rPr>
          <w:rFonts w:cs="Arial"/>
          <w:sz w:val="24"/>
          <w:szCs w:val="24"/>
        </w:rPr>
        <w:t>Current assets = 3,600 + 1,200 + 3,200 = 8,000</w:t>
      </w:r>
    </w:p>
    <w:p w14:paraId="094B6099" w14:textId="46C80E4E" w:rsidR="00DC5680" w:rsidRPr="00152CA7" w:rsidRDefault="00DC5680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</w:rPr>
      </w:pPr>
      <w:r w:rsidRPr="00152CA7">
        <w:rPr>
          <w:rFonts w:cs="Arial"/>
          <w:sz w:val="24"/>
          <w:szCs w:val="24"/>
        </w:rPr>
        <w:t xml:space="preserve">Current liabilities = 1,200 + 3,000 + 1.000 </w:t>
      </w:r>
      <w:r w:rsidR="00EB510A" w:rsidRPr="00152CA7">
        <w:rPr>
          <w:rFonts w:cs="Arial"/>
          <w:sz w:val="24"/>
          <w:szCs w:val="24"/>
        </w:rPr>
        <w:t>= 5,200</w:t>
      </w:r>
    </w:p>
    <w:p w14:paraId="520378FC" w14:textId="6A4535D5" w:rsidR="00DC5680" w:rsidRPr="00152CA7" w:rsidRDefault="00DC5680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</w:rPr>
      </w:pPr>
    </w:p>
    <w:p w14:paraId="7C2F27DB" w14:textId="77777777" w:rsidR="00DC5680" w:rsidRDefault="00DC5680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4"/>
          <w:szCs w:val="24"/>
        </w:rPr>
      </w:pP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2127"/>
        <w:gridCol w:w="7229"/>
      </w:tblGrid>
      <w:tr w:rsidR="00DC5680" w:rsidRPr="00295C65" w14:paraId="4B9835B4" w14:textId="77777777" w:rsidTr="00DC5680">
        <w:tc>
          <w:tcPr>
            <w:tcW w:w="2127" w:type="dxa"/>
          </w:tcPr>
          <w:p w14:paraId="51C203A9" w14:textId="77777777" w:rsidR="00DC5680" w:rsidRPr="00295C65" w:rsidRDefault="00DC5680" w:rsidP="00DB2D5C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>Ratio</w:t>
            </w:r>
          </w:p>
        </w:tc>
        <w:tc>
          <w:tcPr>
            <w:tcW w:w="7229" w:type="dxa"/>
          </w:tcPr>
          <w:p w14:paraId="1B1339AC" w14:textId="77777777" w:rsidR="00DC5680" w:rsidRPr="00295C65" w:rsidRDefault="00DC5680" w:rsidP="00DB2D5C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>Formula</w:t>
            </w:r>
          </w:p>
        </w:tc>
      </w:tr>
      <w:tr w:rsidR="00DC5680" w:rsidRPr="00295C65" w14:paraId="1A6C88A8" w14:textId="77777777" w:rsidTr="00DC5680">
        <w:tc>
          <w:tcPr>
            <w:tcW w:w="2127" w:type="dxa"/>
          </w:tcPr>
          <w:p w14:paraId="29511967" w14:textId="77777777" w:rsidR="00DC5680" w:rsidRPr="00295C65" w:rsidRDefault="00DC5680" w:rsidP="00DB2D5C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 xml:space="preserve">Gross profit ratio (%)   </w:t>
            </w:r>
          </w:p>
        </w:tc>
        <w:tc>
          <w:tcPr>
            <w:tcW w:w="7229" w:type="dxa"/>
          </w:tcPr>
          <w:p w14:paraId="44C12F51" w14:textId="77777777" w:rsidR="00DC5680" w:rsidRDefault="00DC5680" w:rsidP="00DB2D5C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>Gross profit / Sales x 100</w:t>
            </w:r>
          </w:p>
          <w:p w14:paraId="2748442F" w14:textId="6943E273" w:rsidR="00DC5680" w:rsidRPr="00295C65" w:rsidRDefault="00DC5680" w:rsidP="00DB2D5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[10,700 / 25,500] x100 = 41.96%</w:t>
            </w:r>
          </w:p>
        </w:tc>
      </w:tr>
      <w:tr w:rsidR="00DC5680" w:rsidRPr="00295C65" w14:paraId="66F10C2B" w14:textId="77777777" w:rsidTr="00DC5680">
        <w:tc>
          <w:tcPr>
            <w:tcW w:w="2127" w:type="dxa"/>
          </w:tcPr>
          <w:p w14:paraId="50C356BE" w14:textId="77777777" w:rsidR="00DC5680" w:rsidRPr="00295C65" w:rsidRDefault="00DC5680" w:rsidP="00DB2D5C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>Net profit ratio (%)</w:t>
            </w:r>
          </w:p>
        </w:tc>
        <w:tc>
          <w:tcPr>
            <w:tcW w:w="7229" w:type="dxa"/>
          </w:tcPr>
          <w:p w14:paraId="6A000AB5" w14:textId="77777777" w:rsidR="00DC5680" w:rsidRDefault="00DC5680" w:rsidP="00DB2D5C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>Net profit / Sales x 100</w:t>
            </w:r>
          </w:p>
          <w:p w14:paraId="70E39C53" w14:textId="4FEC32F9" w:rsidR="00DC5680" w:rsidRPr="00295C65" w:rsidRDefault="00DC5680" w:rsidP="00DB2D5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[5250 / 25,500] x 100 = 20.59%</w:t>
            </w:r>
          </w:p>
        </w:tc>
      </w:tr>
      <w:tr w:rsidR="00DC5680" w:rsidRPr="00295C65" w14:paraId="5A0BAA7D" w14:textId="77777777" w:rsidTr="00DC5680">
        <w:tc>
          <w:tcPr>
            <w:tcW w:w="2127" w:type="dxa"/>
          </w:tcPr>
          <w:p w14:paraId="486CBCBD" w14:textId="77777777" w:rsidR="00DC5680" w:rsidRPr="00295C65" w:rsidRDefault="00DC5680" w:rsidP="00DB2D5C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>Current ratio</w:t>
            </w:r>
          </w:p>
          <w:p w14:paraId="0E9186D0" w14:textId="77777777" w:rsidR="00DC5680" w:rsidRPr="00295C65" w:rsidRDefault="00DC5680" w:rsidP="00DB2D5C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7229" w:type="dxa"/>
          </w:tcPr>
          <w:p w14:paraId="4DA95E1E" w14:textId="77777777" w:rsidR="00DC5680" w:rsidRDefault="00DC5680" w:rsidP="00DB2D5C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>Current assets / Current liabilities</w:t>
            </w:r>
          </w:p>
          <w:p w14:paraId="7FED9F78" w14:textId="64366AEC" w:rsidR="00EB510A" w:rsidRPr="00295C65" w:rsidRDefault="00EB510A" w:rsidP="00DB2D5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8,000 / 5,200 = 1.54</w:t>
            </w:r>
          </w:p>
        </w:tc>
      </w:tr>
      <w:tr w:rsidR="00DC5680" w:rsidRPr="00295C65" w14:paraId="38EB2A3F" w14:textId="77777777" w:rsidTr="00DC5680">
        <w:tc>
          <w:tcPr>
            <w:tcW w:w="2127" w:type="dxa"/>
          </w:tcPr>
          <w:p w14:paraId="0C986CD5" w14:textId="77777777" w:rsidR="00DC5680" w:rsidRPr="00295C65" w:rsidRDefault="00DC5680" w:rsidP="00DB2D5C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>Acid test / Quick ratio</w:t>
            </w:r>
          </w:p>
          <w:p w14:paraId="4E93DEAD" w14:textId="77777777" w:rsidR="00DC5680" w:rsidRPr="00295C65" w:rsidRDefault="00DC5680" w:rsidP="00DB2D5C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7229" w:type="dxa"/>
          </w:tcPr>
          <w:p w14:paraId="198BF75F" w14:textId="77777777" w:rsidR="00DC5680" w:rsidRDefault="00DC5680" w:rsidP="00DB2D5C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 xml:space="preserve">(Current assets – Inventory) /Current liabilities </w:t>
            </w:r>
          </w:p>
          <w:p w14:paraId="19D26EA3" w14:textId="1D51D9F9" w:rsidR="00EB510A" w:rsidRPr="00295C65" w:rsidRDefault="00EB510A" w:rsidP="00DB2D5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[8,000 – 3.600] / 5,200 =</w:t>
            </w:r>
            <w:r w:rsidR="004D7139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.85</w:t>
            </w:r>
          </w:p>
        </w:tc>
      </w:tr>
      <w:tr w:rsidR="00DC5680" w:rsidRPr="00295C65" w14:paraId="792FB9FA" w14:textId="77777777" w:rsidTr="00DC5680">
        <w:tc>
          <w:tcPr>
            <w:tcW w:w="2127" w:type="dxa"/>
          </w:tcPr>
          <w:p w14:paraId="30C09438" w14:textId="77777777" w:rsidR="00DC5680" w:rsidRPr="00295C65" w:rsidRDefault="00DC5680" w:rsidP="00DB2D5C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>Inventory holding (days)</w:t>
            </w:r>
          </w:p>
        </w:tc>
        <w:tc>
          <w:tcPr>
            <w:tcW w:w="7229" w:type="dxa"/>
          </w:tcPr>
          <w:p w14:paraId="2CD65364" w14:textId="77777777" w:rsidR="00DC5680" w:rsidRDefault="00DC5680" w:rsidP="00DB2D5C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>Closing inventory / Cost of sales x 365 days</w:t>
            </w:r>
          </w:p>
          <w:p w14:paraId="6703004F" w14:textId="1C768F9D" w:rsidR="00EB510A" w:rsidRPr="00295C65" w:rsidRDefault="00EB510A" w:rsidP="00EB510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[3,600 / 14,800] x 365 = 88.78 = 89 days</w:t>
            </w:r>
          </w:p>
        </w:tc>
      </w:tr>
      <w:tr w:rsidR="00DC5680" w:rsidRPr="00295C65" w14:paraId="0F54F7D9" w14:textId="77777777" w:rsidTr="00DC5680">
        <w:tc>
          <w:tcPr>
            <w:tcW w:w="2127" w:type="dxa"/>
          </w:tcPr>
          <w:p w14:paraId="36FE9F83" w14:textId="77777777" w:rsidR="00DC5680" w:rsidRPr="00295C65" w:rsidRDefault="00DC5680" w:rsidP="00DB2D5C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>Receivables ratio (days)</w:t>
            </w:r>
          </w:p>
        </w:tc>
        <w:tc>
          <w:tcPr>
            <w:tcW w:w="7229" w:type="dxa"/>
          </w:tcPr>
          <w:p w14:paraId="69526EFA" w14:textId="77777777" w:rsidR="00DC5680" w:rsidRDefault="00DC5680" w:rsidP="00DB2D5C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>Receivables / Sales x 365 days</w:t>
            </w:r>
          </w:p>
          <w:p w14:paraId="613A2972" w14:textId="6E9B40BF" w:rsidR="00EB510A" w:rsidRPr="00295C65" w:rsidRDefault="00EB510A" w:rsidP="00DB2D5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[1200 / 25,500] x 365 = 17.2 = 17 days</w:t>
            </w:r>
          </w:p>
        </w:tc>
      </w:tr>
      <w:tr w:rsidR="00DC5680" w:rsidRPr="00295C65" w14:paraId="04D3F930" w14:textId="77777777" w:rsidTr="00DC5680">
        <w:tc>
          <w:tcPr>
            <w:tcW w:w="2127" w:type="dxa"/>
          </w:tcPr>
          <w:p w14:paraId="49B4F5DB" w14:textId="77777777" w:rsidR="00DC5680" w:rsidRPr="00295C65" w:rsidRDefault="00DC5680" w:rsidP="00DB2D5C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>Payables ratio (days)</w:t>
            </w:r>
          </w:p>
        </w:tc>
        <w:tc>
          <w:tcPr>
            <w:tcW w:w="7229" w:type="dxa"/>
          </w:tcPr>
          <w:p w14:paraId="58F3C45D" w14:textId="77777777" w:rsidR="00DC5680" w:rsidRDefault="00DC5680" w:rsidP="00DB2D5C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>Payables / Cost of sales x 365</w:t>
            </w:r>
          </w:p>
          <w:p w14:paraId="3E48AAF9" w14:textId="0E8B4161" w:rsidR="00EB510A" w:rsidRPr="00295C65" w:rsidRDefault="00EB510A" w:rsidP="00DB2D5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[1,200 / 14,800] x 365 = 29.59 = 30 days</w:t>
            </w:r>
          </w:p>
        </w:tc>
      </w:tr>
    </w:tbl>
    <w:p w14:paraId="79DE03F7" w14:textId="77777777" w:rsidR="001F5F81" w:rsidRDefault="001F5F81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4"/>
          <w:szCs w:val="24"/>
        </w:rPr>
      </w:pPr>
    </w:p>
    <w:p w14:paraId="3B7AC9FC" w14:textId="77777777" w:rsidR="001F5F81" w:rsidRDefault="001F5F81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4"/>
          <w:szCs w:val="24"/>
        </w:rPr>
      </w:pPr>
    </w:p>
    <w:p w14:paraId="51099C98" w14:textId="0E7D377F" w:rsidR="001F5F81" w:rsidRDefault="004D7139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b) C</w:t>
      </w:r>
      <w:r w:rsidR="00EB510A">
        <w:rPr>
          <w:rFonts w:cs="Arial"/>
          <w:b/>
          <w:sz w:val="24"/>
          <w:szCs w:val="24"/>
        </w:rPr>
        <w:t>ompa</w:t>
      </w:r>
      <w:r>
        <w:rPr>
          <w:rFonts w:cs="Arial"/>
          <w:b/>
          <w:sz w:val="24"/>
          <w:szCs w:val="24"/>
        </w:rPr>
        <w:t>risons between ME3 plc and its industry averages.</w:t>
      </w:r>
    </w:p>
    <w:p w14:paraId="74C6B7E2" w14:textId="06895483" w:rsidR="004D7139" w:rsidRPr="004D7139" w:rsidRDefault="004D7139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4"/>
          <w:szCs w:val="24"/>
          <w:u w:val="single"/>
        </w:rPr>
      </w:pPr>
    </w:p>
    <w:p w14:paraId="5D7BDF5C" w14:textId="510773D3" w:rsidR="004D7139" w:rsidRPr="00152CA7" w:rsidRDefault="004D7139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  <w:u w:val="single"/>
        </w:rPr>
      </w:pPr>
      <w:r w:rsidRPr="00152CA7">
        <w:rPr>
          <w:rFonts w:cs="Arial"/>
          <w:sz w:val="24"/>
          <w:szCs w:val="24"/>
          <w:u w:val="single"/>
        </w:rPr>
        <w:t>Profitability</w:t>
      </w:r>
    </w:p>
    <w:p w14:paraId="0E13719E" w14:textId="77777777" w:rsidR="00152CA7" w:rsidRDefault="00152CA7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</w:rPr>
      </w:pPr>
    </w:p>
    <w:p w14:paraId="5C78D750" w14:textId="7DAAE373" w:rsidR="001F5F81" w:rsidRPr="00152CA7" w:rsidRDefault="004D7139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</w:rPr>
      </w:pPr>
      <w:r w:rsidRPr="00152CA7">
        <w:rPr>
          <w:rFonts w:cs="Arial"/>
          <w:sz w:val="24"/>
          <w:szCs w:val="24"/>
        </w:rPr>
        <w:t>Both the GP and the NP ratio</w:t>
      </w:r>
      <w:r w:rsidR="00E25F52">
        <w:rPr>
          <w:rFonts w:cs="Arial"/>
          <w:sz w:val="24"/>
          <w:szCs w:val="24"/>
        </w:rPr>
        <w:t>s</w:t>
      </w:r>
      <w:r w:rsidRPr="00152CA7">
        <w:rPr>
          <w:rFonts w:cs="Arial"/>
          <w:sz w:val="24"/>
          <w:szCs w:val="24"/>
        </w:rPr>
        <w:t xml:space="preserve"> are slightly better than the industry averages. </w:t>
      </w:r>
    </w:p>
    <w:p w14:paraId="7AF871AD" w14:textId="77777777" w:rsidR="00152CA7" w:rsidRDefault="00152CA7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</w:rPr>
      </w:pPr>
    </w:p>
    <w:p w14:paraId="6C8D9847" w14:textId="15803AB7" w:rsidR="004D7139" w:rsidRPr="00152CA7" w:rsidRDefault="00152CA7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The higher GP ratio for </w:t>
      </w:r>
      <w:r w:rsidR="004D7139" w:rsidRPr="00152CA7">
        <w:rPr>
          <w:rFonts w:cs="Arial"/>
          <w:sz w:val="24"/>
          <w:szCs w:val="24"/>
        </w:rPr>
        <w:t>ME3 plc</w:t>
      </w:r>
      <w:r>
        <w:rPr>
          <w:rFonts w:cs="Arial"/>
          <w:sz w:val="24"/>
          <w:szCs w:val="24"/>
        </w:rPr>
        <w:t xml:space="preserve"> suggests that it </w:t>
      </w:r>
      <w:r w:rsidR="00E25F52">
        <w:rPr>
          <w:rFonts w:cs="Arial"/>
          <w:sz w:val="24"/>
          <w:szCs w:val="24"/>
        </w:rPr>
        <w:t xml:space="preserve">may </w:t>
      </w:r>
      <w:r>
        <w:rPr>
          <w:rFonts w:cs="Arial"/>
          <w:sz w:val="24"/>
          <w:szCs w:val="24"/>
        </w:rPr>
        <w:t>ha</w:t>
      </w:r>
      <w:r w:rsidR="00E25F52">
        <w:rPr>
          <w:rFonts w:cs="Arial"/>
          <w:sz w:val="24"/>
          <w:szCs w:val="24"/>
        </w:rPr>
        <w:t>ve</w:t>
      </w:r>
      <w:r w:rsidR="004D7139" w:rsidRPr="00152CA7">
        <w:rPr>
          <w:rFonts w:cs="Arial"/>
          <w:sz w:val="24"/>
          <w:szCs w:val="24"/>
        </w:rPr>
        <w:t xml:space="preserve"> higher selling prices or lower purchases costs or </w:t>
      </w:r>
      <w:r w:rsidR="00E25F52">
        <w:rPr>
          <w:rFonts w:cs="Arial"/>
          <w:sz w:val="24"/>
          <w:szCs w:val="24"/>
        </w:rPr>
        <w:t xml:space="preserve">could be </w:t>
      </w:r>
      <w:r>
        <w:rPr>
          <w:rFonts w:cs="Arial"/>
          <w:sz w:val="24"/>
          <w:szCs w:val="24"/>
        </w:rPr>
        <w:t xml:space="preserve">the effects of </w:t>
      </w:r>
      <w:r w:rsidR="004D7139" w:rsidRPr="00152CA7">
        <w:rPr>
          <w:rFonts w:cs="Arial"/>
          <w:sz w:val="24"/>
          <w:szCs w:val="24"/>
        </w:rPr>
        <w:t>both</w:t>
      </w:r>
      <w:r w:rsidR="00E25F52">
        <w:rPr>
          <w:rFonts w:cs="Arial"/>
          <w:sz w:val="24"/>
          <w:szCs w:val="24"/>
        </w:rPr>
        <w:t xml:space="preserve"> of these</w:t>
      </w:r>
      <w:r w:rsidR="004D7139" w:rsidRPr="00152CA7">
        <w:rPr>
          <w:rFonts w:cs="Arial"/>
          <w:sz w:val="24"/>
          <w:szCs w:val="24"/>
        </w:rPr>
        <w:t xml:space="preserve"> in comparison to </w:t>
      </w:r>
      <w:r>
        <w:rPr>
          <w:rFonts w:cs="Arial"/>
          <w:sz w:val="24"/>
          <w:szCs w:val="24"/>
        </w:rPr>
        <w:t xml:space="preserve">its peers within </w:t>
      </w:r>
      <w:r w:rsidR="004D7139" w:rsidRPr="00152CA7">
        <w:rPr>
          <w:rFonts w:cs="Arial"/>
          <w:sz w:val="24"/>
          <w:szCs w:val="24"/>
        </w:rPr>
        <w:t>the industry</w:t>
      </w:r>
      <w:r>
        <w:rPr>
          <w:rFonts w:cs="Arial"/>
          <w:sz w:val="24"/>
          <w:szCs w:val="24"/>
        </w:rPr>
        <w:t>.</w:t>
      </w:r>
      <w:r w:rsidR="004D7139" w:rsidRPr="00152CA7">
        <w:rPr>
          <w:rFonts w:cs="Arial"/>
          <w:sz w:val="24"/>
          <w:szCs w:val="24"/>
        </w:rPr>
        <w:t xml:space="preserve"> </w:t>
      </w:r>
    </w:p>
    <w:p w14:paraId="0F5E5372" w14:textId="251FF864" w:rsidR="004D7139" w:rsidRPr="00152CA7" w:rsidRDefault="00152CA7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The higher </w:t>
      </w:r>
      <w:r w:rsidR="004D7139" w:rsidRPr="00152CA7">
        <w:rPr>
          <w:rFonts w:cs="Arial"/>
          <w:sz w:val="24"/>
          <w:szCs w:val="24"/>
        </w:rPr>
        <w:t xml:space="preserve">NP ratio for ME3 plc </w:t>
      </w:r>
      <w:r>
        <w:rPr>
          <w:rFonts w:cs="Arial"/>
          <w:sz w:val="24"/>
          <w:szCs w:val="24"/>
        </w:rPr>
        <w:t xml:space="preserve">shows it </w:t>
      </w:r>
      <w:r w:rsidR="004D7139" w:rsidRPr="00152CA7">
        <w:rPr>
          <w:rFonts w:cs="Arial"/>
          <w:sz w:val="24"/>
          <w:szCs w:val="24"/>
        </w:rPr>
        <w:t>has better control of its expenses compared its peers within the industry.</w:t>
      </w:r>
    </w:p>
    <w:p w14:paraId="5D448036" w14:textId="77777777" w:rsidR="001F5F81" w:rsidRPr="00152CA7" w:rsidRDefault="001F5F81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4"/>
          <w:szCs w:val="24"/>
        </w:rPr>
      </w:pPr>
    </w:p>
    <w:p w14:paraId="0EAEEEFE" w14:textId="5A48C14B" w:rsidR="0003448E" w:rsidRPr="00152CA7" w:rsidRDefault="004D7139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sz w:val="24"/>
          <w:szCs w:val="24"/>
          <w:u w:val="single"/>
        </w:rPr>
      </w:pPr>
      <w:r w:rsidRPr="00152CA7">
        <w:rPr>
          <w:rFonts w:cs="Arial"/>
          <w:sz w:val="24"/>
          <w:szCs w:val="24"/>
          <w:u w:val="single"/>
        </w:rPr>
        <w:t>Liquidity</w:t>
      </w:r>
      <w:r w:rsidR="0003448E" w:rsidRPr="00152CA7">
        <w:rPr>
          <w:rFonts w:cs="Arial"/>
          <w:sz w:val="24"/>
          <w:szCs w:val="24"/>
          <w:u w:val="single"/>
        </w:rPr>
        <w:t xml:space="preserve">                  </w:t>
      </w:r>
    </w:p>
    <w:p w14:paraId="5BC454B5" w14:textId="77777777" w:rsidR="00152CA7" w:rsidRDefault="00152CA7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sz w:val="24"/>
          <w:szCs w:val="24"/>
        </w:rPr>
      </w:pPr>
    </w:p>
    <w:p w14:paraId="6614C3CC" w14:textId="59291F6D" w:rsidR="00E25F52" w:rsidRDefault="004D7139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sz w:val="24"/>
          <w:szCs w:val="24"/>
        </w:rPr>
      </w:pPr>
      <w:r w:rsidRPr="00152CA7">
        <w:rPr>
          <w:sz w:val="24"/>
          <w:szCs w:val="24"/>
        </w:rPr>
        <w:t>The current ratio</w:t>
      </w:r>
      <w:r w:rsidR="000B38E9" w:rsidRPr="00152CA7">
        <w:rPr>
          <w:sz w:val="24"/>
          <w:szCs w:val="24"/>
        </w:rPr>
        <w:t xml:space="preserve"> </w:t>
      </w:r>
      <w:r w:rsidR="00E25F52">
        <w:rPr>
          <w:sz w:val="24"/>
          <w:szCs w:val="24"/>
        </w:rPr>
        <w:t>for</w:t>
      </w:r>
      <w:r w:rsidR="000B38E9" w:rsidRPr="00152CA7">
        <w:rPr>
          <w:sz w:val="24"/>
          <w:szCs w:val="24"/>
        </w:rPr>
        <w:t xml:space="preserve"> ME3</w:t>
      </w:r>
      <w:r w:rsidRPr="00152CA7">
        <w:rPr>
          <w:sz w:val="24"/>
          <w:szCs w:val="24"/>
        </w:rPr>
        <w:t xml:space="preserve"> is low compared to the industry average as well the norm </w:t>
      </w:r>
      <w:r w:rsidR="00152CA7">
        <w:rPr>
          <w:sz w:val="24"/>
          <w:szCs w:val="24"/>
        </w:rPr>
        <w:lastRenderedPageBreak/>
        <w:t xml:space="preserve">of </w:t>
      </w:r>
      <w:r w:rsidRPr="00152CA7">
        <w:rPr>
          <w:sz w:val="24"/>
          <w:szCs w:val="24"/>
        </w:rPr>
        <w:t>2:1.</w:t>
      </w:r>
      <w:r w:rsidR="00E25F52">
        <w:rPr>
          <w:sz w:val="24"/>
          <w:szCs w:val="24"/>
        </w:rPr>
        <w:t xml:space="preserve"> </w:t>
      </w:r>
    </w:p>
    <w:p w14:paraId="3FA1A45B" w14:textId="2F86EBE7" w:rsidR="000B38E9" w:rsidRDefault="000B38E9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sz w:val="24"/>
          <w:szCs w:val="24"/>
        </w:rPr>
      </w:pPr>
      <w:r w:rsidRPr="00152CA7">
        <w:rPr>
          <w:sz w:val="24"/>
          <w:szCs w:val="24"/>
        </w:rPr>
        <w:t>The quick ratio of ME3 is comparable t</w:t>
      </w:r>
      <w:r w:rsidR="00152CA7">
        <w:rPr>
          <w:sz w:val="24"/>
          <w:szCs w:val="24"/>
        </w:rPr>
        <w:t>o</w:t>
      </w:r>
      <w:r w:rsidRPr="00152CA7">
        <w:rPr>
          <w:sz w:val="24"/>
          <w:szCs w:val="24"/>
        </w:rPr>
        <w:t xml:space="preserve"> both th</w:t>
      </w:r>
      <w:r w:rsidR="00152CA7">
        <w:rPr>
          <w:sz w:val="24"/>
          <w:szCs w:val="24"/>
        </w:rPr>
        <w:t xml:space="preserve">e </w:t>
      </w:r>
      <w:r w:rsidRPr="00152CA7">
        <w:rPr>
          <w:sz w:val="24"/>
          <w:szCs w:val="24"/>
        </w:rPr>
        <w:t>industry average as well as the norm of 1:1</w:t>
      </w:r>
      <w:r w:rsidR="00152CA7">
        <w:rPr>
          <w:sz w:val="24"/>
          <w:szCs w:val="24"/>
        </w:rPr>
        <w:t>.</w:t>
      </w:r>
    </w:p>
    <w:p w14:paraId="5B2F515B" w14:textId="41510519" w:rsidR="00152CA7" w:rsidRDefault="00152CA7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sz w:val="24"/>
          <w:szCs w:val="24"/>
        </w:rPr>
      </w:pPr>
    </w:p>
    <w:p w14:paraId="5C3D5F48" w14:textId="0368745B" w:rsidR="00152CA7" w:rsidRPr="00152CA7" w:rsidRDefault="00152CA7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sz w:val="24"/>
          <w:szCs w:val="24"/>
        </w:rPr>
      </w:pPr>
      <w:r>
        <w:rPr>
          <w:sz w:val="24"/>
          <w:szCs w:val="24"/>
        </w:rPr>
        <w:t>So even though the current ratio is low</w:t>
      </w:r>
      <w:r w:rsidR="00865D9D">
        <w:rPr>
          <w:sz w:val="24"/>
          <w:szCs w:val="24"/>
        </w:rPr>
        <w:t>, the quick ratio indicates that ME3’s liquidity is adequate.</w:t>
      </w:r>
    </w:p>
    <w:p w14:paraId="0B36CD97" w14:textId="77777777" w:rsidR="000B38E9" w:rsidRPr="00152CA7" w:rsidRDefault="000B38E9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sz w:val="24"/>
          <w:szCs w:val="24"/>
        </w:rPr>
      </w:pPr>
    </w:p>
    <w:p w14:paraId="013B9449" w14:textId="77777777" w:rsidR="000B38E9" w:rsidRPr="00152CA7" w:rsidRDefault="000B38E9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sz w:val="24"/>
          <w:szCs w:val="24"/>
          <w:u w:val="single"/>
        </w:rPr>
      </w:pPr>
      <w:r w:rsidRPr="00152CA7">
        <w:rPr>
          <w:sz w:val="24"/>
          <w:szCs w:val="24"/>
          <w:u w:val="single"/>
        </w:rPr>
        <w:t>Efficiency</w:t>
      </w:r>
      <w:r w:rsidR="0003448E" w:rsidRPr="00152CA7">
        <w:rPr>
          <w:sz w:val="24"/>
          <w:szCs w:val="24"/>
          <w:u w:val="single"/>
        </w:rPr>
        <w:t xml:space="preserve">   </w:t>
      </w:r>
    </w:p>
    <w:p w14:paraId="53BF8278" w14:textId="77777777" w:rsidR="00865D9D" w:rsidRDefault="00865D9D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sz w:val="24"/>
          <w:szCs w:val="24"/>
        </w:rPr>
      </w:pPr>
    </w:p>
    <w:p w14:paraId="50B79713" w14:textId="30C2AA9C" w:rsidR="000B38E9" w:rsidRPr="00152CA7" w:rsidRDefault="000B38E9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sz w:val="24"/>
          <w:szCs w:val="24"/>
        </w:rPr>
      </w:pPr>
      <w:r w:rsidRPr="00152CA7">
        <w:rPr>
          <w:sz w:val="24"/>
          <w:szCs w:val="24"/>
        </w:rPr>
        <w:t>Inventory holding for ME3 is higher by 9 days – the company is taking 9 days more to sell its inventory</w:t>
      </w:r>
      <w:r w:rsidR="00865D9D">
        <w:rPr>
          <w:sz w:val="24"/>
          <w:szCs w:val="24"/>
        </w:rPr>
        <w:t xml:space="preserve"> as compared to its peers within the industry</w:t>
      </w:r>
      <w:r w:rsidRPr="00152CA7">
        <w:rPr>
          <w:sz w:val="24"/>
          <w:szCs w:val="24"/>
        </w:rPr>
        <w:t>; this may require investigation into its inventory levels</w:t>
      </w:r>
      <w:r w:rsidR="00865D9D">
        <w:rPr>
          <w:sz w:val="24"/>
          <w:szCs w:val="24"/>
        </w:rPr>
        <w:t xml:space="preserve"> and its management</w:t>
      </w:r>
      <w:r w:rsidRPr="00152CA7">
        <w:rPr>
          <w:sz w:val="24"/>
          <w:szCs w:val="24"/>
        </w:rPr>
        <w:t>.</w:t>
      </w:r>
    </w:p>
    <w:p w14:paraId="3BBA1AEC" w14:textId="77777777" w:rsidR="00865D9D" w:rsidRDefault="00865D9D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sz w:val="24"/>
          <w:szCs w:val="24"/>
        </w:rPr>
      </w:pPr>
    </w:p>
    <w:p w14:paraId="0510EF11" w14:textId="4A5BBEE1" w:rsidR="00716965" w:rsidRPr="00152CA7" w:rsidRDefault="000B38E9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sz w:val="24"/>
          <w:szCs w:val="24"/>
        </w:rPr>
      </w:pPr>
      <w:r w:rsidRPr="00152CA7">
        <w:rPr>
          <w:sz w:val="24"/>
          <w:szCs w:val="24"/>
        </w:rPr>
        <w:t>Receivables days for ME3 is far low</w:t>
      </w:r>
      <w:r w:rsidR="00865D9D">
        <w:rPr>
          <w:sz w:val="24"/>
          <w:szCs w:val="24"/>
        </w:rPr>
        <w:t>er</w:t>
      </w:r>
      <w:r w:rsidRPr="00152CA7">
        <w:rPr>
          <w:sz w:val="24"/>
          <w:szCs w:val="24"/>
        </w:rPr>
        <w:t xml:space="preserve"> at 17 d</w:t>
      </w:r>
      <w:r w:rsidR="00716965" w:rsidRPr="00152CA7">
        <w:rPr>
          <w:sz w:val="24"/>
          <w:szCs w:val="24"/>
        </w:rPr>
        <w:t>a</w:t>
      </w:r>
      <w:r w:rsidRPr="00152CA7">
        <w:rPr>
          <w:sz w:val="24"/>
          <w:szCs w:val="24"/>
        </w:rPr>
        <w:t>ys compared to the industry average of 42 days</w:t>
      </w:r>
      <w:r w:rsidR="00716965" w:rsidRPr="00152CA7">
        <w:rPr>
          <w:sz w:val="24"/>
          <w:szCs w:val="24"/>
        </w:rPr>
        <w:t>.  Credit control of receivable</w:t>
      </w:r>
      <w:r w:rsidR="00865D9D">
        <w:rPr>
          <w:sz w:val="24"/>
          <w:szCs w:val="24"/>
        </w:rPr>
        <w:t>s</w:t>
      </w:r>
      <w:r w:rsidR="00716965" w:rsidRPr="00152CA7">
        <w:rPr>
          <w:sz w:val="24"/>
          <w:szCs w:val="24"/>
        </w:rPr>
        <w:t xml:space="preserve"> appear to better at ME3. However more information on the credit period allowed by ME3 is required to evaluate this.</w:t>
      </w:r>
    </w:p>
    <w:p w14:paraId="46F57701" w14:textId="77777777" w:rsidR="00865D9D" w:rsidRDefault="00865D9D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sz w:val="24"/>
          <w:szCs w:val="24"/>
        </w:rPr>
      </w:pPr>
    </w:p>
    <w:p w14:paraId="6338477D" w14:textId="1A0C5A2F" w:rsidR="004D7139" w:rsidRPr="00152CA7" w:rsidRDefault="00716965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sz w:val="24"/>
          <w:szCs w:val="24"/>
        </w:rPr>
      </w:pPr>
      <w:r w:rsidRPr="00152CA7">
        <w:rPr>
          <w:sz w:val="24"/>
          <w:szCs w:val="24"/>
        </w:rPr>
        <w:t>Payables ratio – both M</w:t>
      </w:r>
      <w:r w:rsidR="00865D9D">
        <w:rPr>
          <w:sz w:val="24"/>
          <w:szCs w:val="24"/>
        </w:rPr>
        <w:t>E</w:t>
      </w:r>
      <w:r w:rsidRPr="00152CA7">
        <w:rPr>
          <w:sz w:val="24"/>
          <w:szCs w:val="24"/>
        </w:rPr>
        <w:t xml:space="preserve">3 and its peers within the industry </w:t>
      </w:r>
      <w:r w:rsidR="00865D9D">
        <w:rPr>
          <w:sz w:val="24"/>
          <w:szCs w:val="24"/>
        </w:rPr>
        <w:t xml:space="preserve">have </w:t>
      </w:r>
      <w:r w:rsidRPr="00152CA7">
        <w:rPr>
          <w:sz w:val="24"/>
          <w:szCs w:val="24"/>
        </w:rPr>
        <w:t>almost the same</w:t>
      </w:r>
      <w:r w:rsidR="00865D9D">
        <w:rPr>
          <w:sz w:val="24"/>
          <w:szCs w:val="24"/>
        </w:rPr>
        <w:t xml:space="preserve"> payable days</w:t>
      </w:r>
      <w:r w:rsidRPr="00152CA7">
        <w:rPr>
          <w:sz w:val="24"/>
          <w:szCs w:val="24"/>
        </w:rPr>
        <w:t xml:space="preserve">. </w:t>
      </w:r>
      <w:r w:rsidR="00E25F52" w:rsidRPr="00152CA7">
        <w:rPr>
          <w:sz w:val="24"/>
          <w:szCs w:val="24"/>
        </w:rPr>
        <w:t>H</w:t>
      </w:r>
      <w:r w:rsidR="00E25F52">
        <w:rPr>
          <w:sz w:val="24"/>
          <w:szCs w:val="24"/>
        </w:rPr>
        <w:t>owever,</w:t>
      </w:r>
      <w:r w:rsidR="00865D9D">
        <w:rPr>
          <w:sz w:val="24"/>
          <w:szCs w:val="24"/>
        </w:rPr>
        <w:t xml:space="preserve"> </w:t>
      </w:r>
      <w:r w:rsidRPr="00152CA7">
        <w:rPr>
          <w:sz w:val="24"/>
          <w:szCs w:val="24"/>
        </w:rPr>
        <w:t>th</w:t>
      </w:r>
      <w:r w:rsidR="00865D9D">
        <w:rPr>
          <w:sz w:val="24"/>
          <w:szCs w:val="24"/>
        </w:rPr>
        <w:t>e payable days</w:t>
      </w:r>
      <w:r w:rsidRPr="00152CA7">
        <w:rPr>
          <w:sz w:val="24"/>
          <w:szCs w:val="24"/>
        </w:rPr>
        <w:t xml:space="preserve"> </w:t>
      </w:r>
      <w:r w:rsidR="00865D9D">
        <w:rPr>
          <w:sz w:val="24"/>
          <w:szCs w:val="24"/>
        </w:rPr>
        <w:t>may</w:t>
      </w:r>
      <w:r w:rsidRPr="00152CA7">
        <w:rPr>
          <w:sz w:val="24"/>
          <w:szCs w:val="24"/>
        </w:rPr>
        <w:t xml:space="preserve"> not </w:t>
      </w:r>
      <w:r w:rsidR="00865D9D">
        <w:rPr>
          <w:sz w:val="24"/>
          <w:szCs w:val="24"/>
        </w:rPr>
        <w:t xml:space="preserve">be </w:t>
      </w:r>
      <w:r w:rsidRPr="00152CA7">
        <w:rPr>
          <w:sz w:val="24"/>
          <w:szCs w:val="24"/>
        </w:rPr>
        <w:t>directly comparable as each company within the industry may have different credit terms offered</w:t>
      </w:r>
      <w:r w:rsidR="00865D9D">
        <w:rPr>
          <w:sz w:val="24"/>
          <w:szCs w:val="24"/>
        </w:rPr>
        <w:t xml:space="preserve"> to them</w:t>
      </w:r>
      <w:r w:rsidRPr="00152CA7">
        <w:rPr>
          <w:sz w:val="24"/>
          <w:szCs w:val="24"/>
        </w:rPr>
        <w:t xml:space="preserve"> by their respective suppliers</w:t>
      </w:r>
      <w:r w:rsidR="00865D9D">
        <w:rPr>
          <w:sz w:val="24"/>
          <w:szCs w:val="24"/>
        </w:rPr>
        <w:t xml:space="preserve">. </w:t>
      </w:r>
      <w:r w:rsidR="0003448E" w:rsidRPr="00152CA7">
        <w:rPr>
          <w:sz w:val="24"/>
          <w:szCs w:val="24"/>
        </w:rPr>
        <w:t xml:space="preserve">                             </w:t>
      </w:r>
    </w:p>
    <w:p w14:paraId="14844F30" w14:textId="0499D2C2" w:rsidR="004D7139" w:rsidRPr="00152CA7" w:rsidRDefault="004D7139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sz w:val="24"/>
          <w:szCs w:val="24"/>
        </w:rPr>
      </w:pPr>
    </w:p>
    <w:p w14:paraId="1C37125A" w14:textId="5309A72A" w:rsidR="00716965" w:rsidRPr="00E25F52" w:rsidRDefault="00716965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sz w:val="24"/>
          <w:szCs w:val="24"/>
          <w:u w:val="single"/>
        </w:rPr>
      </w:pPr>
      <w:r w:rsidRPr="00E25F52">
        <w:rPr>
          <w:sz w:val="24"/>
          <w:szCs w:val="24"/>
          <w:u w:val="single"/>
        </w:rPr>
        <w:t>Summary</w:t>
      </w:r>
      <w:r w:rsidR="00E25F52" w:rsidRPr="00E25F52">
        <w:rPr>
          <w:sz w:val="24"/>
          <w:szCs w:val="24"/>
          <w:u w:val="single"/>
        </w:rPr>
        <w:t>/Recommendations</w:t>
      </w:r>
    </w:p>
    <w:p w14:paraId="23FA80B4" w14:textId="1B6A08FE" w:rsidR="004D7139" w:rsidRPr="00865D9D" w:rsidRDefault="00716965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sz w:val="24"/>
          <w:szCs w:val="24"/>
        </w:rPr>
      </w:pPr>
      <w:r w:rsidRPr="00152CA7">
        <w:rPr>
          <w:sz w:val="24"/>
          <w:szCs w:val="24"/>
        </w:rPr>
        <w:t>Inventory management may require</w:t>
      </w:r>
      <w:r>
        <w:rPr>
          <w:b/>
          <w:sz w:val="24"/>
          <w:szCs w:val="24"/>
        </w:rPr>
        <w:t xml:space="preserve"> </w:t>
      </w:r>
      <w:r w:rsidRPr="00865D9D">
        <w:rPr>
          <w:sz w:val="24"/>
          <w:szCs w:val="24"/>
        </w:rPr>
        <w:t>investigation into its purchasing policy as well the inventory</w:t>
      </w:r>
      <w:r w:rsidR="00E25F52">
        <w:rPr>
          <w:sz w:val="24"/>
          <w:szCs w:val="24"/>
        </w:rPr>
        <w:t xml:space="preserve"> held by ME3</w:t>
      </w:r>
      <w:r w:rsidR="00A601F5" w:rsidRPr="00865D9D">
        <w:rPr>
          <w:sz w:val="24"/>
          <w:szCs w:val="24"/>
        </w:rPr>
        <w:t xml:space="preserve"> – are there any obsolete </w:t>
      </w:r>
      <w:r w:rsidR="00E25F52" w:rsidRPr="00865D9D">
        <w:rPr>
          <w:sz w:val="24"/>
          <w:szCs w:val="24"/>
        </w:rPr>
        <w:t>inventory</w:t>
      </w:r>
      <w:r w:rsidR="001E02C6">
        <w:rPr>
          <w:sz w:val="24"/>
          <w:szCs w:val="24"/>
        </w:rPr>
        <w:t xml:space="preserve"> being held</w:t>
      </w:r>
      <w:r w:rsidR="00E25F52" w:rsidRPr="00865D9D">
        <w:rPr>
          <w:sz w:val="24"/>
          <w:szCs w:val="24"/>
        </w:rPr>
        <w:t>?</w:t>
      </w:r>
      <w:r w:rsidR="00E25F52">
        <w:rPr>
          <w:sz w:val="24"/>
          <w:szCs w:val="24"/>
        </w:rPr>
        <w:t xml:space="preserve"> Better management of its inventory can reduce its working cap</w:t>
      </w:r>
      <w:r w:rsidR="001E02C6">
        <w:rPr>
          <w:sz w:val="24"/>
          <w:szCs w:val="24"/>
        </w:rPr>
        <w:t xml:space="preserve">ital </w:t>
      </w:r>
      <w:r w:rsidR="00E25F52">
        <w:rPr>
          <w:sz w:val="24"/>
          <w:szCs w:val="24"/>
        </w:rPr>
        <w:t>financing leading to better liquidity and profitability.</w:t>
      </w:r>
    </w:p>
    <w:p w14:paraId="109990DB" w14:textId="77777777" w:rsidR="004D7139" w:rsidRPr="00865D9D" w:rsidRDefault="004D7139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sz w:val="24"/>
          <w:szCs w:val="24"/>
        </w:rPr>
      </w:pPr>
    </w:p>
    <w:p w14:paraId="1684D16F" w14:textId="77777777" w:rsidR="004D7139" w:rsidRPr="00865D9D" w:rsidRDefault="004D7139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sz w:val="24"/>
          <w:szCs w:val="24"/>
        </w:rPr>
      </w:pPr>
    </w:p>
    <w:p w14:paraId="7EBCAFA9" w14:textId="77777777" w:rsidR="004D7139" w:rsidRDefault="004D7139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b/>
          <w:sz w:val="24"/>
          <w:szCs w:val="24"/>
        </w:rPr>
      </w:pPr>
    </w:p>
    <w:p w14:paraId="68134356" w14:textId="4AFD338D" w:rsidR="0003448E" w:rsidRPr="006713A9" w:rsidRDefault="00E25F52" w:rsidP="0003448E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</w:t>
      </w:r>
      <w:r w:rsidR="0003448E">
        <w:rPr>
          <w:b/>
          <w:sz w:val="24"/>
          <w:szCs w:val="24"/>
        </w:rPr>
        <w:t xml:space="preserve"> END OF EXAMINATION PAPER </w:t>
      </w:r>
    </w:p>
    <w:p w14:paraId="460B3BDE" w14:textId="77777777" w:rsidR="0003448E" w:rsidRDefault="0003448E" w:rsidP="0003448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[You should have answered Question 1 and any 2 other questions.]</w:t>
      </w:r>
    </w:p>
    <w:p w14:paraId="380496A1" w14:textId="77777777" w:rsidR="0003448E" w:rsidRDefault="0003448E" w:rsidP="0003448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</w:t>
      </w:r>
    </w:p>
    <w:p w14:paraId="2313764E" w14:textId="77777777" w:rsidR="0003448E" w:rsidRPr="00ED7F51" w:rsidRDefault="0003448E" w:rsidP="0003448E">
      <w:pPr>
        <w:rPr>
          <w:b/>
          <w:sz w:val="24"/>
          <w:szCs w:val="24"/>
        </w:rPr>
      </w:pPr>
    </w:p>
    <w:p w14:paraId="3CAE63AE" w14:textId="77777777" w:rsidR="0003448E" w:rsidRDefault="0003448E" w:rsidP="0003448E">
      <w:pPr>
        <w:rPr>
          <w:sz w:val="24"/>
          <w:szCs w:val="24"/>
        </w:rPr>
      </w:pPr>
    </w:p>
    <w:p w14:paraId="1D0EFC4C" w14:textId="13348587" w:rsidR="0003448E" w:rsidRPr="00E25F52" w:rsidRDefault="00E25F52" w:rsidP="00E25F52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-------------------------------------------------------------------------------------------------------------</w:t>
      </w:r>
    </w:p>
    <w:p w14:paraId="62F1C45A" w14:textId="77777777" w:rsidR="0003448E" w:rsidRPr="00FD7F02" w:rsidRDefault="0003448E" w:rsidP="0003448E">
      <w:pPr>
        <w:rPr>
          <w:rFonts w:asciiTheme="minorHAnsi" w:hAnsiTheme="minorHAnsi" w:cstheme="minorHAnsi"/>
          <w:sz w:val="32"/>
          <w:szCs w:val="32"/>
        </w:rPr>
      </w:pPr>
    </w:p>
    <w:p w14:paraId="70069B3E" w14:textId="77777777" w:rsidR="0003448E" w:rsidRPr="00683810" w:rsidRDefault="0003448E" w:rsidP="0003448E">
      <w:pPr>
        <w:rPr>
          <w:rFonts w:asciiTheme="minorHAnsi" w:hAnsiTheme="minorHAnsi" w:cstheme="minorHAnsi"/>
          <w:b/>
          <w:sz w:val="32"/>
          <w:szCs w:val="32"/>
        </w:rPr>
      </w:pPr>
      <w:r w:rsidRPr="00683810">
        <w:rPr>
          <w:rFonts w:asciiTheme="minorHAnsi" w:hAnsiTheme="minorHAnsi" w:cstheme="minorHAnsi"/>
          <w:b/>
          <w:sz w:val="32"/>
          <w:szCs w:val="32"/>
        </w:rPr>
        <w:t>Format for Financial statements</w:t>
      </w:r>
    </w:p>
    <w:p w14:paraId="487E7E9A" w14:textId="77777777" w:rsidR="0003448E" w:rsidRPr="00FD7F02" w:rsidRDefault="0003448E" w:rsidP="0003448E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FD7F02">
        <w:rPr>
          <w:rFonts w:asciiTheme="minorHAnsi" w:hAnsiTheme="minorHAnsi" w:cstheme="minorHAnsi"/>
          <w:b/>
          <w:sz w:val="32"/>
          <w:szCs w:val="32"/>
          <w:u w:val="single"/>
        </w:rPr>
        <w:t>Name of company</w:t>
      </w:r>
    </w:p>
    <w:p w14:paraId="37CBB522" w14:textId="77777777" w:rsidR="0003448E" w:rsidRPr="00D76AAA" w:rsidRDefault="0003448E" w:rsidP="0003448E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FD7F02">
        <w:rPr>
          <w:rFonts w:asciiTheme="minorHAnsi" w:hAnsiTheme="minorHAnsi" w:cstheme="minorHAnsi"/>
          <w:b/>
          <w:sz w:val="32"/>
          <w:szCs w:val="32"/>
          <w:u w:val="single"/>
        </w:rPr>
        <w:t>Income statement for the y/e………..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1417"/>
        <w:gridCol w:w="1447"/>
      </w:tblGrid>
      <w:tr w:rsidR="0003448E" w:rsidRPr="00FD7F02" w14:paraId="4FE71970" w14:textId="77777777" w:rsidTr="004F78AB">
        <w:tc>
          <w:tcPr>
            <w:tcW w:w="5382" w:type="dxa"/>
          </w:tcPr>
          <w:p w14:paraId="1CF0B55E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FD7F02">
              <w:rPr>
                <w:rFonts w:asciiTheme="minorHAnsi" w:hAnsiTheme="minorHAnsi" w:cstheme="minorHAnsi"/>
                <w:sz w:val="32"/>
                <w:szCs w:val="32"/>
              </w:rPr>
              <w:t>Sales</w:t>
            </w:r>
          </w:p>
        </w:tc>
        <w:tc>
          <w:tcPr>
            <w:tcW w:w="1417" w:type="dxa"/>
          </w:tcPr>
          <w:p w14:paraId="596A8CB9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1447" w:type="dxa"/>
          </w:tcPr>
          <w:p w14:paraId="67A56A2C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03448E" w:rsidRPr="00FD7F02" w14:paraId="73447610" w14:textId="77777777" w:rsidTr="004F78AB">
        <w:tc>
          <w:tcPr>
            <w:tcW w:w="5382" w:type="dxa"/>
          </w:tcPr>
          <w:p w14:paraId="6FC7B666" w14:textId="77777777" w:rsidR="0003448E" w:rsidRPr="00FD7F02" w:rsidRDefault="0003448E" w:rsidP="004F78AB">
            <w:pPr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</w:pPr>
            <w:r w:rsidRPr="00FD7F02"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  <w:t>Cost of sales</w:t>
            </w:r>
          </w:p>
        </w:tc>
        <w:tc>
          <w:tcPr>
            <w:tcW w:w="1417" w:type="dxa"/>
          </w:tcPr>
          <w:p w14:paraId="5BAD69A7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1447" w:type="dxa"/>
          </w:tcPr>
          <w:p w14:paraId="26BB1C96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03448E" w:rsidRPr="00FD7F02" w14:paraId="5A366F6E" w14:textId="77777777" w:rsidTr="004F78AB">
        <w:tc>
          <w:tcPr>
            <w:tcW w:w="5382" w:type="dxa"/>
          </w:tcPr>
          <w:p w14:paraId="24724045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FD7F02">
              <w:rPr>
                <w:rFonts w:asciiTheme="minorHAnsi" w:hAnsiTheme="minorHAnsi" w:cstheme="minorHAnsi"/>
                <w:sz w:val="32"/>
                <w:szCs w:val="32"/>
              </w:rPr>
              <w:t>Opening inventory</w:t>
            </w:r>
          </w:p>
        </w:tc>
        <w:tc>
          <w:tcPr>
            <w:tcW w:w="1417" w:type="dxa"/>
          </w:tcPr>
          <w:p w14:paraId="4E1865AA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1447" w:type="dxa"/>
          </w:tcPr>
          <w:p w14:paraId="1901195B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03448E" w:rsidRPr="00FD7F02" w14:paraId="1254D79B" w14:textId="77777777" w:rsidTr="004F78AB">
        <w:tc>
          <w:tcPr>
            <w:tcW w:w="5382" w:type="dxa"/>
          </w:tcPr>
          <w:p w14:paraId="755DB1B7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FD7F02">
              <w:rPr>
                <w:rFonts w:asciiTheme="minorHAnsi" w:hAnsiTheme="minorHAnsi" w:cstheme="minorHAnsi"/>
                <w:sz w:val="32"/>
                <w:szCs w:val="32"/>
              </w:rPr>
              <w:t>Purchases</w:t>
            </w:r>
          </w:p>
        </w:tc>
        <w:tc>
          <w:tcPr>
            <w:tcW w:w="1417" w:type="dxa"/>
          </w:tcPr>
          <w:p w14:paraId="2677A2C2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1447" w:type="dxa"/>
          </w:tcPr>
          <w:p w14:paraId="56ABA7E5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03448E" w:rsidRPr="00FD7F02" w14:paraId="49E5EDFA" w14:textId="77777777" w:rsidTr="004F78AB">
        <w:tc>
          <w:tcPr>
            <w:tcW w:w="5382" w:type="dxa"/>
          </w:tcPr>
          <w:p w14:paraId="5BE01FDC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FD7F02">
              <w:rPr>
                <w:rFonts w:asciiTheme="minorHAnsi" w:hAnsiTheme="minorHAnsi" w:cstheme="minorHAnsi"/>
                <w:sz w:val="32"/>
                <w:szCs w:val="32"/>
              </w:rPr>
              <w:t>Closing inventory</w:t>
            </w:r>
          </w:p>
        </w:tc>
        <w:tc>
          <w:tcPr>
            <w:tcW w:w="1417" w:type="dxa"/>
          </w:tcPr>
          <w:p w14:paraId="403330DC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1447" w:type="dxa"/>
          </w:tcPr>
          <w:p w14:paraId="06E63E05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03448E" w:rsidRPr="00FD7F02" w14:paraId="6A62F935" w14:textId="77777777" w:rsidTr="004F78AB">
        <w:tc>
          <w:tcPr>
            <w:tcW w:w="5382" w:type="dxa"/>
          </w:tcPr>
          <w:p w14:paraId="14E77773" w14:textId="77777777" w:rsidR="0003448E" w:rsidRPr="00683810" w:rsidRDefault="0003448E" w:rsidP="004F78AB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683810">
              <w:rPr>
                <w:rFonts w:asciiTheme="minorHAnsi" w:hAnsiTheme="minorHAnsi" w:cstheme="minorHAnsi"/>
                <w:b/>
                <w:sz w:val="32"/>
                <w:szCs w:val="32"/>
              </w:rPr>
              <w:t>GP</w:t>
            </w:r>
          </w:p>
        </w:tc>
        <w:tc>
          <w:tcPr>
            <w:tcW w:w="1417" w:type="dxa"/>
          </w:tcPr>
          <w:p w14:paraId="0EDE3246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1447" w:type="dxa"/>
          </w:tcPr>
          <w:p w14:paraId="7D3B6372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03448E" w:rsidRPr="00FD7F02" w14:paraId="535108F0" w14:textId="77777777" w:rsidTr="004F78AB">
        <w:tc>
          <w:tcPr>
            <w:tcW w:w="5382" w:type="dxa"/>
          </w:tcPr>
          <w:p w14:paraId="71FF5C90" w14:textId="77777777" w:rsidR="0003448E" w:rsidRPr="00FD7F02" w:rsidRDefault="0003448E" w:rsidP="004F78AB">
            <w:pPr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</w:pPr>
            <w:r w:rsidRPr="00FD7F02"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  <w:lastRenderedPageBreak/>
              <w:t>Expenses</w:t>
            </w:r>
          </w:p>
        </w:tc>
        <w:tc>
          <w:tcPr>
            <w:tcW w:w="1417" w:type="dxa"/>
          </w:tcPr>
          <w:p w14:paraId="6C8EF93F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1447" w:type="dxa"/>
          </w:tcPr>
          <w:p w14:paraId="43FCC652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03448E" w:rsidRPr="00FD7F02" w14:paraId="5F59E356" w14:textId="77777777" w:rsidTr="004F78AB">
        <w:tc>
          <w:tcPr>
            <w:tcW w:w="5382" w:type="dxa"/>
          </w:tcPr>
          <w:p w14:paraId="66D0AE29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FD7F02">
              <w:rPr>
                <w:rFonts w:asciiTheme="minorHAnsi" w:hAnsiTheme="minorHAnsi" w:cstheme="minorHAnsi"/>
                <w:sz w:val="32"/>
                <w:szCs w:val="32"/>
              </w:rPr>
              <w:t>???</w:t>
            </w:r>
          </w:p>
        </w:tc>
        <w:tc>
          <w:tcPr>
            <w:tcW w:w="1417" w:type="dxa"/>
          </w:tcPr>
          <w:p w14:paraId="6EB645F7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1447" w:type="dxa"/>
          </w:tcPr>
          <w:p w14:paraId="61A70439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03448E" w:rsidRPr="00FD7F02" w14:paraId="50C79221" w14:textId="77777777" w:rsidTr="004F78AB">
        <w:tc>
          <w:tcPr>
            <w:tcW w:w="5382" w:type="dxa"/>
          </w:tcPr>
          <w:p w14:paraId="167331E9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FD7F02">
              <w:rPr>
                <w:rFonts w:asciiTheme="minorHAnsi" w:hAnsiTheme="minorHAnsi" w:cstheme="minorHAnsi"/>
                <w:sz w:val="32"/>
                <w:szCs w:val="32"/>
              </w:rPr>
              <w:t>???</w:t>
            </w:r>
          </w:p>
        </w:tc>
        <w:tc>
          <w:tcPr>
            <w:tcW w:w="1417" w:type="dxa"/>
          </w:tcPr>
          <w:p w14:paraId="5C4E7F0D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1447" w:type="dxa"/>
          </w:tcPr>
          <w:p w14:paraId="4A6CF388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03448E" w:rsidRPr="00FD7F02" w14:paraId="252F575C" w14:textId="77777777" w:rsidTr="004F78AB">
        <w:tc>
          <w:tcPr>
            <w:tcW w:w="5382" w:type="dxa"/>
          </w:tcPr>
          <w:p w14:paraId="133DE125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1417" w:type="dxa"/>
          </w:tcPr>
          <w:p w14:paraId="47F30429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1447" w:type="dxa"/>
          </w:tcPr>
          <w:p w14:paraId="50F369D1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03448E" w:rsidRPr="00FD7F02" w14:paraId="273E2330" w14:textId="77777777" w:rsidTr="004F78AB">
        <w:tc>
          <w:tcPr>
            <w:tcW w:w="5382" w:type="dxa"/>
          </w:tcPr>
          <w:p w14:paraId="2437357F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1417" w:type="dxa"/>
          </w:tcPr>
          <w:p w14:paraId="750C1124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1447" w:type="dxa"/>
          </w:tcPr>
          <w:p w14:paraId="6AFA8145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03448E" w:rsidRPr="00FD7F02" w14:paraId="70513E19" w14:textId="77777777" w:rsidTr="004F78AB">
        <w:tc>
          <w:tcPr>
            <w:tcW w:w="5382" w:type="dxa"/>
          </w:tcPr>
          <w:p w14:paraId="15D8AA4D" w14:textId="77777777" w:rsidR="0003448E" w:rsidRPr="00683810" w:rsidRDefault="0003448E" w:rsidP="004F78AB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683810">
              <w:rPr>
                <w:rFonts w:asciiTheme="minorHAnsi" w:hAnsiTheme="minorHAnsi" w:cstheme="minorHAnsi"/>
                <w:b/>
                <w:sz w:val="32"/>
                <w:szCs w:val="32"/>
              </w:rPr>
              <w:t>PBT</w:t>
            </w:r>
          </w:p>
        </w:tc>
        <w:tc>
          <w:tcPr>
            <w:tcW w:w="1417" w:type="dxa"/>
          </w:tcPr>
          <w:p w14:paraId="340A18DA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1447" w:type="dxa"/>
          </w:tcPr>
          <w:p w14:paraId="0268249D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03448E" w:rsidRPr="00FD7F02" w14:paraId="7607BB23" w14:textId="77777777" w:rsidTr="004F78AB">
        <w:tc>
          <w:tcPr>
            <w:tcW w:w="5382" w:type="dxa"/>
          </w:tcPr>
          <w:p w14:paraId="77C84595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FD7F02">
              <w:rPr>
                <w:rFonts w:asciiTheme="minorHAnsi" w:hAnsiTheme="minorHAnsi" w:cstheme="minorHAnsi"/>
                <w:sz w:val="32"/>
                <w:szCs w:val="32"/>
              </w:rPr>
              <w:t>CT</w:t>
            </w:r>
          </w:p>
        </w:tc>
        <w:tc>
          <w:tcPr>
            <w:tcW w:w="1417" w:type="dxa"/>
          </w:tcPr>
          <w:p w14:paraId="592269AD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1447" w:type="dxa"/>
          </w:tcPr>
          <w:p w14:paraId="183CF821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03448E" w:rsidRPr="00FD7F02" w14:paraId="4D0D334D" w14:textId="77777777" w:rsidTr="004F78AB">
        <w:tc>
          <w:tcPr>
            <w:tcW w:w="5382" w:type="dxa"/>
          </w:tcPr>
          <w:p w14:paraId="21A333EA" w14:textId="77777777" w:rsidR="0003448E" w:rsidRPr="00683810" w:rsidRDefault="0003448E" w:rsidP="004F78AB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683810">
              <w:rPr>
                <w:rFonts w:asciiTheme="minorHAnsi" w:hAnsiTheme="minorHAnsi" w:cstheme="minorHAnsi"/>
                <w:b/>
                <w:sz w:val="32"/>
                <w:szCs w:val="32"/>
              </w:rPr>
              <w:t>PAT</w:t>
            </w:r>
          </w:p>
        </w:tc>
        <w:tc>
          <w:tcPr>
            <w:tcW w:w="1417" w:type="dxa"/>
          </w:tcPr>
          <w:p w14:paraId="0D0B57C6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1447" w:type="dxa"/>
          </w:tcPr>
          <w:p w14:paraId="07331083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03448E" w:rsidRPr="00FD7F02" w14:paraId="183369F8" w14:textId="77777777" w:rsidTr="004F78AB">
        <w:tc>
          <w:tcPr>
            <w:tcW w:w="5382" w:type="dxa"/>
          </w:tcPr>
          <w:p w14:paraId="0E75F647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FD7F02">
              <w:rPr>
                <w:rFonts w:asciiTheme="minorHAnsi" w:hAnsiTheme="minorHAnsi" w:cstheme="minorHAnsi"/>
                <w:sz w:val="32"/>
                <w:szCs w:val="32"/>
              </w:rPr>
              <w:t>Dividends -- Interim</w:t>
            </w:r>
          </w:p>
          <w:p w14:paraId="5E75CB72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FD7F02">
              <w:rPr>
                <w:rFonts w:asciiTheme="minorHAnsi" w:hAnsiTheme="minorHAnsi" w:cstheme="minorHAnsi"/>
                <w:sz w:val="32"/>
                <w:szCs w:val="32"/>
              </w:rPr>
              <w:t xml:space="preserve">                 -- Final</w:t>
            </w:r>
          </w:p>
        </w:tc>
        <w:tc>
          <w:tcPr>
            <w:tcW w:w="1417" w:type="dxa"/>
          </w:tcPr>
          <w:p w14:paraId="680AC375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1447" w:type="dxa"/>
          </w:tcPr>
          <w:p w14:paraId="7FF940AF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03448E" w:rsidRPr="00FD7F02" w14:paraId="6628484D" w14:textId="77777777" w:rsidTr="004F78AB">
        <w:tc>
          <w:tcPr>
            <w:tcW w:w="5382" w:type="dxa"/>
          </w:tcPr>
          <w:p w14:paraId="07751442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FD7F02">
              <w:rPr>
                <w:rFonts w:asciiTheme="minorHAnsi" w:hAnsiTheme="minorHAnsi" w:cstheme="minorHAnsi"/>
                <w:sz w:val="32"/>
                <w:szCs w:val="32"/>
              </w:rPr>
              <w:t>Retained profit for the year</w:t>
            </w:r>
          </w:p>
        </w:tc>
        <w:tc>
          <w:tcPr>
            <w:tcW w:w="1417" w:type="dxa"/>
          </w:tcPr>
          <w:p w14:paraId="3196CE31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1447" w:type="dxa"/>
          </w:tcPr>
          <w:p w14:paraId="0170F9B5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03448E" w:rsidRPr="00FD7F02" w14:paraId="57DD2481" w14:textId="77777777" w:rsidTr="004F78AB">
        <w:tc>
          <w:tcPr>
            <w:tcW w:w="5382" w:type="dxa"/>
          </w:tcPr>
          <w:p w14:paraId="326AB0FA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FD7F02">
              <w:rPr>
                <w:rFonts w:asciiTheme="minorHAnsi" w:hAnsiTheme="minorHAnsi" w:cstheme="minorHAnsi"/>
                <w:sz w:val="32"/>
                <w:szCs w:val="32"/>
              </w:rPr>
              <w:t>Retained profit b/f</w:t>
            </w:r>
          </w:p>
        </w:tc>
        <w:tc>
          <w:tcPr>
            <w:tcW w:w="1417" w:type="dxa"/>
          </w:tcPr>
          <w:p w14:paraId="4214478E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1447" w:type="dxa"/>
          </w:tcPr>
          <w:p w14:paraId="1F09D92C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03448E" w:rsidRPr="00FD7F02" w14:paraId="1398B6F6" w14:textId="77777777" w:rsidTr="004F78AB">
        <w:tc>
          <w:tcPr>
            <w:tcW w:w="5382" w:type="dxa"/>
          </w:tcPr>
          <w:p w14:paraId="59CE598E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FD7F02">
              <w:rPr>
                <w:rFonts w:asciiTheme="minorHAnsi" w:hAnsiTheme="minorHAnsi" w:cstheme="minorHAnsi"/>
                <w:sz w:val="32"/>
                <w:szCs w:val="32"/>
              </w:rPr>
              <w:t>Retained profit c/f</w:t>
            </w:r>
          </w:p>
        </w:tc>
        <w:tc>
          <w:tcPr>
            <w:tcW w:w="1417" w:type="dxa"/>
          </w:tcPr>
          <w:p w14:paraId="5C4E7D9E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1447" w:type="dxa"/>
          </w:tcPr>
          <w:p w14:paraId="4A35F8DB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14:paraId="64AFC731" w14:textId="77777777" w:rsidR="0003448E" w:rsidRPr="00FD7F02" w:rsidRDefault="0003448E" w:rsidP="0003448E">
      <w:pPr>
        <w:rPr>
          <w:rFonts w:asciiTheme="minorHAnsi" w:hAnsiTheme="minorHAnsi" w:cstheme="minorHAnsi"/>
          <w:sz w:val="32"/>
          <w:szCs w:val="32"/>
        </w:rPr>
      </w:pPr>
    </w:p>
    <w:p w14:paraId="46799C1C" w14:textId="77777777" w:rsidR="0003448E" w:rsidRDefault="0003448E" w:rsidP="0003448E">
      <w:pPr>
        <w:rPr>
          <w:rFonts w:asciiTheme="minorHAnsi" w:hAnsiTheme="minorHAnsi" w:cstheme="minorHAnsi"/>
          <w:b/>
          <w:sz w:val="32"/>
          <w:szCs w:val="32"/>
          <w:u w:val="single"/>
        </w:rPr>
      </w:pPr>
    </w:p>
    <w:p w14:paraId="4266BAEF" w14:textId="77777777" w:rsidR="0003448E" w:rsidRDefault="0003448E" w:rsidP="0003448E">
      <w:pPr>
        <w:rPr>
          <w:rFonts w:asciiTheme="minorHAnsi" w:hAnsiTheme="minorHAnsi" w:cstheme="minorHAnsi"/>
          <w:b/>
          <w:sz w:val="32"/>
          <w:szCs w:val="32"/>
          <w:u w:val="single"/>
        </w:rPr>
      </w:pPr>
    </w:p>
    <w:p w14:paraId="7A1E37B7" w14:textId="77777777" w:rsidR="0003448E" w:rsidRDefault="0003448E" w:rsidP="0003448E">
      <w:pPr>
        <w:rPr>
          <w:rFonts w:asciiTheme="minorHAnsi" w:hAnsiTheme="minorHAnsi" w:cstheme="minorHAnsi"/>
          <w:b/>
          <w:sz w:val="32"/>
          <w:szCs w:val="32"/>
          <w:u w:val="single"/>
        </w:rPr>
      </w:pPr>
    </w:p>
    <w:p w14:paraId="744C5FF6" w14:textId="77777777" w:rsidR="0003448E" w:rsidRDefault="0003448E" w:rsidP="0003448E">
      <w:pPr>
        <w:rPr>
          <w:rFonts w:asciiTheme="minorHAnsi" w:hAnsiTheme="minorHAnsi" w:cstheme="minorHAnsi"/>
          <w:b/>
          <w:sz w:val="32"/>
          <w:szCs w:val="32"/>
          <w:u w:val="single"/>
        </w:rPr>
      </w:pPr>
    </w:p>
    <w:p w14:paraId="310A6391" w14:textId="77777777" w:rsidR="0003448E" w:rsidRDefault="0003448E" w:rsidP="0003448E">
      <w:pPr>
        <w:rPr>
          <w:rFonts w:asciiTheme="minorHAnsi" w:hAnsiTheme="minorHAnsi" w:cstheme="minorHAnsi"/>
          <w:b/>
          <w:sz w:val="32"/>
          <w:szCs w:val="32"/>
          <w:u w:val="single"/>
        </w:rPr>
      </w:pPr>
    </w:p>
    <w:p w14:paraId="769A8D9C" w14:textId="77777777" w:rsidR="0003448E" w:rsidRDefault="0003448E" w:rsidP="0003448E">
      <w:pPr>
        <w:rPr>
          <w:rFonts w:asciiTheme="minorHAnsi" w:hAnsiTheme="minorHAnsi" w:cstheme="minorHAnsi"/>
          <w:b/>
          <w:sz w:val="32"/>
          <w:szCs w:val="32"/>
          <w:u w:val="single"/>
        </w:rPr>
      </w:pPr>
    </w:p>
    <w:p w14:paraId="22379502" w14:textId="77777777" w:rsidR="0003448E" w:rsidRDefault="0003448E" w:rsidP="0003448E">
      <w:pPr>
        <w:rPr>
          <w:rFonts w:asciiTheme="minorHAnsi" w:hAnsiTheme="minorHAnsi" w:cstheme="minorHAnsi"/>
          <w:b/>
          <w:sz w:val="32"/>
          <w:szCs w:val="32"/>
          <w:u w:val="single"/>
        </w:rPr>
      </w:pPr>
    </w:p>
    <w:p w14:paraId="495C209A" w14:textId="77777777" w:rsidR="0003448E" w:rsidRDefault="0003448E" w:rsidP="0003448E">
      <w:pPr>
        <w:rPr>
          <w:rFonts w:asciiTheme="minorHAnsi" w:hAnsiTheme="minorHAnsi" w:cstheme="minorHAnsi"/>
          <w:b/>
          <w:sz w:val="32"/>
          <w:szCs w:val="32"/>
          <w:u w:val="single"/>
        </w:rPr>
      </w:pPr>
    </w:p>
    <w:p w14:paraId="6E5B9A98" w14:textId="77777777" w:rsidR="0003448E" w:rsidRDefault="0003448E" w:rsidP="0003448E">
      <w:pPr>
        <w:rPr>
          <w:rFonts w:asciiTheme="minorHAnsi" w:hAnsiTheme="minorHAnsi" w:cstheme="minorHAnsi"/>
          <w:b/>
          <w:sz w:val="32"/>
          <w:szCs w:val="32"/>
          <w:u w:val="single"/>
        </w:rPr>
      </w:pPr>
    </w:p>
    <w:p w14:paraId="4B46B394" w14:textId="77777777" w:rsidR="0003448E" w:rsidRDefault="0003448E" w:rsidP="0003448E">
      <w:pPr>
        <w:rPr>
          <w:rFonts w:asciiTheme="minorHAnsi" w:hAnsiTheme="minorHAnsi" w:cstheme="minorHAnsi"/>
          <w:b/>
          <w:sz w:val="32"/>
          <w:szCs w:val="32"/>
          <w:u w:val="single"/>
        </w:rPr>
      </w:pPr>
    </w:p>
    <w:p w14:paraId="72640011" w14:textId="77777777" w:rsidR="0003448E" w:rsidRPr="00FD7F02" w:rsidRDefault="0003448E" w:rsidP="0003448E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FD7F02">
        <w:rPr>
          <w:rFonts w:asciiTheme="minorHAnsi" w:hAnsiTheme="minorHAnsi" w:cstheme="minorHAnsi"/>
          <w:b/>
          <w:sz w:val="32"/>
          <w:szCs w:val="32"/>
          <w:u w:val="single"/>
        </w:rPr>
        <w:t>Name of company</w:t>
      </w:r>
    </w:p>
    <w:p w14:paraId="01637B13" w14:textId="77777777" w:rsidR="0003448E" w:rsidRPr="00D76AAA" w:rsidRDefault="0003448E" w:rsidP="0003448E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FD7F02">
        <w:rPr>
          <w:rFonts w:asciiTheme="minorHAnsi" w:hAnsiTheme="minorHAnsi" w:cstheme="minorHAnsi"/>
          <w:b/>
          <w:sz w:val="32"/>
          <w:szCs w:val="32"/>
          <w:u w:val="single"/>
        </w:rPr>
        <w:t xml:space="preserve">SOFP as at……….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48"/>
        <w:gridCol w:w="989"/>
        <w:gridCol w:w="2678"/>
        <w:gridCol w:w="995"/>
      </w:tblGrid>
      <w:tr w:rsidR="0003448E" w:rsidRPr="00FD7F02" w14:paraId="150FCDDB" w14:textId="77777777" w:rsidTr="004F78AB">
        <w:tc>
          <w:tcPr>
            <w:tcW w:w="4348" w:type="dxa"/>
          </w:tcPr>
          <w:p w14:paraId="607534C8" w14:textId="77777777" w:rsidR="0003448E" w:rsidRPr="00FD7F02" w:rsidRDefault="0003448E" w:rsidP="004F78AB">
            <w:pPr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</w:pPr>
          </w:p>
          <w:p w14:paraId="0B76D54C" w14:textId="77777777" w:rsidR="0003448E" w:rsidRPr="00FD7F02" w:rsidRDefault="0003448E" w:rsidP="004F78AB">
            <w:pPr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</w:pPr>
            <w:r w:rsidRPr="00FD7F02"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  <w:t>Non - current assets</w:t>
            </w:r>
          </w:p>
        </w:tc>
        <w:tc>
          <w:tcPr>
            <w:tcW w:w="989" w:type="dxa"/>
          </w:tcPr>
          <w:p w14:paraId="68E16E1E" w14:textId="77777777" w:rsidR="0003448E" w:rsidRPr="00FD7F02" w:rsidRDefault="0003448E" w:rsidP="004F78AB">
            <w:pPr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</w:pPr>
          </w:p>
          <w:p w14:paraId="2B4A66DE" w14:textId="77777777" w:rsidR="0003448E" w:rsidRPr="00FD7F02" w:rsidRDefault="0003448E" w:rsidP="004F78AB">
            <w:pPr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</w:pPr>
            <w:r w:rsidRPr="00FD7F02"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  <w:t>Cost</w:t>
            </w:r>
          </w:p>
        </w:tc>
        <w:tc>
          <w:tcPr>
            <w:tcW w:w="2678" w:type="dxa"/>
          </w:tcPr>
          <w:p w14:paraId="605910B0" w14:textId="77777777" w:rsidR="0003448E" w:rsidRPr="00FD7F02" w:rsidRDefault="0003448E" w:rsidP="004F78AB">
            <w:pPr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</w:pPr>
            <w:r w:rsidRPr="00FD7F02"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  <w:t>Accumulated</w:t>
            </w:r>
          </w:p>
          <w:p w14:paraId="53E21910" w14:textId="77777777" w:rsidR="0003448E" w:rsidRPr="00FD7F02" w:rsidRDefault="0003448E" w:rsidP="004F78AB">
            <w:pPr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</w:pPr>
            <w:r w:rsidRPr="00FD7F02"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  <w:t>Depreciation</w:t>
            </w:r>
          </w:p>
        </w:tc>
        <w:tc>
          <w:tcPr>
            <w:tcW w:w="995" w:type="dxa"/>
          </w:tcPr>
          <w:p w14:paraId="23E84E96" w14:textId="77777777" w:rsidR="0003448E" w:rsidRPr="00FD7F02" w:rsidRDefault="0003448E" w:rsidP="004F78AB">
            <w:pPr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</w:pPr>
          </w:p>
          <w:p w14:paraId="221B86D1" w14:textId="77777777" w:rsidR="0003448E" w:rsidRPr="00FD7F02" w:rsidRDefault="0003448E" w:rsidP="004F78AB">
            <w:pPr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</w:pPr>
            <w:r w:rsidRPr="00FD7F02"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  <w:t>NBV</w:t>
            </w:r>
          </w:p>
        </w:tc>
      </w:tr>
      <w:tr w:rsidR="0003448E" w:rsidRPr="00FD7F02" w14:paraId="50A8F155" w14:textId="77777777" w:rsidTr="004F78AB">
        <w:tc>
          <w:tcPr>
            <w:tcW w:w="4348" w:type="dxa"/>
          </w:tcPr>
          <w:p w14:paraId="1A58FA71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989" w:type="dxa"/>
          </w:tcPr>
          <w:p w14:paraId="628C7726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  <w:u w:val="single"/>
              </w:rPr>
            </w:pPr>
          </w:p>
        </w:tc>
        <w:tc>
          <w:tcPr>
            <w:tcW w:w="2678" w:type="dxa"/>
          </w:tcPr>
          <w:p w14:paraId="41C3CC30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  <w:u w:val="single"/>
              </w:rPr>
            </w:pPr>
          </w:p>
        </w:tc>
        <w:tc>
          <w:tcPr>
            <w:tcW w:w="995" w:type="dxa"/>
          </w:tcPr>
          <w:p w14:paraId="0F7D300C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03448E" w:rsidRPr="00FD7F02" w14:paraId="099ACA25" w14:textId="77777777" w:rsidTr="004F78AB">
        <w:tc>
          <w:tcPr>
            <w:tcW w:w="4348" w:type="dxa"/>
          </w:tcPr>
          <w:p w14:paraId="7C3F33D3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989" w:type="dxa"/>
          </w:tcPr>
          <w:p w14:paraId="1FB41FB6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5C315EE9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6D12E9A8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03448E" w:rsidRPr="00FD7F02" w14:paraId="10594407" w14:textId="77777777" w:rsidTr="004F78AB">
        <w:tc>
          <w:tcPr>
            <w:tcW w:w="4348" w:type="dxa"/>
          </w:tcPr>
          <w:p w14:paraId="1249A784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989" w:type="dxa"/>
          </w:tcPr>
          <w:p w14:paraId="2EAC1DAA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1BFACAC4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7F418A08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03448E" w:rsidRPr="00FD7F02" w14:paraId="1B287080" w14:textId="77777777" w:rsidTr="004F78AB">
        <w:tc>
          <w:tcPr>
            <w:tcW w:w="4348" w:type="dxa"/>
          </w:tcPr>
          <w:p w14:paraId="4B938268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989" w:type="dxa"/>
          </w:tcPr>
          <w:p w14:paraId="74FE9CA8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66CCC0CE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580D8EB4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03448E" w:rsidRPr="00FD7F02" w14:paraId="7B75C233" w14:textId="77777777" w:rsidTr="004F78AB">
        <w:tc>
          <w:tcPr>
            <w:tcW w:w="4348" w:type="dxa"/>
          </w:tcPr>
          <w:p w14:paraId="7970A18F" w14:textId="77777777" w:rsidR="0003448E" w:rsidRPr="00FD7F02" w:rsidRDefault="0003448E" w:rsidP="004F78AB">
            <w:pPr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</w:pPr>
            <w:r w:rsidRPr="00FD7F02"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  <w:t>Current assets</w:t>
            </w:r>
          </w:p>
        </w:tc>
        <w:tc>
          <w:tcPr>
            <w:tcW w:w="989" w:type="dxa"/>
          </w:tcPr>
          <w:p w14:paraId="70F2DA97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2FB8C592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5E804F79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03448E" w:rsidRPr="00FD7F02" w14:paraId="615D02B9" w14:textId="77777777" w:rsidTr="004F78AB">
        <w:tc>
          <w:tcPr>
            <w:tcW w:w="4348" w:type="dxa"/>
          </w:tcPr>
          <w:p w14:paraId="6FA81849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FD7F02">
              <w:rPr>
                <w:rFonts w:asciiTheme="minorHAnsi" w:hAnsiTheme="minorHAnsi" w:cstheme="minorHAnsi"/>
                <w:sz w:val="32"/>
                <w:szCs w:val="32"/>
              </w:rPr>
              <w:t>Inventory</w:t>
            </w:r>
          </w:p>
        </w:tc>
        <w:tc>
          <w:tcPr>
            <w:tcW w:w="989" w:type="dxa"/>
          </w:tcPr>
          <w:p w14:paraId="1EB888CE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28650A0C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473F4593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03448E" w:rsidRPr="00FD7F02" w14:paraId="5E533FD2" w14:textId="77777777" w:rsidTr="004F78AB">
        <w:tc>
          <w:tcPr>
            <w:tcW w:w="4348" w:type="dxa"/>
          </w:tcPr>
          <w:p w14:paraId="483E69BE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FD7F02">
              <w:rPr>
                <w:rFonts w:asciiTheme="minorHAnsi" w:hAnsiTheme="minorHAnsi" w:cstheme="minorHAnsi"/>
                <w:sz w:val="32"/>
                <w:szCs w:val="32"/>
              </w:rPr>
              <w:t>Receivables</w:t>
            </w:r>
          </w:p>
        </w:tc>
        <w:tc>
          <w:tcPr>
            <w:tcW w:w="989" w:type="dxa"/>
          </w:tcPr>
          <w:p w14:paraId="1D6B8580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40ED536C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6BA61A7E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03448E" w:rsidRPr="00FD7F02" w14:paraId="69E5AC5A" w14:textId="77777777" w:rsidTr="004F78AB">
        <w:tc>
          <w:tcPr>
            <w:tcW w:w="4348" w:type="dxa"/>
          </w:tcPr>
          <w:p w14:paraId="3AC4326E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FD7F02">
              <w:rPr>
                <w:rFonts w:asciiTheme="minorHAnsi" w:hAnsiTheme="minorHAnsi" w:cstheme="minorHAnsi"/>
                <w:sz w:val="32"/>
                <w:szCs w:val="32"/>
              </w:rPr>
              <w:lastRenderedPageBreak/>
              <w:t xml:space="preserve">Prepayments </w:t>
            </w:r>
          </w:p>
        </w:tc>
        <w:tc>
          <w:tcPr>
            <w:tcW w:w="989" w:type="dxa"/>
          </w:tcPr>
          <w:p w14:paraId="13CF8952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1BD3BCB9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24FBC5F2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03448E" w:rsidRPr="00FD7F02" w14:paraId="4EBA1CAC" w14:textId="77777777" w:rsidTr="004F78AB">
        <w:tc>
          <w:tcPr>
            <w:tcW w:w="4348" w:type="dxa"/>
          </w:tcPr>
          <w:p w14:paraId="2B11F7ED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FD7F02">
              <w:rPr>
                <w:rFonts w:asciiTheme="minorHAnsi" w:hAnsiTheme="minorHAnsi" w:cstheme="minorHAnsi"/>
                <w:sz w:val="32"/>
                <w:szCs w:val="32"/>
              </w:rPr>
              <w:t xml:space="preserve">Bank </w:t>
            </w:r>
          </w:p>
        </w:tc>
        <w:tc>
          <w:tcPr>
            <w:tcW w:w="989" w:type="dxa"/>
          </w:tcPr>
          <w:p w14:paraId="6B6102E8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03B966E3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7AACB574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03448E" w:rsidRPr="00FD7F02" w14:paraId="3127B98A" w14:textId="77777777" w:rsidTr="004F78AB">
        <w:tc>
          <w:tcPr>
            <w:tcW w:w="4348" w:type="dxa"/>
          </w:tcPr>
          <w:p w14:paraId="54EAE44D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FD7F02">
              <w:rPr>
                <w:rFonts w:asciiTheme="minorHAnsi" w:hAnsiTheme="minorHAnsi" w:cstheme="minorHAnsi"/>
                <w:sz w:val="32"/>
                <w:szCs w:val="32"/>
              </w:rPr>
              <w:t>Cash</w:t>
            </w:r>
          </w:p>
        </w:tc>
        <w:tc>
          <w:tcPr>
            <w:tcW w:w="989" w:type="dxa"/>
          </w:tcPr>
          <w:p w14:paraId="52453470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  <w:u w:val="single"/>
              </w:rPr>
            </w:pPr>
          </w:p>
        </w:tc>
        <w:tc>
          <w:tcPr>
            <w:tcW w:w="2678" w:type="dxa"/>
          </w:tcPr>
          <w:p w14:paraId="43F99E0E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  <w:u w:val="single"/>
              </w:rPr>
            </w:pPr>
          </w:p>
        </w:tc>
        <w:tc>
          <w:tcPr>
            <w:tcW w:w="995" w:type="dxa"/>
          </w:tcPr>
          <w:p w14:paraId="5A31521B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  <w:u w:val="single"/>
              </w:rPr>
            </w:pPr>
          </w:p>
        </w:tc>
      </w:tr>
      <w:tr w:rsidR="0003448E" w:rsidRPr="00FD7F02" w14:paraId="61A5F955" w14:textId="77777777" w:rsidTr="004F78AB">
        <w:tc>
          <w:tcPr>
            <w:tcW w:w="4348" w:type="dxa"/>
          </w:tcPr>
          <w:p w14:paraId="5C05B3E7" w14:textId="77777777" w:rsidR="0003448E" w:rsidRPr="00FD7F02" w:rsidRDefault="0003448E" w:rsidP="004F78AB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FD7F02">
              <w:rPr>
                <w:rFonts w:asciiTheme="minorHAnsi" w:hAnsiTheme="minorHAnsi" w:cstheme="minorHAnsi"/>
                <w:b/>
                <w:sz w:val="32"/>
                <w:szCs w:val="32"/>
              </w:rPr>
              <w:t>Total assets</w:t>
            </w:r>
          </w:p>
        </w:tc>
        <w:tc>
          <w:tcPr>
            <w:tcW w:w="989" w:type="dxa"/>
          </w:tcPr>
          <w:p w14:paraId="61D39DC7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0E58B49C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7C158BED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  <w:u w:val="double"/>
              </w:rPr>
            </w:pPr>
          </w:p>
        </w:tc>
      </w:tr>
      <w:tr w:rsidR="0003448E" w:rsidRPr="00FD7F02" w14:paraId="69F07B78" w14:textId="77777777" w:rsidTr="004F78AB">
        <w:tc>
          <w:tcPr>
            <w:tcW w:w="4348" w:type="dxa"/>
          </w:tcPr>
          <w:p w14:paraId="375B23FF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989" w:type="dxa"/>
          </w:tcPr>
          <w:p w14:paraId="3E80B99D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6B5D9CEA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0159B7E5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03448E" w:rsidRPr="00FD7F02" w14:paraId="623B0693" w14:textId="77777777" w:rsidTr="004F78AB">
        <w:tc>
          <w:tcPr>
            <w:tcW w:w="4348" w:type="dxa"/>
          </w:tcPr>
          <w:p w14:paraId="49BD9C09" w14:textId="77777777" w:rsidR="0003448E" w:rsidRPr="00FD7F02" w:rsidRDefault="0003448E" w:rsidP="004F78AB">
            <w:pPr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</w:pPr>
            <w:r w:rsidRPr="00FD7F02"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  <w:t>Share capital</w:t>
            </w:r>
          </w:p>
        </w:tc>
        <w:tc>
          <w:tcPr>
            <w:tcW w:w="989" w:type="dxa"/>
          </w:tcPr>
          <w:p w14:paraId="0A17EABA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529492CC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28D082EA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03448E" w:rsidRPr="00FD7F02" w14:paraId="2048D7B3" w14:textId="77777777" w:rsidTr="004F78AB">
        <w:tc>
          <w:tcPr>
            <w:tcW w:w="4348" w:type="dxa"/>
          </w:tcPr>
          <w:p w14:paraId="0D781EC1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989" w:type="dxa"/>
          </w:tcPr>
          <w:p w14:paraId="5440946D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4C8AE9EC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083CD1CA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03448E" w:rsidRPr="00FD7F02" w14:paraId="6DAEEC5B" w14:textId="77777777" w:rsidTr="004F78AB">
        <w:tc>
          <w:tcPr>
            <w:tcW w:w="4348" w:type="dxa"/>
          </w:tcPr>
          <w:p w14:paraId="2587B30A" w14:textId="77777777" w:rsidR="0003448E" w:rsidRPr="00FD7F02" w:rsidRDefault="0003448E" w:rsidP="004F78AB">
            <w:pPr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</w:pPr>
            <w:r w:rsidRPr="00FD7F02"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  <w:t>Reserves</w:t>
            </w:r>
          </w:p>
        </w:tc>
        <w:tc>
          <w:tcPr>
            <w:tcW w:w="989" w:type="dxa"/>
          </w:tcPr>
          <w:p w14:paraId="61EC4545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402A6293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35147A91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03448E" w:rsidRPr="00FD7F02" w14:paraId="1A70AFEA" w14:textId="77777777" w:rsidTr="004F78AB">
        <w:tc>
          <w:tcPr>
            <w:tcW w:w="4348" w:type="dxa"/>
          </w:tcPr>
          <w:p w14:paraId="6AAE5D89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FD7F02">
              <w:rPr>
                <w:rFonts w:asciiTheme="minorHAnsi" w:hAnsiTheme="minorHAnsi" w:cstheme="minorHAnsi"/>
                <w:sz w:val="32"/>
                <w:szCs w:val="32"/>
              </w:rPr>
              <w:t>Retained profits</w:t>
            </w:r>
          </w:p>
        </w:tc>
        <w:tc>
          <w:tcPr>
            <w:tcW w:w="989" w:type="dxa"/>
          </w:tcPr>
          <w:p w14:paraId="3E4741FD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4EBB4BFE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025F3B40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  <w:u w:val="single"/>
              </w:rPr>
            </w:pPr>
          </w:p>
        </w:tc>
      </w:tr>
      <w:tr w:rsidR="0003448E" w:rsidRPr="00FD7F02" w14:paraId="6CFED998" w14:textId="77777777" w:rsidTr="004F78AB">
        <w:tc>
          <w:tcPr>
            <w:tcW w:w="4348" w:type="dxa"/>
          </w:tcPr>
          <w:p w14:paraId="7019572F" w14:textId="77777777" w:rsidR="0003448E" w:rsidRPr="00FD7F02" w:rsidRDefault="0003448E" w:rsidP="004F78AB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FD7F02">
              <w:rPr>
                <w:rFonts w:asciiTheme="minorHAnsi" w:hAnsiTheme="minorHAnsi" w:cstheme="minorHAnsi"/>
                <w:b/>
                <w:sz w:val="32"/>
                <w:szCs w:val="32"/>
              </w:rPr>
              <w:t>Shareholders’ funds</w:t>
            </w:r>
          </w:p>
        </w:tc>
        <w:tc>
          <w:tcPr>
            <w:tcW w:w="989" w:type="dxa"/>
          </w:tcPr>
          <w:p w14:paraId="1732993E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0B2D9A0C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6F7B6C83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03448E" w:rsidRPr="00FD7F02" w14:paraId="6EB8E2BF" w14:textId="77777777" w:rsidTr="004F78AB">
        <w:tc>
          <w:tcPr>
            <w:tcW w:w="4348" w:type="dxa"/>
          </w:tcPr>
          <w:p w14:paraId="07EE8DBD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989" w:type="dxa"/>
          </w:tcPr>
          <w:p w14:paraId="65C04654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1C56E6F9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4CE7ABDC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03448E" w:rsidRPr="00FD7F02" w14:paraId="77857E3A" w14:textId="77777777" w:rsidTr="004F78AB">
        <w:tc>
          <w:tcPr>
            <w:tcW w:w="4348" w:type="dxa"/>
          </w:tcPr>
          <w:p w14:paraId="45DFB2B2" w14:textId="77777777" w:rsidR="0003448E" w:rsidRPr="00FD7F02" w:rsidRDefault="0003448E" w:rsidP="004F78AB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FD7F02">
              <w:rPr>
                <w:rFonts w:asciiTheme="minorHAnsi" w:hAnsiTheme="minorHAnsi" w:cstheme="minorHAnsi"/>
                <w:b/>
                <w:sz w:val="32"/>
                <w:szCs w:val="32"/>
              </w:rPr>
              <w:t>Non - current liabilities</w:t>
            </w:r>
          </w:p>
        </w:tc>
        <w:tc>
          <w:tcPr>
            <w:tcW w:w="989" w:type="dxa"/>
          </w:tcPr>
          <w:p w14:paraId="31D73380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27DF915D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46D86AC9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03448E" w:rsidRPr="00FD7F02" w14:paraId="24F655AC" w14:textId="77777777" w:rsidTr="004F78AB">
        <w:tc>
          <w:tcPr>
            <w:tcW w:w="4348" w:type="dxa"/>
          </w:tcPr>
          <w:p w14:paraId="574875C6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989" w:type="dxa"/>
          </w:tcPr>
          <w:p w14:paraId="11DB0CC4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FD7F02">
              <w:rPr>
                <w:rFonts w:asciiTheme="minorHAnsi" w:hAnsiTheme="minorHAnsi" w:cstheme="minorHAnsi"/>
                <w:sz w:val="32"/>
                <w:szCs w:val="32"/>
              </w:rPr>
              <w:t xml:space="preserve">    </w:t>
            </w:r>
          </w:p>
        </w:tc>
        <w:tc>
          <w:tcPr>
            <w:tcW w:w="2678" w:type="dxa"/>
          </w:tcPr>
          <w:p w14:paraId="1B857AE5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FD7F02">
              <w:rPr>
                <w:rFonts w:asciiTheme="minorHAnsi" w:hAnsiTheme="minorHAnsi" w:cstheme="minorHAnsi"/>
                <w:sz w:val="32"/>
                <w:szCs w:val="32"/>
              </w:rPr>
              <w:t xml:space="preserve">  </w:t>
            </w:r>
          </w:p>
        </w:tc>
        <w:tc>
          <w:tcPr>
            <w:tcW w:w="995" w:type="dxa"/>
          </w:tcPr>
          <w:p w14:paraId="6AC865CD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03448E" w:rsidRPr="00FD7F02" w14:paraId="4907EE04" w14:textId="77777777" w:rsidTr="004F78AB">
        <w:tc>
          <w:tcPr>
            <w:tcW w:w="4348" w:type="dxa"/>
          </w:tcPr>
          <w:p w14:paraId="1941660D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FD7F02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</w:p>
        </w:tc>
        <w:tc>
          <w:tcPr>
            <w:tcW w:w="989" w:type="dxa"/>
          </w:tcPr>
          <w:p w14:paraId="7CF4CDE5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  <w:u w:val="single"/>
              </w:rPr>
            </w:pPr>
          </w:p>
        </w:tc>
        <w:tc>
          <w:tcPr>
            <w:tcW w:w="2678" w:type="dxa"/>
          </w:tcPr>
          <w:p w14:paraId="568BCDD7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FD7F02">
              <w:rPr>
                <w:rFonts w:asciiTheme="minorHAnsi" w:hAnsiTheme="minorHAnsi" w:cstheme="minorHAnsi"/>
                <w:sz w:val="32"/>
                <w:szCs w:val="32"/>
              </w:rPr>
              <w:t xml:space="preserve">    </w:t>
            </w:r>
          </w:p>
        </w:tc>
        <w:tc>
          <w:tcPr>
            <w:tcW w:w="995" w:type="dxa"/>
          </w:tcPr>
          <w:p w14:paraId="4C64907D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03448E" w:rsidRPr="00FD7F02" w14:paraId="6E42C54E" w14:textId="77777777" w:rsidTr="004F78AB">
        <w:tc>
          <w:tcPr>
            <w:tcW w:w="4348" w:type="dxa"/>
          </w:tcPr>
          <w:p w14:paraId="5042EACA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989" w:type="dxa"/>
          </w:tcPr>
          <w:p w14:paraId="32363155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640F5D92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3C85A61F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03448E" w:rsidRPr="00FD7F02" w14:paraId="1E921FF4" w14:textId="77777777" w:rsidTr="004F78AB">
        <w:tc>
          <w:tcPr>
            <w:tcW w:w="4348" w:type="dxa"/>
          </w:tcPr>
          <w:p w14:paraId="12983D92" w14:textId="77777777" w:rsidR="0003448E" w:rsidRPr="00FD7F02" w:rsidRDefault="0003448E" w:rsidP="004F78AB">
            <w:pPr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</w:pPr>
            <w:r w:rsidRPr="00FD7F02">
              <w:rPr>
                <w:rFonts w:asciiTheme="minorHAnsi" w:hAnsiTheme="minorHAnsi" w:cstheme="minorHAnsi"/>
                <w:b/>
                <w:sz w:val="32"/>
                <w:szCs w:val="32"/>
                <w:u w:val="single"/>
              </w:rPr>
              <w:t>Current liabilities</w:t>
            </w:r>
          </w:p>
        </w:tc>
        <w:tc>
          <w:tcPr>
            <w:tcW w:w="989" w:type="dxa"/>
          </w:tcPr>
          <w:p w14:paraId="757EC3CE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1B2AB7C4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50D88C7B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03448E" w:rsidRPr="00FD7F02" w14:paraId="16303BC5" w14:textId="77777777" w:rsidTr="004F78AB">
        <w:tc>
          <w:tcPr>
            <w:tcW w:w="4348" w:type="dxa"/>
          </w:tcPr>
          <w:p w14:paraId="66E0A23D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989" w:type="dxa"/>
          </w:tcPr>
          <w:p w14:paraId="52BCECC1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34D385D9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31C2B897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03448E" w:rsidRPr="00FD7F02" w14:paraId="4193426C" w14:textId="77777777" w:rsidTr="004F78AB">
        <w:tc>
          <w:tcPr>
            <w:tcW w:w="4348" w:type="dxa"/>
          </w:tcPr>
          <w:p w14:paraId="5371AFE9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989" w:type="dxa"/>
          </w:tcPr>
          <w:p w14:paraId="4B765217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15380B08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220C011C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03448E" w:rsidRPr="00FD7F02" w14:paraId="5143C7F7" w14:textId="77777777" w:rsidTr="004F78AB">
        <w:tc>
          <w:tcPr>
            <w:tcW w:w="4348" w:type="dxa"/>
          </w:tcPr>
          <w:p w14:paraId="49680C5D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989" w:type="dxa"/>
          </w:tcPr>
          <w:p w14:paraId="37AF318A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570C483C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0D3BFC1E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03448E" w:rsidRPr="00FD7F02" w14:paraId="514327E7" w14:textId="77777777" w:rsidTr="004F78AB">
        <w:tc>
          <w:tcPr>
            <w:tcW w:w="4348" w:type="dxa"/>
          </w:tcPr>
          <w:p w14:paraId="305B29FF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989" w:type="dxa"/>
          </w:tcPr>
          <w:p w14:paraId="3466D841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  <w:u w:val="single"/>
              </w:rPr>
            </w:pPr>
          </w:p>
        </w:tc>
        <w:tc>
          <w:tcPr>
            <w:tcW w:w="2678" w:type="dxa"/>
          </w:tcPr>
          <w:p w14:paraId="68830D6D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06A70A4F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  <w:u w:val="single"/>
              </w:rPr>
            </w:pPr>
          </w:p>
        </w:tc>
      </w:tr>
      <w:tr w:rsidR="0003448E" w:rsidRPr="00FD7F02" w14:paraId="41CE00FF" w14:textId="77777777" w:rsidTr="004F78AB">
        <w:tc>
          <w:tcPr>
            <w:tcW w:w="4348" w:type="dxa"/>
          </w:tcPr>
          <w:p w14:paraId="185EB365" w14:textId="77777777" w:rsidR="0003448E" w:rsidRPr="00FD7F02" w:rsidRDefault="0003448E" w:rsidP="004F78AB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FD7F02">
              <w:rPr>
                <w:rFonts w:asciiTheme="minorHAnsi" w:hAnsiTheme="minorHAnsi" w:cstheme="minorHAnsi"/>
                <w:b/>
                <w:sz w:val="32"/>
                <w:szCs w:val="32"/>
              </w:rPr>
              <w:t>Shareholders’ funds &amp; liabilities</w:t>
            </w:r>
          </w:p>
        </w:tc>
        <w:tc>
          <w:tcPr>
            <w:tcW w:w="989" w:type="dxa"/>
          </w:tcPr>
          <w:p w14:paraId="0414E171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2678" w:type="dxa"/>
          </w:tcPr>
          <w:p w14:paraId="301964EC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995" w:type="dxa"/>
          </w:tcPr>
          <w:p w14:paraId="59418667" w14:textId="77777777" w:rsidR="0003448E" w:rsidRPr="00FD7F02" w:rsidRDefault="0003448E" w:rsidP="004F78AB">
            <w:pPr>
              <w:rPr>
                <w:rFonts w:asciiTheme="minorHAnsi" w:hAnsiTheme="minorHAnsi" w:cstheme="minorHAnsi"/>
                <w:sz w:val="32"/>
                <w:szCs w:val="32"/>
                <w:u w:val="double"/>
              </w:rPr>
            </w:pPr>
          </w:p>
        </w:tc>
      </w:tr>
    </w:tbl>
    <w:p w14:paraId="17091FD7" w14:textId="77777777" w:rsidR="0003448E" w:rsidRPr="00FD7F02" w:rsidRDefault="0003448E" w:rsidP="0003448E">
      <w:pPr>
        <w:rPr>
          <w:rFonts w:asciiTheme="minorHAnsi" w:hAnsiTheme="minorHAnsi" w:cstheme="minorHAnsi"/>
          <w:sz w:val="32"/>
          <w:szCs w:val="32"/>
          <w:u w:val="single"/>
        </w:rPr>
      </w:pPr>
    </w:p>
    <w:p w14:paraId="54172F7B" w14:textId="77777777" w:rsidR="0003448E" w:rsidRDefault="0003448E" w:rsidP="0003448E">
      <w:pPr>
        <w:rPr>
          <w:b/>
          <w:sz w:val="32"/>
          <w:szCs w:val="32"/>
        </w:rPr>
      </w:pPr>
    </w:p>
    <w:p w14:paraId="18855A40" w14:textId="77777777" w:rsidR="0003448E" w:rsidRPr="00625628" w:rsidRDefault="0003448E" w:rsidP="0003448E">
      <w:pPr>
        <w:rPr>
          <w:b/>
          <w:sz w:val="32"/>
          <w:szCs w:val="32"/>
        </w:rPr>
      </w:pPr>
      <w:r w:rsidRPr="00625628">
        <w:rPr>
          <w:b/>
          <w:sz w:val="32"/>
          <w:szCs w:val="32"/>
        </w:rPr>
        <w:t xml:space="preserve">Financial Ratios &amp; </w:t>
      </w:r>
      <w:r>
        <w:rPr>
          <w:b/>
          <w:sz w:val="32"/>
          <w:szCs w:val="32"/>
        </w:rPr>
        <w:t>Formulae</w:t>
      </w:r>
    </w:p>
    <w:p w14:paraId="4EE4178D" w14:textId="77777777" w:rsidR="0003448E" w:rsidRDefault="0003448E" w:rsidP="0003448E">
      <w:pPr>
        <w:rPr>
          <w:rFonts w:asciiTheme="minorHAnsi" w:hAnsiTheme="minorHAnsi" w:cstheme="minorHAnsi"/>
          <w:sz w:val="32"/>
          <w:szCs w:val="32"/>
        </w:rPr>
      </w:pP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3261"/>
        <w:gridCol w:w="6095"/>
      </w:tblGrid>
      <w:tr w:rsidR="0003448E" w:rsidRPr="00295C65" w14:paraId="2018A3D3" w14:textId="77777777" w:rsidTr="004F78AB">
        <w:tc>
          <w:tcPr>
            <w:tcW w:w="3261" w:type="dxa"/>
          </w:tcPr>
          <w:p w14:paraId="1F684EF2" w14:textId="77777777" w:rsidR="0003448E" w:rsidRPr="00295C65" w:rsidRDefault="0003448E" w:rsidP="004F78AB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>Ratio</w:t>
            </w:r>
          </w:p>
        </w:tc>
        <w:tc>
          <w:tcPr>
            <w:tcW w:w="6095" w:type="dxa"/>
          </w:tcPr>
          <w:p w14:paraId="7FA961C4" w14:textId="77777777" w:rsidR="0003448E" w:rsidRPr="00295C65" w:rsidRDefault="0003448E" w:rsidP="004F78AB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>Formula</w:t>
            </w:r>
          </w:p>
        </w:tc>
      </w:tr>
      <w:tr w:rsidR="0003448E" w:rsidRPr="00295C65" w14:paraId="1DA161A4" w14:textId="77777777" w:rsidTr="004F78AB">
        <w:tc>
          <w:tcPr>
            <w:tcW w:w="3261" w:type="dxa"/>
          </w:tcPr>
          <w:p w14:paraId="6C51A6CC" w14:textId="2CB048B8" w:rsidR="0003448E" w:rsidRPr="00295C65" w:rsidRDefault="0003448E" w:rsidP="004F78AB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>Gross profit ratio (</w:t>
            </w:r>
            <w:r w:rsidR="00261457" w:rsidRPr="00295C65">
              <w:rPr>
                <w:sz w:val="28"/>
                <w:szCs w:val="28"/>
              </w:rPr>
              <w:t xml:space="preserve">%)  </w:t>
            </w:r>
            <w:r w:rsidRPr="00295C65">
              <w:rPr>
                <w:sz w:val="28"/>
                <w:szCs w:val="28"/>
              </w:rPr>
              <w:t xml:space="preserve"> </w:t>
            </w:r>
          </w:p>
        </w:tc>
        <w:tc>
          <w:tcPr>
            <w:tcW w:w="6095" w:type="dxa"/>
          </w:tcPr>
          <w:p w14:paraId="1378D573" w14:textId="77777777" w:rsidR="0003448E" w:rsidRPr="00295C65" w:rsidRDefault="0003448E" w:rsidP="004F78AB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>Gross profit / Sales x 100</w:t>
            </w:r>
          </w:p>
        </w:tc>
      </w:tr>
      <w:tr w:rsidR="0003448E" w:rsidRPr="00295C65" w14:paraId="1FC243EA" w14:textId="77777777" w:rsidTr="004F78AB">
        <w:tc>
          <w:tcPr>
            <w:tcW w:w="3261" w:type="dxa"/>
          </w:tcPr>
          <w:p w14:paraId="532B8148" w14:textId="77777777" w:rsidR="0003448E" w:rsidRPr="00295C65" w:rsidRDefault="0003448E" w:rsidP="004F78AB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>Net profit ratio (%)</w:t>
            </w:r>
          </w:p>
        </w:tc>
        <w:tc>
          <w:tcPr>
            <w:tcW w:w="6095" w:type="dxa"/>
          </w:tcPr>
          <w:p w14:paraId="470B838B" w14:textId="77777777" w:rsidR="0003448E" w:rsidRPr="00295C65" w:rsidRDefault="0003448E" w:rsidP="004F78AB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>Net profit / Sales x 100</w:t>
            </w:r>
          </w:p>
        </w:tc>
      </w:tr>
      <w:tr w:rsidR="0003448E" w:rsidRPr="00295C65" w14:paraId="1FAA47B7" w14:textId="77777777" w:rsidTr="004F78AB">
        <w:tc>
          <w:tcPr>
            <w:tcW w:w="3261" w:type="dxa"/>
          </w:tcPr>
          <w:p w14:paraId="7AB4285E" w14:textId="77777777" w:rsidR="0003448E" w:rsidRPr="00295C65" w:rsidRDefault="0003448E" w:rsidP="004F78AB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>Current ratio</w:t>
            </w:r>
          </w:p>
          <w:p w14:paraId="6C7D9F79" w14:textId="77777777" w:rsidR="0003448E" w:rsidRPr="00295C65" w:rsidRDefault="0003448E" w:rsidP="004F78AB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6095" w:type="dxa"/>
          </w:tcPr>
          <w:p w14:paraId="2A5BD294" w14:textId="77777777" w:rsidR="0003448E" w:rsidRPr="00295C65" w:rsidRDefault="0003448E" w:rsidP="004F78AB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>Current assets / Current liabilities</w:t>
            </w:r>
          </w:p>
        </w:tc>
      </w:tr>
      <w:tr w:rsidR="0003448E" w:rsidRPr="00295C65" w14:paraId="1F273E89" w14:textId="77777777" w:rsidTr="004F78AB">
        <w:tc>
          <w:tcPr>
            <w:tcW w:w="3261" w:type="dxa"/>
          </w:tcPr>
          <w:p w14:paraId="628E0A0D" w14:textId="77777777" w:rsidR="0003448E" w:rsidRPr="00295C65" w:rsidRDefault="0003448E" w:rsidP="004F78AB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>Acid test / Quick ratio</w:t>
            </w:r>
          </w:p>
          <w:p w14:paraId="7E247501" w14:textId="77777777" w:rsidR="0003448E" w:rsidRPr="00295C65" w:rsidRDefault="0003448E" w:rsidP="004F78AB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6095" w:type="dxa"/>
          </w:tcPr>
          <w:p w14:paraId="57A990DC" w14:textId="77777777" w:rsidR="0003448E" w:rsidRPr="00295C65" w:rsidRDefault="0003448E" w:rsidP="004F78AB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 xml:space="preserve">(Current assets – Inventory) /Current liabilities </w:t>
            </w:r>
          </w:p>
        </w:tc>
      </w:tr>
      <w:tr w:rsidR="0003448E" w:rsidRPr="00295C65" w14:paraId="6E828A45" w14:textId="77777777" w:rsidTr="004F78AB">
        <w:tc>
          <w:tcPr>
            <w:tcW w:w="3261" w:type="dxa"/>
          </w:tcPr>
          <w:p w14:paraId="3F96D5DA" w14:textId="77777777" w:rsidR="0003448E" w:rsidRPr="00295C65" w:rsidRDefault="0003448E" w:rsidP="004F78AB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>Inventory holding (days)</w:t>
            </w:r>
          </w:p>
        </w:tc>
        <w:tc>
          <w:tcPr>
            <w:tcW w:w="6095" w:type="dxa"/>
          </w:tcPr>
          <w:p w14:paraId="1896DBFF" w14:textId="77777777" w:rsidR="0003448E" w:rsidRPr="00295C65" w:rsidRDefault="0003448E" w:rsidP="004F78AB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>Closing inventory / Cost of sales x 365 days</w:t>
            </w:r>
          </w:p>
        </w:tc>
      </w:tr>
      <w:tr w:rsidR="0003448E" w:rsidRPr="00295C65" w14:paraId="0F85DF79" w14:textId="77777777" w:rsidTr="004F78AB">
        <w:tc>
          <w:tcPr>
            <w:tcW w:w="3261" w:type="dxa"/>
          </w:tcPr>
          <w:p w14:paraId="20FF6198" w14:textId="77777777" w:rsidR="0003448E" w:rsidRPr="00295C65" w:rsidRDefault="0003448E" w:rsidP="004F78AB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>Receivables ratio (days)</w:t>
            </w:r>
          </w:p>
        </w:tc>
        <w:tc>
          <w:tcPr>
            <w:tcW w:w="6095" w:type="dxa"/>
          </w:tcPr>
          <w:p w14:paraId="004FC6AF" w14:textId="77777777" w:rsidR="0003448E" w:rsidRPr="00295C65" w:rsidRDefault="0003448E" w:rsidP="004F78AB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>Receivables / Sales x 365 days</w:t>
            </w:r>
          </w:p>
        </w:tc>
      </w:tr>
      <w:tr w:rsidR="0003448E" w:rsidRPr="00295C65" w14:paraId="2361560A" w14:textId="77777777" w:rsidTr="004F78AB">
        <w:tc>
          <w:tcPr>
            <w:tcW w:w="3261" w:type="dxa"/>
          </w:tcPr>
          <w:p w14:paraId="1DDAEBC5" w14:textId="77777777" w:rsidR="0003448E" w:rsidRPr="00295C65" w:rsidRDefault="0003448E" w:rsidP="004F78AB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>Payables ratio (days)</w:t>
            </w:r>
          </w:p>
        </w:tc>
        <w:tc>
          <w:tcPr>
            <w:tcW w:w="6095" w:type="dxa"/>
          </w:tcPr>
          <w:p w14:paraId="729398FF" w14:textId="77777777" w:rsidR="0003448E" w:rsidRPr="00295C65" w:rsidRDefault="0003448E" w:rsidP="004F78AB">
            <w:pPr>
              <w:pStyle w:val="NoSpacing"/>
              <w:rPr>
                <w:sz w:val="28"/>
                <w:szCs w:val="28"/>
              </w:rPr>
            </w:pPr>
            <w:r w:rsidRPr="00295C65">
              <w:rPr>
                <w:sz w:val="28"/>
                <w:szCs w:val="28"/>
              </w:rPr>
              <w:t>Payables / Cost of sales x 365</w:t>
            </w:r>
          </w:p>
        </w:tc>
      </w:tr>
    </w:tbl>
    <w:p w14:paraId="682E8A95" w14:textId="77777777" w:rsidR="0003448E" w:rsidRPr="00FD7F02" w:rsidRDefault="0003448E" w:rsidP="0003448E">
      <w:pPr>
        <w:rPr>
          <w:rFonts w:asciiTheme="minorHAnsi" w:hAnsiTheme="minorHAnsi" w:cstheme="minorHAnsi"/>
          <w:sz w:val="32"/>
          <w:szCs w:val="32"/>
        </w:rPr>
      </w:pPr>
    </w:p>
    <w:p w14:paraId="5C8764DF" w14:textId="77777777" w:rsidR="0003448E" w:rsidRDefault="0003448E" w:rsidP="0003448E"/>
    <w:p w14:paraId="39EB8AB4" w14:textId="77777777" w:rsidR="0003448E" w:rsidRDefault="0003448E"/>
    <w:sectPr w:rsidR="0003448E" w:rsidSect="006B03E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865BD"/>
    <w:multiLevelType w:val="hybridMultilevel"/>
    <w:tmpl w:val="A7D89A18"/>
    <w:lvl w:ilvl="0" w:tplc="9300EE46">
      <w:numFmt w:val="bullet"/>
      <w:lvlText w:val=""/>
      <w:lvlJc w:val="left"/>
      <w:pPr>
        <w:ind w:left="1500" w:hanging="360"/>
      </w:pPr>
      <w:rPr>
        <w:rFonts w:ascii="Wingdings" w:eastAsia="Times New Roman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12D64DC3"/>
    <w:multiLevelType w:val="hybridMultilevel"/>
    <w:tmpl w:val="0D666AC0"/>
    <w:lvl w:ilvl="0" w:tplc="04090001">
      <w:start w:val="1"/>
      <w:numFmt w:val="bullet"/>
      <w:lvlText w:val=""/>
      <w:lvlJc w:val="left"/>
      <w:pPr>
        <w:ind w:left="15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5" w:hanging="360"/>
      </w:pPr>
      <w:rPr>
        <w:rFonts w:ascii="Wingdings" w:hAnsi="Wingdings" w:hint="default"/>
      </w:rPr>
    </w:lvl>
  </w:abstractNum>
  <w:abstractNum w:abstractNumId="2" w15:restartNumberingAfterBreak="0">
    <w:nsid w:val="13A0242B"/>
    <w:multiLevelType w:val="hybridMultilevel"/>
    <w:tmpl w:val="9FB08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83A39"/>
    <w:multiLevelType w:val="hybridMultilevel"/>
    <w:tmpl w:val="F6B633FE"/>
    <w:lvl w:ilvl="0" w:tplc="03C4D012">
      <w:numFmt w:val="bullet"/>
      <w:lvlText w:val="-"/>
      <w:lvlJc w:val="left"/>
      <w:pPr>
        <w:ind w:left="1425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31793BBA"/>
    <w:multiLevelType w:val="hybridMultilevel"/>
    <w:tmpl w:val="F24CFA1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86DA9"/>
    <w:multiLevelType w:val="hybridMultilevel"/>
    <w:tmpl w:val="8DC8CD78"/>
    <w:lvl w:ilvl="0" w:tplc="2AE05D96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F4549"/>
    <w:multiLevelType w:val="hybridMultilevel"/>
    <w:tmpl w:val="86FCF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EF1887"/>
    <w:multiLevelType w:val="hybridMultilevel"/>
    <w:tmpl w:val="EFFAFAD8"/>
    <w:lvl w:ilvl="0" w:tplc="8C921EEE">
      <w:numFmt w:val="bullet"/>
      <w:lvlText w:val="-"/>
      <w:lvlJc w:val="left"/>
      <w:pPr>
        <w:ind w:left="1425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678931CA"/>
    <w:multiLevelType w:val="hybridMultilevel"/>
    <w:tmpl w:val="312CAD32"/>
    <w:lvl w:ilvl="0" w:tplc="23FE337A">
      <w:start w:val="1"/>
      <w:numFmt w:val="bullet"/>
      <w:lvlText w:val="-"/>
      <w:lvlJc w:val="left"/>
      <w:pPr>
        <w:ind w:left="1425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8"/>
  </w:num>
  <w:num w:numId="5">
    <w:abstractNumId w:val="4"/>
  </w:num>
  <w:num w:numId="6">
    <w:abstractNumId w:val="7"/>
  </w:num>
  <w:num w:numId="7">
    <w:abstractNumId w:val="0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48E"/>
    <w:rsid w:val="00001FC4"/>
    <w:rsid w:val="00014235"/>
    <w:rsid w:val="0003448E"/>
    <w:rsid w:val="00070084"/>
    <w:rsid w:val="00071ACD"/>
    <w:rsid w:val="00095AB7"/>
    <w:rsid w:val="000B38E9"/>
    <w:rsid w:val="000C23A4"/>
    <w:rsid w:val="000E3E7E"/>
    <w:rsid w:val="00140486"/>
    <w:rsid w:val="00145E82"/>
    <w:rsid w:val="00152CA7"/>
    <w:rsid w:val="0019658D"/>
    <w:rsid w:val="001D29AD"/>
    <w:rsid w:val="001E02C6"/>
    <w:rsid w:val="001F5F81"/>
    <w:rsid w:val="002370FE"/>
    <w:rsid w:val="002447CD"/>
    <w:rsid w:val="00261457"/>
    <w:rsid w:val="0028589B"/>
    <w:rsid w:val="002B30F8"/>
    <w:rsid w:val="00304541"/>
    <w:rsid w:val="00362974"/>
    <w:rsid w:val="003D6006"/>
    <w:rsid w:val="003F0451"/>
    <w:rsid w:val="00404F50"/>
    <w:rsid w:val="00420F9E"/>
    <w:rsid w:val="004332B3"/>
    <w:rsid w:val="00472F02"/>
    <w:rsid w:val="004B683E"/>
    <w:rsid w:val="004C55AE"/>
    <w:rsid w:val="004C5883"/>
    <w:rsid w:val="004D7139"/>
    <w:rsid w:val="004F78AB"/>
    <w:rsid w:val="00511E26"/>
    <w:rsid w:val="00530650"/>
    <w:rsid w:val="0055220D"/>
    <w:rsid w:val="0058367A"/>
    <w:rsid w:val="005A3CB4"/>
    <w:rsid w:val="005C753B"/>
    <w:rsid w:val="00625DFB"/>
    <w:rsid w:val="00675A2B"/>
    <w:rsid w:val="006A69FC"/>
    <w:rsid w:val="006A790A"/>
    <w:rsid w:val="006B03E8"/>
    <w:rsid w:val="006B623D"/>
    <w:rsid w:val="007129A8"/>
    <w:rsid w:val="00716965"/>
    <w:rsid w:val="00775508"/>
    <w:rsid w:val="007F0E64"/>
    <w:rsid w:val="007F0E70"/>
    <w:rsid w:val="008046A2"/>
    <w:rsid w:val="0083288F"/>
    <w:rsid w:val="00865D9D"/>
    <w:rsid w:val="008D3532"/>
    <w:rsid w:val="008F33F8"/>
    <w:rsid w:val="008F458D"/>
    <w:rsid w:val="008F497C"/>
    <w:rsid w:val="008F784E"/>
    <w:rsid w:val="0092431F"/>
    <w:rsid w:val="009B3903"/>
    <w:rsid w:val="009F1567"/>
    <w:rsid w:val="00A601F5"/>
    <w:rsid w:val="00A80D5C"/>
    <w:rsid w:val="00AB4C4B"/>
    <w:rsid w:val="00B87B5D"/>
    <w:rsid w:val="00BA7EEA"/>
    <w:rsid w:val="00BF6AD3"/>
    <w:rsid w:val="00C022FC"/>
    <w:rsid w:val="00C02718"/>
    <w:rsid w:val="00C228CA"/>
    <w:rsid w:val="00C4559B"/>
    <w:rsid w:val="00C73015"/>
    <w:rsid w:val="00D070D2"/>
    <w:rsid w:val="00D75FDF"/>
    <w:rsid w:val="00DB2D5C"/>
    <w:rsid w:val="00DC2E13"/>
    <w:rsid w:val="00DC5680"/>
    <w:rsid w:val="00E00FC1"/>
    <w:rsid w:val="00E07664"/>
    <w:rsid w:val="00E11375"/>
    <w:rsid w:val="00E25F52"/>
    <w:rsid w:val="00E27861"/>
    <w:rsid w:val="00E31CF0"/>
    <w:rsid w:val="00E63AA7"/>
    <w:rsid w:val="00E7762B"/>
    <w:rsid w:val="00EB510A"/>
    <w:rsid w:val="00FE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B4998"/>
  <w14:defaultImageDpi w14:val="32767"/>
  <w15:chartTrackingRefBased/>
  <w15:docId w15:val="{37C41185-BA45-FA49-91F9-B5D7321F1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448E"/>
    <w:pPr>
      <w:widowControl w:val="0"/>
    </w:pPr>
    <w:rPr>
      <w:rFonts w:ascii="Arial" w:eastAsia="Times New Roman" w:hAnsi="Arial" w:cs="Times New Roman"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3448E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03448E"/>
  </w:style>
  <w:style w:type="paragraph" w:customStyle="1" w:styleId="NoSpacing1">
    <w:name w:val="No Spacing1"/>
    <w:uiPriority w:val="1"/>
    <w:qFormat/>
    <w:rsid w:val="0003448E"/>
    <w:rPr>
      <w:rFonts w:ascii="Calibri" w:eastAsia="Calibri" w:hAnsi="Calibri" w:cs="Times New Roman"/>
      <w:sz w:val="22"/>
      <w:szCs w:val="22"/>
    </w:rPr>
  </w:style>
  <w:style w:type="table" w:styleId="TableGrid">
    <w:name w:val="Table Grid"/>
    <w:basedOn w:val="TableNormal"/>
    <w:uiPriority w:val="59"/>
    <w:rsid w:val="000344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3448E"/>
    <w:pPr>
      <w:widowControl w:val="0"/>
    </w:pPr>
    <w:rPr>
      <w:rFonts w:ascii="Arial" w:eastAsia="Times New Roman" w:hAnsi="Arial" w:cs="Times New Roman"/>
      <w:snapToGrid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84C405E8-CE02-3349-9852-B98349F47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13</Pages>
  <Words>2052</Words>
  <Characters>11699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AmbikaiPalan Selladuray</dc:creator>
  <cp:keywords/>
  <dc:description/>
  <cp:lastModifiedBy>AmbikaiPalan Selladuray</cp:lastModifiedBy>
  <cp:revision>2</cp:revision>
  <dcterms:created xsi:type="dcterms:W3CDTF">2023-05-19T09:42:00Z</dcterms:created>
  <dcterms:modified xsi:type="dcterms:W3CDTF">2023-05-25T12:40:00Z</dcterms:modified>
</cp:coreProperties>
</file>