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DC93" w14:textId="58673DBD" w:rsidR="00626DC5" w:rsidRDefault="00626DC5"/>
    <w:p w14:paraId="58BCFB28" w14:textId="1715B5A8" w:rsidR="00A85B49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 xml:space="preserve">Question </w:t>
      </w:r>
      <w:r>
        <w:rPr>
          <w:rFonts w:cs="Arial"/>
          <w:b/>
          <w:sz w:val="28"/>
          <w:szCs w:val="28"/>
        </w:rPr>
        <w:t>1</w:t>
      </w:r>
    </w:p>
    <w:p w14:paraId="36E6B165" w14:textId="4B302E7B" w:rsidR="00A85B49" w:rsidRDefault="00A85B49" w:rsidP="00A85B49">
      <w:pPr>
        <w:rPr>
          <w:rFonts w:cs="Arial"/>
          <w:b/>
          <w:sz w:val="28"/>
          <w:szCs w:val="28"/>
        </w:rPr>
      </w:pPr>
    </w:p>
    <w:p w14:paraId="127406C5" w14:textId="76462E8B" w:rsidR="00A85B49" w:rsidRPr="00134154" w:rsidRDefault="00A85B49" w:rsidP="00A85B49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The following trial balance is for G plc as at 31/12/2022. </w:t>
      </w:r>
    </w:p>
    <w:p w14:paraId="0BB84E3C" w14:textId="389E0DB8" w:rsidR="00A85B49" w:rsidRDefault="00A85B49"/>
    <w:p w14:paraId="22810EFB" w14:textId="6D6267CA" w:rsidR="00A85B49" w:rsidRDefault="00A85B49">
      <w:r>
        <w:t xml:space="preserve">                                                                                                                        </w:t>
      </w:r>
      <w:r>
        <w:rPr>
          <w:rFonts w:cs="Arial"/>
          <w:b/>
          <w:sz w:val="28"/>
          <w:szCs w:val="28"/>
        </w:rPr>
        <w:t>£000        £000</w:t>
      </w:r>
    </w:p>
    <w:tbl>
      <w:tblPr>
        <w:tblStyle w:val="TableGrid"/>
        <w:tblW w:w="793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528"/>
        <w:gridCol w:w="1276"/>
        <w:gridCol w:w="1134"/>
      </w:tblGrid>
      <w:tr w:rsidR="00A85B49" w:rsidRPr="00126FB9" w14:paraId="53697789" w14:textId="77777777" w:rsidTr="00626DC5">
        <w:tc>
          <w:tcPr>
            <w:tcW w:w="5528" w:type="dxa"/>
          </w:tcPr>
          <w:p w14:paraId="440DC294" w14:textId="77777777" w:rsidR="00A85B49" w:rsidRPr="00126FB9" w:rsidRDefault="00A85B49" w:rsidP="00626DC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£1 Ordinary share capital</w:t>
            </w:r>
          </w:p>
        </w:tc>
        <w:tc>
          <w:tcPr>
            <w:tcW w:w="1276" w:type="dxa"/>
          </w:tcPr>
          <w:p w14:paraId="5EEE92C3" w14:textId="77777777" w:rsidR="00A85B49" w:rsidRPr="00126FB9" w:rsidRDefault="00A85B49" w:rsidP="00626DC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01812B5E" w14:textId="27AB82F6" w:rsidR="00A85B49" w:rsidRPr="00126FB9" w:rsidRDefault="00242CF7" w:rsidP="00626DC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="00576B21">
              <w:rPr>
                <w:rFonts w:cs="Arial"/>
                <w:sz w:val="28"/>
                <w:szCs w:val="28"/>
              </w:rPr>
              <w:t>0</w:t>
            </w:r>
            <w:r w:rsidR="00A85B49" w:rsidRPr="00126FB9">
              <w:rPr>
                <w:rFonts w:cs="Arial"/>
                <w:sz w:val="28"/>
                <w:szCs w:val="28"/>
              </w:rPr>
              <w:t>000</w:t>
            </w:r>
          </w:p>
        </w:tc>
      </w:tr>
      <w:tr w:rsidR="00242CF7" w:rsidRPr="00126FB9" w14:paraId="2F632F65" w14:textId="77777777" w:rsidTr="00626DC5">
        <w:tc>
          <w:tcPr>
            <w:tcW w:w="5528" w:type="dxa"/>
          </w:tcPr>
          <w:p w14:paraId="60A6E0AF" w14:textId="086F6C3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Pr="00126FB9">
              <w:rPr>
                <w:rFonts w:cs="Arial"/>
                <w:sz w:val="28"/>
                <w:szCs w:val="28"/>
              </w:rPr>
              <w:t>% Debentures</w:t>
            </w:r>
          </w:p>
        </w:tc>
        <w:tc>
          <w:tcPr>
            <w:tcW w:w="1276" w:type="dxa"/>
          </w:tcPr>
          <w:p w14:paraId="7D069427" w14:textId="0A0A6008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</w:tcPr>
          <w:p w14:paraId="006EA2AB" w14:textId="5F7275F0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 w:rsidR="00576B21">
              <w:rPr>
                <w:rFonts w:cs="Arial"/>
                <w:sz w:val="28"/>
                <w:szCs w:val="28"/>
              </w:rPr>
              <w:t>20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4F91AB45" w14:textId="77777777" w:rsidTr="00626DC5">
        <w:tc>
          <w:tcPr>
            <w:tcW w:w="5528" w:type="dxa"/>
          </w:tcPr>
          <w:p w14:paraId="4D91C6AE" w14:textId="2BC15EB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3.5% Long term bank loan </w:t>
            </w:r>
          </w:p>
        </w:tc>
        <w:tc>
          <w:tcPr>
            <w:tcW w:w="1276" w:type="dxa"/>
          </w:tcPr>
          <w:p w14:paraId="6C7FE490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7062F9" w14:textId="7BEE301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</w:t>
            </w:r>
            <w:r w:rsidR="00576B21">
              <w:rPr>
                <w:rFonts w:cs="Arial"/>
                <w:sz w:val="28"/>
                <w:szCs w:val="28"/>
              </w:rPr>
              <w:t>6</w:t>
            </w:r>
            <w:r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1597CD07" w14:textId="77777777" w:rsidTr="00626DC5">
        <w:tc>
          <w:tcPr>
            <w:tcW w:w="5528" w:type="dxa"/>
          </w:tcPr>
          <w:p w14:paraId="101B9A11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Retained profits</w:t>
            </w:r>
          </w:p>
        </w:tc>
        <w:tc>
          <w:tcPr>
            <w:tcW w:w="1276" w:type="dxa"/>
          </w:tcPr>
          <w:p w14:paraId="0DF22E3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1EE36B4B" w14:textId="4F1845D0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3</w:t>
            </w:r>
            <w:r w:rsidR="00576B21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>0</w:t>
            </w:r>
            <w:r w:rsidRPr="00126FB9">
              <w:rPr>
                <w:rFonts w:cs="Arial"/>
                <w:sz w:val="28"/>
                <w:szCs w:val="28"/>
              </w:rPr>
              <w:t xml:space="preserve">0 </w:t>
            </w:r>
          </w:p>
        </w:tc>
      </w:tr>
      <w:tr w:rsidR="00242CF7" w:rsidRPr="00126FB9" w14:paraId="12DCEA66" w14:textId="77777777" w:rsidTr="00626DC5">
        <w:tc>
          <w:tcPr>
            <w:tcW w:w="5528" w:type="dxa"/>
          </w:tcPr>
          <w:p w14:paraId="7BA14288" w14:textId="77777777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Purchases</w:t>
            </w:r>
            <w:r>
              <w:rPr>
                <w:rFonts w:cs="Arial"/>
                <w:sz w:val="28"/>
                <w:szCs w:val="28"/>
              </w:rPr>
              <w:t xml:space="preserve"> &amp; sales</w:t>
            </w:r>
          </w:p>
        </w:tc>
        <w:tc>
          <w:tcPr>
            <w:tcW w:w="1276" w:type="dxa"/>
          </w:tcPr>
          <w:p w14:paraId="74825610" w14:textId="7934315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210A47"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14:paraId="472C8AFD" w14:textId="02E222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30000</w:t>
            </w:r>
          </w:p>
        </w:tc>
      </w:tr>
      <w:tr w:rsidR="00242CF7" w:rsidRPr="00126FB9" w14:paraId="5694C7B3" w14:textId="77777777" w:rsidTr="00626DC5">
        <w:tc>
          <w:tcPr>
            <w:tcW w:w="5528" w:type="dxa"/>
          </w:tcPr>
          <w:p w14:paraId="676133ED" w14:textId="3B746168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Receivables</w:t>
            </w:r>
            <w:r>
              <w:rPr>
                <w:rFonts w:cs="Arial"/>
                <w:sz w:val="28"/>
                <w:szCs w:val="28"/>
              </w:rPr>
              <w:t xml:space="preserve"> &amp; payables</w:t>
            </w:r>
          </w:p>
        </w:tc>
        <w:tc>
          <w:tcPr>
            <w:tcW w:w="1276" w:type="dxa"/>
          </w:tcPr>
          <w:p w14:paraId="1711FEB7" w14:textId="5EF5125A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1050</w:t>
            </w:r>
          </w:p>
        </w:tc>
        <w:tc>
          <w:tcPr>
            <w:tcW w:w="1134" w:type="dxa"/>
          </w:tcPr>
          <w:p w14:paraId="2865705F" w14:textId="23B9F747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1000</w:t>
            </w:r>
          </w:p>
        </w:tc>
      </w:tr>
      <w:tr w:rsidR="00242CF7" w:rsidRPr="00126FB9" w14:paraId="1A104954" w14:textId="77777777" w:rsidTr="00626DC5">
        <w:tc>
          <w:tcPr>
            <w:tcW w:w="5528" w:type="dxa"/>
          </w:tcPr>
          <w:p w14:paraId="4019006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Opening inventory</w:t>
            </w:r>
          </w:p>
        </w:tc>
        <w:tc>
          <w:tcPr>
            <w:tcW w:w="1276" w:type="dxa"/>
          </w:tcPr>
          <w:p w14:paraId="1A3155D9" w14:textId="6E7A8148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14:paraId="71B724EB" w14:textId="77777777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365D39D8" w14:textId="77777777" w:rsidTr="00626DC5">
        <w:tc>
          <w:tcPr>
            <w:tcW w:w="5528" w:type="dxa"/>
          </w:tcPr>
          <w:p w14:paraId="7DD9DC0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at cost</w:t>
            </w:r>
          </w:p>
        </w:tc>
        <w:tc>
          <w:tcPr>
            <w:tcW w:w="1276" w:type="dxa"/>
          </w:tcPr>
          <w:p w14:paraId="29DAE172" w14:textId="11D8088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30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4D07914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55612DD" w14:textId="77777777" w:rsidTr="00626DC5">
        <w:tc>
          <w:tcPr>
            <w:tcW w:w="5528" w:type="dxa"/>
          </w:tcPr>
          <w:p w14:paraId="3180E04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– accumulated depreciation</w:t>
            </w:r>
          </w:p>
        </w:tc>
        <w:tc>
          <w:tcPr>
            <w:tcW w:w="1276" w:type="dxa"/>
          </w:tcPr>
          <w:p w14:paraId="382897E0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5739EE" w14:textId="7EDCBDFA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10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7C977D43" w14:textId="77777777" w:rsidTr="00626DC5">
        <w:tc>
          <w:tcPr>
            <w:tcW w:w="5528" w:type="dxa"/>
          </w:tcPr>
          <w:p w14:paraId="221E72F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Freehold land at cost</w:t>
            </w:r>
          </w:p>
        </w:tc>
        <w:tc>
          <w:tcPr>
            <w:tcW w:w="1276" w:type="dxa"/>
          </w:tcPr>
          <w:p w14:paraId="052E316D" w14:textId="09BB018B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100</w:t>
            </w:r>
            <w:r w:rsidRPr="00126FB9">
              <w:rPr>
                <w:rFonts w:cs="Arial"/>
                <w:sz w:val="28"/>
                <w:szCs w:val="28"/>
              </w:rPr>
              <w:t xml:space="preserve">00  </w:t>
            </w:r>
          </w:p>
        </w:tc>
        <w:tc>
          <w:tcPr>
            <w:tcW w:w="1134" w:type="dxa"/>
          </w:tcPr>
          <w:p w14:paraId="582ACA1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7480B174" w14:textId="77777777" w:rsidTr="00626DC5">
        <w:tc>
          <w:tcPr>
            <w:tcW w:w="5528" w:type="dxa"/>
          </w:tcPr>
          <w:p w14:paraId="5AAD7A49" w14:textId="0E01827D" w:rsidR="00242CF7" w:rsidRPr="00126FB9" w:rsidRDefault="00576B21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Vehicles</w:t>
            </w:r>
            <w:r w:rsidR="00242CF7" w:rsidRPr="00126FB9">
              <w:rPr>
                <w:rFonts w:cs="Arial"/>
                <w:sz w:val="28"/>
                <w:szCs w:val="28"/>
              </w:rPr>
              <w:t xml:space="preserve"> at cost</w:t>
            </w:r>
          </w:p>
        </w:tc>
        <w:tc>
          <w:tcPr>
            <w:tcW w:w="1276" w:type="dxa"/>
          </w:tcPr>
          <w:p w14:paraId="4C39219A" w14:textId="47E5DC2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20</w:t>
            </w:r>
            <w:r w:rsidRPr="00126FB9">
              <w:rPr>
                <w:rFonts w:cs="Arial"/>
                <w:sz w:val="28"/>
                <w:szCs w:val="28"/>
              </w:rPr>
              <w:t xml:space="preserve">00   </w:t>
            </w:r>
          </w:p>
        </w:tc>
        <w:tc>
          <w:tcPr>
            <w:tcW w:w="1134" w:type="dxa"/>
          </w:tcPr>
          <w:p w14:paraId="46CAFE0A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</w:tr>
      <w:tr w:rsidR="00242CF7" w:rsidRPr="00126FB9" w14:paraId="1476EBFA" w14:textId="77777777" w:rsidTr="00626DC5">
        <w:tc>
          <w:tcPr>
            <w:tcW w:w="5528" w:type="dxa"/>
          </w:tcPr>
          <w:p w14:paraId="08249798" w14:textId="261B61E1" w:rsidR="00242CF7" w:rsidRPr="00126FB9" w:rsidRDefault="00576B21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Vehicle</w:t>
            </w:r>
            <w:r w:rsidR="00242CF7">
              <w:rPr>
                <w:rFonts w:cs="Arial"/>
                <w:sz w:val="28"/>
                <w:szCs w:val="28"/>
              </w:rPr>
              <w:t>s</w:t>
            </w:r>
            <w:r w:rsidR="00242CF7" w:rsidRPr="00126FB9">
              <w:rPr>
                <w:rFonts w:cs="Arial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276" w:type="dxa"/>
          </w:tcPr>
          <w:p w14:paraId="7ED85DC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D92D15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5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242CF7" w:rsidRPr="00126FB9" w14:paraId="2C10C60D" w14:textId="77777777" w:rsidTr="00626DC5">
        <w:tc>
          <w:tcPr>
            <w:tcW w:w="5528" w:type="dxa"/>
          </w:tcPr>
          <w:p w14:paraId="31478DB8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Cash</w:t>
            </w:r>
          </w:p>
        </w:tc>
        <w:tc>
          <w:tcPr>
            <w:tcW w:w="1276" w:type="dxa"/>
          </w:tcPr>
          <w:p w14:paraId="211492A7" w14:textId="0D86818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 xml:space="preserve">  2</w:t>
            </w:r>
            <w:r w:rsidRPr="00126FB9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2D4ADD1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6C9BF1B" w14:textId="77777777" w:rsidTr="00626DC5">
        <w:tc>
          <w:tcPr>
            <w:tcW w:w="5528" w:type="dxa"/>
          </w:tcPr>
          <w:p w14:paraId="1A8A9C8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Bank </w:t>
            </w:r>
          </w:p>
        </w:tc>
        <w:tc>
          <w:tcPr>
            <w:tcW w:w="1276" w:type="dxa"/>
          </w:tcPr>
          <w:p w14:paraId="52A34BD8" w14:textId="5C2B3BCB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</w:t>
            </w:r>
            <w:r>
              <w:rPr>
                <w:rFonts w:cs="Arial"/>
                <w:sz w:val="28"/>
                <w:szCs w:val="28"/>
              </w:rPr>
              <w:t xml:space="preserve">   </w:t>
            </w:r>
            <w:r w:rsidR="00210A47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5DA179C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B560D0E" w14:textId="77777777" w:rsidTr="00626DC5">
        <w:tc>
          <w:tcPr>
            <w:tcW w:w="5528" w:type="dxa"/>
          </w:tcPr>
          <w:p w14:paraId="54B5334B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Audit fee</w:t>
            </w:r>
            <w:r w:rsidRPr="00126FB9">
              <w:rPr>
                <w:rFonts w:cs="Arial"/>
                <w:sz w:val="28"/>
                <w:szCs w:val="28"/>
              </w:rPr>
              <w:tab/>
            </w:r>
            <w:r w:rsidRPr="00126FB9">
              <w:rPr>
                <w:rFonts w:cs="Arial"/>
                <w:sz w:val="28"/>
                <w:szCs w:val="28"/>
              </w:rPr>
              <w:tab/>
            </w:r>
          </w:p>
        </w:tc>
        <w:tc>
          <w:tcPr>
            <w:tcW w:w="1276" w:type="dxa"/>
          </w:tcPr>
          <w:p w14:paraId="467D9ED6" w14:textId="0ED87A54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15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C43425F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6C6D9F1" w14:textId="77777777" w:rsidTr="00626DC5">
        <w:tc>
          <w:tcPr>
            <w:tcW w:w="5528" w:type="dxa"/>
          </w:tcPr>
          <w:p w14:paraId="4F3FA40F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Bad debt</w:t>
            </w:r>
          </w:p>
        </w:tc>
        <w:tc>
          <w:tcPr>
            <w:tcW w:w="1276" w:type="dxa"/>
          </w:tcPr>
          <w:p w14:paraId="5785A259" w14:textId="3384797B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>
              <w:rPr>
                <w:rFonts w:cs="Arial"/>
                <w:sz w:val="28"/>
                <w:szCs w:val="28"/>
              </w:rPr>
              <w:t>1</w:t>
            </w:r>
            <w:r w:rsidRPr="00126FB9">
              <w:rPr>
                <w:rFonts w:cs="Arial"/>
                <w:sz w:val="28"/>
                <w:szCs w:val="28"/>
              </w:rPr>
              <w:t xml:space="preserve">0 </w:t>
            </w:r>
          </w:p>
        </w:tc>
        <w:tc>
          <w:tcPr>
            <w:tcW w:w="1134" w:type="dxa"/>
          </w:tcPr>
          <w:p w14:paraId="3CB21470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22497DEC" w14:textId="77777777" w:rsidTr="00626DC5">
        <w:tc>
          <w:tcPr>
            <w:tcW w:w="5528" w:type="dxa"/>
          </w:tcPr>
          <w:p w14:paraId="65A3B071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Directors’ remuneration</w:t>
            </w:r>
          </w:p>
        </w:tc>
        <w:tc>
          <w:tcPr>
            <w:tcW w:w="1276" w:type="dxa"/>
          </w:tcPr>
          <w:p w14:paraId="53B4BA3D" w14:textId="3C3CA1A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30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759922C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49EB92A" w14:textId="77777777" w:rsidTr="00626DC5">
        <w:tc>
          <w:tcPr>
            <w:tcW w:w="5528" w:type="dxa"/>
          </w:tcPr>
          <w:p w14:paraId="78709BB3" w14:textId="27234EA6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Salaries </w:t>
            </w:r>
            <w:r>
              <w:rPr>
                <w:rFonts w:cs="Arial"/>
                <w:sz w:val="28"/>
                <w:szCs w:val="28"/>
              </w:rPr>
              <w:t>&amp;</w:t>
            </w:r>
            <w:r w:rsidRPr="00126FB9">
              <w:rPr>
                <w:rFonts w:cs="Arial"/>
                <w:sz w:val="28"/>
                <w:szCs w:val="28"/>
              </w:rPr>
              <w:t xml:space="preserve"> wages</w:t>
            </w:r>
          </w:p>
        </w:tc>
        <w:tc>
          <w:tcPr>
            <w:tcW w:w="1276" w:type="dxa"/>
          </w:tcPr>
          <w:p w14:paraId="1312217C" w14:textId="2C1E1275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40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99B447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0AA6115F" w14:textId="77777777" w:rsidTr="00626DC5">
        <w:tc>
          <w:tcPr>
            <w:tcW w:w="5528" w:type="dxa"/>
          </w:tcPr>
          <w:p w14:paraId="2832469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Rates &amp; insurance</w:t>
            </w:r>
          </w:p>
        </w:tc>
        <w:tc>
          <w:tcPr>
            <w:tcW w:w="1276" w:type="dxa"/>
          </w:tcPr>
          <w:p w14:paraId="2BCBE461" w14:textId="6B22D98D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>
              <w:rPr>
                <w:rFonts w:cs="Arial"/>
                <w:sz w:val="28"/>
                <w:szCs w:val="28"/>
              </w:rPr>
              <w:t xml:space="preserve">  520</w:t>
            </w:r>
          </w:p>
        </w:tc>
        <w:tc>
          <w:tcPr>
            <w:tcW w:w="1134" w:type="dxa"/>
          </w:tcPr>
          <w:p w14:paraId="480533EE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0173A874" w14:textId="77777777" w:rsidTr="00626DC5">
        <w:tc>
          <w:tcPr>
            <w:tcW w:w="5528" w:type="dxa"/>
          </w:tcPr>
          <w:p w14:paraId="1FF5302C" w14:textId="7C12C0D7" w:rsidR="00242CF7" w:rsidRPr="00126FB9" w:rsidRDefault="00231C11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Administration</w:t>
            </w:r>
            <w:r w:rsidR="00242CF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expenses</w:t>
            </w:r>
          </w:p>
        </w:tc>
        <w:tc>
          <w:tcPr>
            <w:tcW w:w="1276" w:type="dxa"/>
          </w:tcPr>
          <w:p w14:paraId="1C45C67A" w14:textId="6EC18DC9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  </w:t>
            </w:r>
            <w:r w:rsidRPr="00126FB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600</w:t>
            </w:r>
            <w:r w:rsidRPr="00126FB9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3BDBFC87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4312A0EA" w14:textId="77777777" w:rsidTr="00626DC5">
        <w:tc>
          <w:tcPr>
            <w:tcW w:w="5528" w:type="dxa"/>
          </w:tcPr>
          <w:p w14:paraId="3E721969" w14:textId="15015CF5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Selling expenses</w:t>
            </w:r>
          </w:p>
        </w:tc>
        <w:tc>
          <w:tcPr>
            <w:tcW w:w="1276" w:type="dxa"/>
          </w:tcPr>
          <w:p w14:paraId="3A459FE5" w14:textId="03E47290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482</w:t>
            </w:r>
          </w:p>
        </w:tc>
        <w:tc>
          <w:tcPr>
            <w:tcW w:w="1134" w:type="dxa"/>
          </w:tcPr>
          <w:p w14:paraId="1C13EA5D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31E259B0" w14:textId="77777777" w:rsidTr="00626DC5">
        <w:tc>
          <w:tcPr>
            <w:tcW w:w="5528" w:type="dxa"/>
          </w:tcPr>
          <w:p w14:paraId="4D1222B6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Debenture interest paid </w:t>
            </w:r>
          </w:p>
        </w:tc>
        <w:tc>
          <w:tcPr>
            <w:tcW w:w="1276" w:type="dxa"/>
          </w:tcPr>
          <w:p w14:paraId="4BCA7F47" w14:textId="02B4C0A5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 w:rsidR="00576B21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2819FF5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15D848FA" w14:textId="77777777" w:rsidTr="00626DC5">
        <w:trPr>
          <w:trHeight w:val="149"/>
        </w:trPr>
        <w:tc>
          <w:tcPr>
            <w:tcW w:w="5528" w:type="dxa"/>
          </w:tcPr>
          <w:p w14:paraId="53978D0D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Interest on bank loan</w:t>
            </w:r>
          </w:p>
        </w:tc>
        <w:tc>
          <w:tcPr>
            <w:tcW w:w="1276" w:type="dxa"/>
          </w:tcPr>
          <w:p w14:paraId="780B1CF0" w14:textId="694EFB83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</w:t>
            </w:r>
            <w:r w:rsidR="00576B21">
              <w:rPr>
                <w:rFonts w:cs="Arial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5D620EA2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0BC7723D" w14:textId="77777777" w:rsidTr="00626DC5">
        <w:tc>
          <w:tcPr>
            <w:tcW w:w="5528" w:type="dxa"/>
          </w:tcPr>
          <w:p w14:paraId="2574566B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Interim ordinary dividend paid           </w:t>
            </w:r>
          </w:p>
        </w:tc>
        <w:tc>
          <w:tcPr>
            <w:tcW w:w="1276" w:type="dxa"/>
          </w:tcPr>
          <w:p w14:paraId="7B24182A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>
              <w:rPr>
                <w:rFonts w:cs="Arial"/>
                <w:sz w:val="28"/>
                <w:szCs w:val="28"/>
              </w:rPr>
              <w:t>320</w:t>
            </w:r>
          </w:p>
        </w:tc>
        <w:tc>
          <w:tcPr>
            <w:tcW w:w="1134" w:type="dxa"/>
          </w:tcPr>
          <w:p w14:paraId="32C0068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44416848" w14:textId="77777777" w:rsidTr="00626DC5">
        <w:tc>
          <w:tcPr>
            <w:tcW w:w="5528" w:type="dxa"/>
          </w:tcPr>
          <w:p w14:paraId="7D765809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Miscellaneous expenses</w:t>
            </w:r>
          </w:p>
        </w:tc>
        <w:tc>
          <w:tcPr>
            <w:tcW w:w="1276" w:type="dxa"/>
          </w:tcPr>
          <w:p w14:paraId="401C5538" w14:textId="06EE64EF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</w:t>
            </w:r>
            <w:r w:rsidR="00576B21">
              <w:rPr>
                <w:rFonts w:cs="Arial"/>
                <w:sz w:val="28"/>
                <w:szCs w:val="28"/>
              </w:rPr>
              <w:t xml:space="preserve">  47</w:t>
            </w:r>
          </w:p>
        </w:tc>
        <w:tc>
          <w:tcPr>
            <w:tcW w:w="1134" w:type="dxa"/>
          </w:tcPr>
          <w:p w14:paraId="19FE1A3D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242CF7" w:rsidRPr="00126FB9" w14:paraId="61BD000D" w14:textId="77777777" w:rsidTr="00626DC5">
        <w:tc>
          <w:tcPr>
            <w:tcW w:w="5528" w:type="dxa"/>
          </w:tcPr>
          <w:p w14:paraId="18521E01" w14:textId="77777777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Totals</w:t>
            </w:r>
          </w:p>
        </w:tc>
        <w:tc>
          <w:tcPr>
            <w:tcW w:w="1276" w:type="dxa"/>
          </w:tcPr>
          <w:p w14:paraId="2155D426" w14:textId="004631B4" w:rsidR="00242CF7" w:rsidRPr="00126FB9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210A47">
              <w:rPr>
                <w:rFonts w:cs="Arial"/>
                <w:sz w:val="28"/>
                <w:szCs w:val="28"/>
              </w:rPr>
              <w:t>9000</w:t>
            </w:r>
          </w:p>
        </w:tc>
        <w:tc>
          <w:tcPr>
            <w:tcW w:w="1134" w:type="dxa"/>
          </w:tcPr>
          <w:p w14:paraId="74B869BA" w14:textId="0063EBBD" w:rsidR="00242CF7" w:rsidRDefault="00242CF7" w:rsidP="00242CF7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210A47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>000</w:t>
            </w:r>
          </w:p>
        </w:tc>
      </w:tr>
    </w:tbl>
    <w:p w14:paraId="49470168" w14:textId="272C515F" w:rsidR="00A85B49" w:rsidRDefault="00A85B49"/>
    <w:p w14:paraId="5E726C09" w14:textId="77777777" w:rsidR="00A85B4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6A7733A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Additional information as at </w:t>
      </w:r>
      <w:r>
        <w:rPr>
          <w:rFonts w:cs="Arial"/>
          <w:b/>
          <w:sz w:val="28"/>
          <w:szCs w:val="28"/>
        </w:rPr>
        <w:t>31</w:t>
      </w:r>
      <w:r w:rsidRPr="00126FB9">
        <w:rPr>
          <w:rFonts w:cs="Arial"/>
          <w:b/>
          <w:sz w:val="28"/>
          <w:szCs w:val="28"/>
        </w:rPr>
        <w:t>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>:</w:t>
      </w:r>
    </w:p>
    <w:p w14:paraId="40FC6FBB" w14:textId="7DE6BB4C" w:rsidR="00A85B49" w:rsidRPr="00B8613D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Inventory valued at £</w:t>
      </w:r>
      <w:r w:rsidR="00210A47">
        <w:rPr>
          <w:rFonts w:cs="Arial"/>
          <w:sz w:val="28"/>
          <w:szCs w:val="28"/>
        </w:rPr>
        <w:t>7</w:t>
      </w:r>
      <w:r w:rsidRPr="00126FB9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00,000.</w:t>
      </w:r>
    </w:p>
    <w:p w14:paraId="2F5735D9" w14:textId="10EBBB13" w:rsidR="00A85B4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Accruals: </w:t>
      </w:r>
      <w:r w:rsidR="00231C11">
        <w:rPr>
          <w:rFonts w:cs="Arial"/>
          <w:sz w:val="28"/>
          <w:szCs w:val="28"/>
        </w:rPr>
        <w:t>wages:</w:t>
      </w:r>
      <w:r w:rsidRPr="00126FB9">
        <w:rPr>
          <w:rFonts w:cs="Arial"/>
          <w:sz w:val="28"/>
          <w:szCs w:val="28"/>
        </w:rPr>
        <w:t xml:space="preserve"> £</w:t>
      </w:r>
      <w:r w:rsidR="00231C11">
        <w:rPr>
          <w:rFonts w:cs="Arial"/>
          <w:sz w:val="28"/>
          <w:szCs w:val="28"/>
        </w:rPr>
        <w:t>10</w:t>
      </w:r>
      <w:r w:rsidR="0036381F"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,000</w:t>
      </w:r>
      <w:r w:rsidR="00231C11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</w:t>
      </w:r>
      <w:r w:rsidRPr="00126FB9">
        <w:rPr>
          <w:rFonts w:cs="Arial"/>
          <w:sz w:val="28"/>
          <w:szCs w:val="28"/>
        </w:rPr>
        <w:t>audit fee £</w:t>
      </w:r>
      <w:r w:rsidR="0036381F">
        <w:rPr>
          <w:rFonts w:cs="Arial"/>
          <w:sz w:val="28"/>
          <w:szCs w:val="28"/>
        </w:rPr>
        <w:t>5</w:t>
      </w:r>
      <w:r w:rsidR="00231C11"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,000</w:t>
      </w:r>
      <w:r w:rsidR="00231C11">
        <w:rPr>
          <w:rFonts w:cs="Arial"/>
          <w:sz w:val="28"/>
          <w:szCs w:val="28"/>
        </w:rPr>
        <w:t xml:space="preserve"> and administration expenses £2</w:t>
      </w:r>
      <w:r w:rsidR="0036381F">
        <w:rPr>
          <w:rFonts w:cs="Arial"/>
          <w:sz w:val="28"/>
          <w:szCs w:val="28"/>
        </w:rPr>
        <w:t>0</w:t>
      </w:r>
      <w:r w:rsidR="00231C11">
        <w:rPr>
          <w:rFonts w:cs="Arial"/>
          <w:sz w:val="28"/>
          <w:szCs w:val="28"/>
        </w:rPr>
        <w:t>0,000.</w:t>
      </w:r>
    </w:p>
    <w:p w14:paraId="3FB9824D" w14:textId="4C7006C8" w:rsidR="00A85B49" w:rsidRDefault="00242CF7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Insurance p</w:t>
      </w:r>
      <w:r w:rsidR="00A85B49">
        <w:rPr>
          <w:rFonts w:cs="Arial"/>
          <w:sz w:val="28"/>
          <w:szCs w:val="28"/>
        </w:rPr>
        <w:t>repa</w:t>
      </w:r>
      <w:r>
        <w:rPr>
          <w:rFonts w:cs="Arial"/>
          <w:sz w:val="28"/>
          <w:szCs w:val="28"/>
        </w:rPr>
        <w:t>id</w:t>
      </w:r>
      <w:r w:rsidR="00A85B49">
        <w:rPr>
          <w:rFonts w:cs="Arial"/>
          <w:sz w:val="28"/>
          <w:szCs w:val="28"/>
        </w:rPr>
        <w:t xml:space="preserve"> -</w:t>
      </w:r>
      <w:r w:rsidR="00A85B49" w:rsidRPr="00126FB9">
        <w:rPr>
          <w:rFonts w:cs="Arial"/>
          <w:sz w:val="28"/>
          <w:szCs w:val="28"/>
        </w:rPr>
        <w:t xml:space="preserve"> £</w:t>
      </w:r>
      <w:r w:rsidR="00231C11">
        <w:rPr>
          <w:rFonts w:cs="Arial"/>
          <w:sz w:val="28"/>
          <w:szCs w:val="28"/>
        </w:rPr>
        <w:t>1</w:t>
      </w:r>
      <w:r w:rsidR="0036381F">
        <w:rPr>
          <w:rFonts w:cs="Arial"/>
          <w:sz w:val="28"/>
          <w:szCs w:val="28"/>
        </w:rPr>
        <w:t>2</w:t>
      </w:r>
      <w:r w:rsidR="00A85B49" w:rsidRPr="00126FB9">
        <w:rPr>
          <w:rFonts w:cs="Arial"/>
          <w:sz w:val="28"/>
          <w:szCs w:val="28"/>
        </w:rPr>
        <w:t>0,000</w:t>
      </w:r>
      <w:r w:rsidR="00A85B49">
        <w:rPr>
          <w:rFonts w:cs="Arial"/>
          <w:sz w:val="28"/>
          <w:szCs w:val="28"/>
        </w:rPr>
        <w:t>.</w:t>
      </w:r>
    </w:p>
    <w:p w14:paraId="4AC88DDA" w14:textId="77777777" w:rsidR="00A85B49" w:rsidRPr="00E667F6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Depreciation of buildings -</w:t>
      </w:r>
      <w:r w:rsidRPr="00126FB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% on straight line</w:t>
      </w:r>
    </w:p>
    <w:p w14:paraId="0AF6C1C9" w14:textId="09702A9E" w:rsidR="00A85B49" w:rsidRPr="00126FB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Depreciation of </w:t>
      </w:r>
      <w:r w:rsidR="00576B21">
        <w:rPr>
          <w:rFonts w:cs="Arial"/>
          <w:sz w:val="28"/>
          <w:szCs w:val="28"/>
        </w:rPr>
        <w:t>vehicles</w:t>
      </w:r>
      <w:r>
        <w:rPr>
          <w:rFonts w:cs="Arial"/>
          <w:sz w:val="28"/>
          <w:szCs w:val="28"/>
        </w:rPr>
        <w:t xml:space="preserve"> -</w:t>
      </w:r>
      <w:r w:rsidRPr="00126FB9">
        <w:rPr>
          <w:rFonts w:cs="Arial"/>
          <w:sz w:val="28"/>
          <w:szCs w:val="28"/>
        </w:rPr>
        <w:t xml:space="preserve"> 2</w:t>
      </w:r>
      <w:r w:rsidR="0036381F"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>% on reducing balance basis.</w:t>
      </w:r>
    </w:p>
    <w:p w14:paraId="3774EA7A" w14:textId="0D86DFA0" w:rsidR="00A85B49" w:rsidRPr="00126FB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The directors wish to </w:t>
      </w:r>
      <w:r w:rsidR="00CF4B0F">
        <w:rPr>
          <w:rFonts w:cs="Arial"/>
          <w:sz w:val="28"/>
          <w:szCs w:val="28"/>
        </w:rPr>
        <w:t>£</w:t>
      </w:r>
      <w:r w:rsidR="002E6502">
        <w:rPr>
          <w:rFonts w:cs="Arial"/>
          <w:sz w:val="28"/>
          <w:szCs w:val="28"/>
        </w:rPr>
        <w:t>500</w:t>
      </w:r>
      <w:r w:rsidRPr="00126FB9">
        <w:rPr>
          <w:rFonts w:cs="Arial"/>
          <w:sz w:val="28"/>
          <w:szCs w:val="28"/>
        </w:rPr>
        <w:t xml:space="preserve"> for taxation.</w:t>
      </w:r>
    </w:p>
    <w:p w14:paraId="1B54157A" w14:textId="2605A734" w:rsidR="00A85B49" w:rsidRPr="00126FB9" w:rsidRDefault="00A85B49" w:rsidP="00A85B4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lastRenderedPageBreak/>
        <w:t xml:space="preserve">The directors propose a final ordinary dividend of </w:t>
      </w:r>
      <w:r>
        <w:rPr>
          <w:rFonts w:cs="Arial"/>
          <w:sz w:val="28"/>
          <w:szCs w:val="28"/>
        </w:rPr>
        <w:t>1</w:t>
      </w:r>
      <w:r w:rsidR="00231C11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>p per share.</w:t>
      </w:r>
    </w:p>
    <w:p w14:paraId="03C8A3EB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345237F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4E6F90A8" w14:textId="77777777" w:rsidR="00A85B49" w:rsidRPr="00126FB9" w:rsidRDefault="00A85B49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(a) Income Statement for the year ended 3</w:t>
      </w:r>
      <w:r>
        <w:rPr>
          <w:rFonts w:cs="Arial"/>
          <w:b/>
          <w:sz w:val="28"/>
          <w:szCs w:val="28"/>
        </w:rPr>
        <w:t>1</w:t>
      </w:r>
      <w:r w:rsidRPr="00126FB9">
        <w:rPr>
          <w:rFonts w:cs="Arial"/>
          <w:b/>
          <w:sz w:val="28"/>
          <w:szCs w:val="28"/>
        </w:rPr>
        <w:t>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 xml:space="preserve">2. </w:t>
      </w:r>
      <w:r w:rsidRPr="00126FB9">
        <w:rPr>
          <w:rFonts w:cs="Arial"/>
          <w:b/>
          <w:sz w:val="28"/>
          <w:szCs w:val="28"/>
        </w:rPr>
        <w:t>[</w:t>
      </w:r>
      <w:r>
        <w:rPr>
          <w:rFonts w:cs="Arial"/>
          <w:b/>
          <w:sz w:val="28"/>
          <w:szCs w:val="28"/>
        </w:rPr>
        <w:t>18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290D6ED9" w14:textId="77777777" w:rsidR="00A85B49" w:rsidRDefault="00A85B49" w:rsidP="00A85B49">
      <w:pPr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(b) Statement of Financial Position as at 31/</w:t>
      </w:r>
      <w:r>
        <w:rPr>
          <w:rFonts w:cs="Arial"/>
          <w:b/>
          <w:sz w:val="28"/>
          <w:szCs w:val="28"/>
        </w:rPr>
        <w:t>12</w:t>
      </w:r>
      <w:r w:rsidRPr="00126FB9">
        <w:rPr>
          <w:rFonts w:cs="Arial"/>
          <w:b/>
          <w:sz w:val="28"/>
          <w:szCs w:val="28"/>
        </w:rPr>
        <w:t>/202</w:t>
      </w:r>
      <w:r>
        <w:rPr>
          <w:rFonts w:cs="Arial"/>
          <w:b/>
          <w:sz w:val="28"/>
          <w:szCs w:val="28"/>
        </w:rPr>
        <w:t>2</w:t>
      </w:r>
      <w:r w:rsidRPr="00126FB9">
        <w:rPr>
          <w:rFonts w:cs="Arial"/>
          <w:b/>
          <w:sz w:val="28"/>
          <w:szCs w:val="28"/>
        </w:rPr>
        <w:t>. [</w:t>
      </w:r>
      <w:r>
        <w:rPr>
          <w:rFonts w:cs="Arial"/>
          <w:b/>
          <w:sz w:val="28"/>
          <w:szCs w:val="28"/>
        </w:rPr>
        <w:t>18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0362514E" w14:textId="77777777" w:rsidR="00A85B49" w:rsidRDefault="00A85B49" w:rsidP="00A85B49"/>
    <w:p w14:paraId="6D885680" w14:textId="77777777" w:rsidR="00CE69F4" w:rsidRDefault="00CE69F4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</w:p>
    <w:p w14:paraId="6DD5C1F9" w14:textId="42E530A7" w:rsidR="00A85B49" w:rsidRPr="00693386" w:rsidRDefault="00011C9E" w:rsidP="00A85B4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Answers</w:t>
      </w:r>
    </w:p>
    <w:p w14:paraId="18CF92EE" w14:textId="77777777" w:rsidR="009104F3" w:rsidRDefault="009104F3" w:rsidP="00A85B49">
      <w:pPr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(a) </w:t>
      </w:r>
    </w:p>
    <w:p w14:paraId="526B0750" w14:textId="4AAEA8D1" w:rsidR="009104F3" w:rsidRPr="009104F3" w:rsidRDefault="009104F3" w:rsidP="00A85B49">
      <w:pPr>
        <w:rPr>
          <w:rFonts w:cs="Arial"/>
          <w:b/>
          <w:sz w:val="28"/>
          <w:szCs w:val="28"/>
          <w:u w:val="single"/>
        </w:rPr>
      </w:pPr>
      <w:r w:rsidRPr="009104F3">
        <w:rPr>
          <w:rFonts w:cs="Arial"/>
          <w:b/>
          <w:sz w:val="28"/>
          <w:szCs w:val="28"/>
          <w:u w:val="single"/>
        </w:rPr>
        <w:t>G plc</w:t>
      </w:r>
    </w:p>
    <w:p w14:paraId="75117A67" w14:textId="12DC9A1F" w:rsidR="00900B05" w:rsidRPr="009104F3" w:rsidRDefault="009104F3" w:rsidP="00A85B49">
      <w:pPr>
        <w:rPr>
          <w:rFonts w:cs="Arial"/>
          <w:b/>
          <w:sz w:val="28"/>
          <w:szCs w:val="28"/>
          <w:u w:val="single"/>
        </w:rPr>
      </w:pPr>
      <w:r w:rsidRPr="009104F3">
        <w:rPr>
          <w:rFonts w:cs="Arial"/>
          <w:b/>
          <w:sz w:val="28"/>
          <w:szCs w:val="28"/>
          <w:u w:val="single"/>
        </w:rPr>
        <w:t>Income Statement for the y/e 31/12/2022 [in £000s]</w:t>
      </w:r>
    </w:p>
    <w:p w14:paraId="35CA0B1B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1026"/>
        <w:gridCol w:w="1182"/>
      </w:tblGrid>
      <w:tr w:rsidR="009104F3" w:rsidRPr="00011C9E" w14:paraId="0369C66E" w14:textId="77777777" w:rsidTr="009A6C7A">
        <w:tc>
          <w:tcPr>
            <w:tcW w:w="6658" w:type="dxa"/>
          </w:tcPr>
          <w:p w14:paraId="7A421BB9" w14:textId="00E20E06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Sales</w:t>
            </w:r>
          </w:p>
        </w:tc>
        <w:tc>
          <w:tcPr>
            <w:tcW w:w="1026" w:type="dxa"/>
          </w:tcPr>
          <w:p w14:paraId="552E766D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728214ED" w14:textId="419BC51F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30000</w:t>
            </w:r>
          </w:p>
        </w:tc>
      </w:tr>
      <w:tr w:rsidR="009104F3" w:rsidRPr="00011C9E" w14:paraId="424B68BE" w14:textId="77777777" w:rsidTr="009A6C7A">
        <w:tc>
          <w:tcPr>
            <w:tcW w:w="6658" w:type="dxa"/>
          </w:tcPr>
          <w:p w14:paraId="0BEE2708" w14:textId="04ABC20B" w:rsidR="009104F3" w:rsidRPr="00011C9E" w:rsidRDefault="009104F3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Cost of sales</w:t>
            </w:r>
          </w:p>
        </w:tc>
        <w:tc>
          <w:tcPr>
            <w:tcW w:w="1026" w:type="dxa"/>
          </w:tcPr>
          <w:p w14:paraId="4A5C12CE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494A4BD1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7F649DD2" w14:textId="77777777" w:rsidTr="009A6C7A">
        <w:tc>
          <w:tcPr>
            <w:tcW w:w="6658" w:type="dxa"/>
          </w:tcPr>
          <w:p w14:paraId="61FE165D" w14:textId="4B051D64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Opening inventory</w:t>
            </w:r>
          </w:p>
        </w:tc>
        <w:tc>
          <w:tcPr>
            <w:tcW w:w="1026" w:type="dxa"/>
          </w:tcPr>
          <w:p w14:paraId="6BACE9B7" w14:textId="29266040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5000</w:t>
            </w:r>
          </w:p>
        </w:tc>
        <w:tc>
          <w:tcPr>
            <w:tcW w:w="1182" w:type="dxa"/>
          </w:tcPr>
          <w:p w14:paraId="638EFBF4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1086E485" w14:textId="77777777" w:rsidTr="009A6C7A">
        <w:tc>
          <w:tcPr>
            <w:tcW w:w="6658" w:type="dxa"/>
          </w:tcPr>
          <w:p w14:paraId="52078DDB" w14:textId="4010906E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Purchases</w:t>
            </w:r>
          </w:p>
        </w:tc>
        <w:tc>
          <w:tcPr>
            <w:tcW w:w="1026" w:type="dxa"/>
          </w:tcPr>
          <w:p w14:paraId="06D9DB1C" w14:textId="14C0F2A5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25000</w:t>
            </w:r>
          </w:p>
        </w:tc>
        <w:tc>
          <w:tcPr>
            <w:tcW w:w="1182" w:type="dxa"/>
          </w:tcPr>
          <w:p w14:paraId="6EB77EC3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36EA7355" w14:textId="77777777" w:rsidTr="009A6C7A">
        <w:tc>
          <w:tcPr>
            <w:tcW w:w="6658" w:type="dxa"/>
          </w:tcPr>
          <w:p w14:paraId="21F98887" w14:textId="5E896E93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Closing inventory</w:t>
            </w:r>
          </w:p>
        </w:tc>
        <w:tc>
          <w:tcPr>
            <w:tcW w:w="1026" w:type="dxa"/>
          </w:tcPr>
          <w:p w14:paraId="7CF75E15" w14:textId="794F662E" w:rsidR="009104F3" w:rsidRPr="00011C9E" w:rsidRDefault="009104F3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[7000]</w:t>
            </w:r>
          </w:p>
        </w:tc>
        <w:tc>
          <w:tcPr>
            <w:tcW w:w="1182" w:type="dxa"/>
          </w:tcPr>
          <w:p w14:paraId="38E150ED" w14:textId="37741648" w:rsidR="009104F3" w:rsidRPr="00011C9E" w:rsidRDefault="009104F3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[23000]</w:t>
            </w:r>
          </w:p>
        </w:tc>
      </w:tr>
      <w:tr w:rsidR="009104F3" w:rsidRPr="00011C9E" w14:paraId="5B303234" w14:textId="77777777" w:rsidTr="009A6C7A">
        <w:tc>
          <w:tcPr>
            <w:tcW w:w="6658" w:type="dxa"/>
          </w:tcPr>
          <w:p w14:paraId="5B57588C" w14:textId="670E6E24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GP</w:t>
            </w:r>
          </w:p>
        </w:tc>
        <w:tc>
          <w:tcPr>
            <w:tcW w:w="1026" w:type="dxa"/>
          </w:tcPr>
          <w:p w14:paraId="40ECD670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58EB6FE3" w14:textId="701FF8E5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7000</w:t>
            </w:r>
          </w:p>
        </w:tc>
      </w:tr>
      <w:tr w:rsidR="009104F3" w:rsidRPr="00011C9E" w14:paraId="66CD09CE" w14:textId="77777777" w:rsidTr="009A6C7A">
        <w:tc>
          <w:tcPr>
            <w:tcW w:w="6658" w:type="dxa"/>
          </w:tcPr>
          <w:p w14:paraId="6302CD74" w14:textId="65EF273A" w:rsidR="009104F3" w:rsidRPr="00011C9E" w:rsidRDefault="009104F3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Expenses</w:t>
            </w:r>
          </w:p>
        </w:tc>
        <w:tc>
          <w:tcPr>
            <w:tcW w:w="1026" w:type="dxa"/>
          </w:tcPr>
          <w:p w14:paraId="7D90CFCD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3780E48F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2B6C5C0E" w14:textId="77777777" w:rsidTr="009A6C7A">
        <w:tc>
          <w:tcPr>
            <w:tcW w:w="6658" w:type="dxa"/>
          </w:tcPr>
          <w:p w14:paraId="62FE0517" w14:textId="5CCC0306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Salaries &amp; wages [400 + 100]</w:t>
            </w:r>
          </w:p>
        </w:tc>
        <w:tc>
          <w:tcPr>
            <w:tcW w:w="1026" w:type="dxa"/>
          </w:tcPr>
          <w:p w14:paraId="46163AB7" w14:textId="7D16451A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500</w:t>
            </w:r>
          </w:p>
        </w:tc>
        <w:tc>
          <w:tcPr>
            <w:tcW w:w="1182" w:type="dxa"/>
          </w:tcPr>
          <w:p w14:paraId="5DD765E1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4969386B" w14:textId="77777777" w:rsidTr="009A6C7A">
        <w:tc>
          <w:tcPr>
            <w:tcW w:w="6658" w:type="dxa"/>
          </w:tcPr>
          <w:p w14:paraId="4BF37676" w14:textId="52C97E9C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Audit fee [150 + 50]</w:t>
            </w:r>
          </w:p>
        </w:tc>
        <w:tc>
          <w:tcPr>
            <w:tcW w:w="1026" w:type="dxa"/>
          </w:tcPr>
          <w:p w14:paraId="56145CD1" w14:textId="77264FE5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200</w:t>
            </w:r>
          </w:p>
        </w:tc>
        <w:tc>
          <w:tcPr>
            <w:tcW w:w="1182" w:type="dxa"/>
          </w:tcPr>
          <w:p w14:paraId="6639907F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0287EE32" w14:textId="77777777" w:rsidTr="009A6C7A">
        <w:tc>
          <w:tcPr>
            <w:tcW w:w="6658" w:type="dxa"/>
          </w:tcPr>
          <w:p w14:paraId="489A0B88" w14:textId="69FC1960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Administration expenses [600 + 200]</w:t>
            </w:r>
          </w:p>
        </w:tc>
        <w:tc>
          <w:tcPr>
            <w:tcW w:w="1026" w:type="dxa"/>
          </w:tcPr>
          <w:p w14:paraId="58B94B7A" w14:textId="39AA793D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800</w:t>
            </w:r>
          </w:p>
        </w:tc>
        <w:tc>
          <w:tcPr>
            <w:tcW w:w="1182" w:type="dxa"/>
          </w:tcPr>
          <w:p w14:paraId="579176D0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5C762910" w14:textId="77777777" w:rsidTr="009A6C7A">
        <w:tc>
          <w:tcPr>
            <w:tcW w:w="6658" w:type="dxa"/>
          </w:tcPr>
          <w:p w14:paraId="640F0438" w14:textId="237C228F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Rates &amp; insurance [520 – 120]</w:t>
            </w:r>
          </w:p>
        </w:tc>
        <w:tc>
          <w:tcPr>
            <w:tcW w:w="1026" w:type="dxa"/>
          </w:tcPr>
          <w:p w14:paraId="2F21BE53" w14:textId="544122D6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400</w:t>
            </w:r>
          </w:p>
        </w:tc>
        <w:tc>
          <w:tcPr>
            <w:tcW w:w="1182" w:type="dxa"/>
          </w:tcPr>
          <w:p w14:paraId="3C8F31CC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26BAA2A5" w14:textId="77777777" w:rsidTr="009A6C7A">
        <w:tc>
          <w:tcPr>
            <w:tcW w:w="6658" w:type="dxa"/>
          </w:tcPr>
          <w:p w14:paraId="107037DC" w14:textId="0272DD10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 xml:space="preserve">Depreciation of buildings [3000 x </w:t>
            </w:r>
            <w:r w:rsidR="009A6C7A" w:rsidRPr="00011C9E">
              <w:rPr>
                <w:rFonts w:cs="Arial"/>
                <w:sz w:val="28"/>
                <w:szCs w:val="28"/>
              </w:rPr>
              <w:t>0.05]</w:t>
            </w:r>
          </w:p>
        </w:tc>
        <w:tc>
          <w:tcPr>
            <w:tcW w:w="1026" w:type="dxa"/>
          </w:tcPr>
          <w:p w14:paraId="3C1BB9CE" w14:textId="105C2788" w:rsidR="009104F3" w:rsidRPr="00011C9E" w:rsidRDefault="009A6C7A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150</w:t>
            </w:r>
          </w:p>
        </w:tc>
        <w:tc>
          <w:tcPr>
            <w:tcW w:w="1182" w:type="dxa"/>
          </w:tcPr>
          <w:p w14:paraId="0EB3E73C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104F3" w:rsidRPr="00011C9E" w14:paraId="62AD039C" w14:textId="77777777" w:rsidTr="009A6C7A">
        <w:tc>
          <w:tcPr>
            <w:tcW w:w="6658" w:type="dxa"/>
          </w:tcPr>
          <w:p w14:paraId="42B59036" w14:textId="24ED9DEE" w:rsidR="009104F3" w:rsidRPr="00011C9E" w:rsidRDefault="009A6C7A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Depreciation of vehicles [2000 – 500] x 0.25</w:t>
            </w:r>
          </w:p>
        </w:tc>
        <w:tc>
          <w:tcPr>
            <w:tcW w:w="1026" w:type="dxa"/>
          </w:tcPr>
          <w:p w14:paraId="4A6A40DB" w14:textId="2C9E3599" w:rsidR="009104F3" w:rsidRPr="00011C9E" w:rsidRDefault="009A6C7A" w:rsidP="00A85B49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375</w:t>
            </w:r>
          </w:p>
        </w:tc>
        <w:tc>
          <w:tcPr>
            <w:tcW w:w="1182" w:type="dxa"/>
          </w:tcPr>
          <w:p w14:paraId="6946F835" w14:textId="77777777" w:rsidR="009104F3" w:rsidRPr="00011C9E" w:rsidRDefault="009104F3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9A6C7A" w:rsidRPr="00011C9E" w14:paraId="70C65F00" w14:textId="77777777" w:rsidTr="009A6C7A">
        <w:tc>
          <w:tcPr>
            <w:tcW w:w="6658" w:type="dxa"/>
          </w:tcPr>
          <w:p w14:paraId="2A857B70" w14:textId="659C6212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Bad debt</w:t>
            </w:r>
          </w:p>
        </w:tc>
        <w:tc>
          <w:tcPr>
            <w:tcW w:w="1026" w:type="dxa"/>
          </w:tcPr>
          <w:p w14:paraId="5DDD3F9E" w14:textId="334AC635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182" w:type="dxa"/>
          </w:tcPr>
          <w:p w14:paraId="0BDE78A1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</w:tr>
      <w:tr w:rsidR="009A6C7A" w:rsidRPr="00011C9E" w14:paraId="6ED6A8E0" w14:textId="77777777" w:rsidTr="009A6C7A">
        <w:tc>
          <w:tcPr>
            <w:tcW w:w="6658" w:type="dxa"/>
          </w:tcPr>
          <w:p w14:paraId="1DB7B368" w14:textId="3B6B2900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Directors’ remuneration</w:t>
            </w:r>
          </w:p>
        </w:tc>
        <w:tc>
          <w:tcPr>
            <w:tcW w:w="1026" w:type="dxa"/>
          </w:tcPr>
          <w:p w14:paraId="2B6A6610" w14:textId="2CA6DE88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300</w:t>
            </w:r>
          </w:p>
        </w:tc>
        <w:tc>
          <w:tcPr>
            <w:tcW w:w="1182" w:type="dxa"/>
          </w:tcPr>
          <w:p w14:paraId="2BDA4004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</w:tr>
      <w:tr w:rsidR="009A6C7A" w:rsidRPr="00011C9E" w14:paraId="62446627" w14:textId="77777777" w:rsidTr="009A6C7A">
        <w:tc>
          <w:tcPr>
            <w:tcW w:w="6658" w:type="dxa"/>
          </w:tcPr>
          <w:p w14:paraId="6B915587" w14:textId="4736E6AC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Selling expenses</w:t>
            </w:r>
          </w:p>
        </w:tc>
        <w:tc>
          <w:tcPr>
            <w:tcW w:w="1026" w:type="dxa"/>
          </w:tcPr>
          <w:p w14:paraId="418B01A5" w14:textId="6DA146D6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482</w:t>
            </w:r>
          </w:p>
        </w:tc>
        <w:tc>
          <w:tcPr>
            <w:tcW w:w="1182" w:type="dxa"/>
          </w:tcPr>
          <w:p w14:paraId="0CCAFC79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</w:tr>
      <w:tr w:rsidR="009A6C7A" w:rsidRPr="00011C9E" w14:paraId="6C8BB4C2" w14:textId="77777777" w:rsidTr="009A6C7A">
        <w:tc>
          <w:tcPr>
            <w:tcW w:w="6658" w:type="dxa"/>
          </w:tcPr>
          <w:p w14:paraId="4C5083A4" w14:textId="0D99FD20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Debenture interest [90 + 30]</w:t>
            </w:r>
          </w:p>
        </w:tc>
        <w:tc>
          <w:tcPr>
            <w:tcW w:w="1026" w:type="dxa"/>
          </w:tcPr>
          <w:p w14:paraId="47D703D1" w14:textId="1E3D1295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120</w:t>
            </w:r>
          </w:p>
        </w:tc>
        <w:tc>
          <w:tcPr>
            <w:tcW w:w="1182" w:type="dxa"/>
          </w:tcPr>
          <w:p w14:paraId="1EBA4F94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</w:tr>
      <w:tr w:rsidR="009A6C7A" w:rsidRPr="00011C9E" w14:paraId="21B5A11F" w14:textId="77777777" w:rsidTr="009A6C7A">
        <w:tc>
          <w:tcPr>
            <w:tcW w:w="6658" w:type="dxa"/>
          </w:tcPr>
          <w:p w14:paraId="1A5A6576" w14:textId="19FCAB06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Interest on bank loan</w:t>
            </w:r>
          </w:p>
        </w:tc>
        <w:tc>
          <w:tcPr>
            <w:tcW w:w="1026" w:type="dxa"/>
          </w:tcPr>
          <w:p w14:paraId="18F327CD" w14:textId="7970E215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21</w:t>
            </w:r>
          </w:p>
        </w:tc>
        <w:tc>
          <w:tcPr>
            <w:tcW w:w="1182" w:type="dxa"/>
          </w:tcPr>
          <w:p w14:paraId="434AA556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</w:tr>
      <w:tr w:rsidR="009A6C7A" w:rsidRPr="00011C9E" w14:paraId="6CA5C225" w14:textId="77777777" w:rsidTr="009A6C7A">
        <w:tc>
          <w:tcPr>
            <w:tcW w:w="6658" w:type="dxa"/>
          </w:tcPr>
          <w:p w14:paraId="34B99288" w14:textId="4AB85A70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Miscellaneous expenses</w:t>
            </w:r>
          </w:p>
        </w:tc>
        <w:tc>
          <w:tcPr>
            <w:tcW w:w="1026" w:type="dxa"/>
          </w:tcPr>
          <w:p w14:paraId="4E373D27" w14:textId="482CB92D" w:rsidR="009A6C7A" w:rsidRPr="00011C9E" w:rsidRDefault="009A6C7A" w:rsidP="009A6C7A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47</w:t>
            </w:r>
          </w:p>
        </w:tc>
        <w:tc>
          <w:tcPr>
            <w:tcW w:w="1182" w:type="dxa"/>
          </w:tcPr>
          <w:p w14:paraId="3831E187" w14:textId="43814974" w:rsidR="009A6C7A" w:rsidRPr="00011C9E" w:rsidRDefault="009A6C7A" w:rsidP="009A6C7A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[3405]</w:t>
            </w:r>
          </w:p>
        </w:tc>
      </w:tr>
      <w:tr w:rsidR="009A6C7A" w:rsidRPr="00011C9E" w14:paraId="5C78146E" w14:textId="77777777" w:rsidTr="009A6C7A">
        <w:tc>
          <w:tcPr>
            <w:tcW w:w="6658" w:type="dxa"/>
          </w:tcPr>
          <w:p w14:paraId="09205603" w14:textId="44CA3DB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PBT</w:t>
            </w:r>
          </w:p>
        </w:tc>
        <w:tc>
          <w:tcPr>
            <w:tcW w:w="1026" w:type="dxa"/>
          </w:tcPr>
          <w:p w14:paraId="389053A2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13E53D94" w14:textId="1BD82BE5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3595</w:t>
            </w:r>
          </w:p>
        </w:tc>
      </w:tr>
      <w:tr w:rsidR="009A6C7A" w:rsidRPr="00011C9E" w14:paraId="68460408" w14:textId="77777777" w:rsidTr="009A6C7A">
        <w:tc>
          <w:tcPr>
            <w:tcW w:w="6658" w:type="dxa"/>
          </w:tcPr>
          <w:p w14:paraId="26A60780" w14:textId="494A5EF1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CT</w:t>
            </w:r>
          </w:p>
        </w:tc>
        <w:tc>
          <w:tcPr>
            <w:tcW w:w="1026" w:type="dxa"/>
          </w:tcPr>
          <w:p w14:paraId="4A7A83AE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591A7D4E" w14:textId="6A906EC1" w:rsidR="009A6C7A" w:rsidRPr="00011C9E" w:rsidRDefault="009A6C7A" w:rsidP="009A6C7A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[500]</w:t>
            </w:r>
          </w:p>
        </w:tc>
      </w:tr>
      <w:tr w:rsidR="009A6C7A" w:rsidRPr="00011C9E" w14:paraId="4201DEAB" w14:textId="77777777" w:rsidTr="009A6C7A">
        <w:tc>
          <w:tcPr>
            <w:tcW w:w="6658" w:type="dxa"/>
          </w:tcPr>
          <w:p w14:paraId="6DC43B75" w14:textId="692C22EC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PAT</w:t>
            </w:r>
          </w:p>
        </w:tc>
        <w:tc>
          <w:tcPr>
            <w:tcW w:w="1026" w:type="dxa"/>
          </w:tcPr>
          <w:p w14:paraId="1C29EF9E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0FDA3A79" w14:textId="2A6291AF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3095</w:t>
            </w:r>
          </w:p>
        </w:tc>
      </w:tr>
      <w:tr w:rsidR="009A6C7A" w:rsidRPr="00011C9E" w14:paraId="6FDEFE46" w14:textId="77777777" w:rsidTr="009A6C7A">
        <w:tc>
          <w:tcPr>
            <w:tcW w:w="6658" w:type="dxa"/>
          </w:tcPr>
          <w:p w14:paraId="622CD337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Dividends – Interim paid</w:t>
            </w:r>
          </w:p>
          <w:p w14:paraId="53B9AEBC" w14:textId="5E5D5405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 xml:space="preserve">                  -- Final proposed [10000 x £0.14]</w:t>
            </w:r>
          </w:p>
        </w:tc>
        <w:tc>
          <w:tcPr>
            <w:tcW w:w="1026" w:type="dxa"/>
          </w:tcPr>
          <w:p w14:paraId="21A6BEB5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320</w:t>
            </w:r>
          </w:p>
          <w:p w14:paraId="157138C4" w14:textId="53F8A2E0" w:rsidR="009A6C7A" w:rsidRPr="00CE69F4" w:rsidRDefault="009A6C7A" w:rsidP="009A6C7A">
            <w:pPr>
              <w:rPr>
                <w:rFonts w:cs="Arial"/>
                <w:sz w:val="28"/>
                <w:szCs w:val="28"/>
                <w:u w:val="single"/>
              </w:rPr>
            </w:pPr>
            <w:r w:rsidRPr="00CE69F4">
              <w:rPr>
                <w:rFonts w:cs="Arial"/>
                <w:sz w:val="28"/>
                <w:szCs w:val="28"/>
                <w:u w:val="single"/>
              </w:rPr>
              <w:t>1400</w:t>
            </w:r>
          </w:p>
        </w:tc>
        <w:tc>
          <w:tcPr>
            <w:tcW w:w="1182" w:type="dxa"/>
          </w:tcPr>
          <w:p w14:paraId="3E7394D0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  <w:p w14:paraId="339B8235" w14:textId="2571210E" w:rsidR="009A6C7A" w:rsidRPr="00011C9E" w:rsidRDefault="009A6C7A" w:rsidP="009A6C7A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[1720]</w:t>
            </w:r>
          </w:p>
        </w:tc>
      </w:tr>
      <w:tr w:rsidR="009A6C7A" w:rsidRPr="00011C9E" w14:paraId="57A1CB47" w14:textId="77777777" w:rsidTr="009A6C7A">
        <w:tc>
          <w:tcPr>
            <w:tcW w:w="6658" w:type="dxa"/>
          </w:tcPr>
          <w:p w14:paraId="328DFA9B" w14:textId="4A215B0B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Retained profit for the year</w:t>
            </w:r>
          </w:p>
        </w:tc>
        <w:tc>
          <w:tcPr>
            <w:tcW w:w="1026" w:type="dxa"/>
          </w:tcPr>
          <w:p w14:paraId="0BD3D3F2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587690E7" w14:textId="7B1C0FAF" w:rsidR="009A6C7A" w:rsidRPr="00011C9E" w:rsidRDefault="00031E6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1375</w:t>
            </w:r>
          </w:p>
        </w:tc>
      </w:tr>
      <w:tr w:rsidR="009A6C7A" w:rsidRPr="00011C9E" w14:paraId="31BB2DB5" w14:textId="77777777" w:rsidTr="009A6C7A">
        <w:tc>
          <w:tcPr>
            <w:tcW w:w="6658" w:type="dxa"/>
          </w:tcPr>
          <w:p w14:paraId="038EFC6D" w14:textId="55F1F3A8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Retained profit b/f</w:t>
            </w:r>
          </w:p>
        </w:tc>
        <w:tc>
          <w:tcPr>
            <w:tcW w:w="1026" w:type="dxa"/>
          </w:tcPr>
          <w:p w14:paraId="1F76A436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25867174" w14:textId="71DA1AD9" w:rsidR="009A6C7A" w:rsidRPr="00011C9E" w:rsidRDefault="00031E6A" w:rsidP="009A6C7A">
            <w:pPr>
              <w:rPr>
                <w:rFonts w:cs="Arial"/>
                <w:sz w:val="28"/>
                <w:szCs w:val="28"/>
                <w:u w:val="single"/>
              </w:rPr>
            </w:pPr>
            <w:r w:rsidRPr="00011C9E">
              <w:rPr>
                <w:rFonts w:cs="Arial"/>
                <w:sz w:val="28"/>
                <w:szCs w:val="28"/>
                <w:u w:val="single"/>
              </w:rPr>
              <w:t>3900</w:t>
            </w:r>
          </w:p>
        </w:tc>
      </w:tr>
      <w:tr w:rsidR="009A6C7A" w:rsidRPr="00011C9E" w14:paraId="3DBEC385" w14:textId="77777777" w:rsidTr="009A6C7A">
        <w:tc>
          <w:tcPr>
            <w:tcW w:w="6658" w:type="dxa"/>
          </w:tcPr>
          <w:p w14:paraId="3A166022" w14:textId="15CEA170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  <w:r w:rsidRPr="00011C9E">
              <w:rPr>
                <w:rFonts w:cs="Arial"/>
                <w:sz w:val="28"/>
                <w:szCs w:val="28"/>
              </w:rPr>
              <w:t>Retained profit c/f</w:t>
            </w:r>
          </w:p>
        </w:tc>
        <w:tc>
          <w:tcPr>
            <w:tcW w:w="1026" w:type="dxa"/>
          </w:tcPr>
          <w:p w14:paraId="0772D005" w14:textId="77777777" w:rsidR="009A6C7A" w:rsidRPr="00011C9E" w:rsidRDefault="009A6C7A" w:rsidP="009A6C7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82" w:type="dxa"/>
          </w:tcPr>
          <w:p w14:paraId="5AA31739" w14:textId="427BCE74" w:rsidR="009A6C7A" w:rsidRPr="00011C9E" w:rsidRDefault="00031E6A" w:rsidP="009A6C7A">
            <w:pPr>
              <w:rPr>
                <w:rFonts w:cs="Arial"/>
                <w:sz w:val="28"/>
                <w:szCs w:val="28"/>
                <w:u w:val="double"/>
              </w:rPr>
            </w:pPr>
            <w:r w:rsidRPr="00011C9E">
              <w:rPr>
                <w:rFonts w:cs="Arial"/>
                <w:sz w:val="28"/>
                <w:szCs w:val="28"/>
                <w:u w:val="double"/>
              </w:rPr>
              <w:t>5275</w:t>
            </w:r>
          </w:p>
        </w:tc>
      </w:tr>
    </w:tbl>
    <w:p w14:paraId="0B22BBD6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07BC7094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2DE8E2BA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1A0ED77A" w14:textId="39EAD2D1" w:rsidR="009104F3" w:rsidRDefault="00031E6A" w:rsidP="00A85B49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b) </w:t>
      </w:r>
    </w:p>
    <w:p w14:paraId="2B92E712" w14:textId="22DBE1B2" w:rsidR="00031E6A" w:rsidRPr="00031E6A" w:rsidRDefault="00031E6A" w:rsidP="00A85B49">
      <w:pPr>
        <w:rPr>
          <w:rFonts w:cs="Arial"/>
          <w:b/>
          <w:sz w:val="28"/>
          <w:szCs w:val="28"/>
          <w:u w:val="single"/>
        </w:rPr>
      </w:pPr>
      <w:r w:rsidRPr="00031E6A">
        <w:rPr>
          <w:rFonts w:cs="Arial"/>
          <w:b/>
          <w:sz w:val="28"/>
          <w:szCs w:val="28"/>
          <w:u w:val="single"/>
        </w:rPr>
        <w:t>G plc</w:t>
      </w:r>
    </w:p>
    <w:p w14:paraId="686E320B" w14:textId="09E75593" w:rsidR="00031E6A" w:rsidRPr="00011C9E" w:rsidRDefault="00031E6A" w:rsidP="00A85B49">
      <w:pPr>
        <w:rPr>
          <w:rFonts w:cs="Arial"/>
          <w:b/>
          <w:sz w:val="28"/>
          <w:szCs w:val="28"/>
          <w:u w:val="single"/>
        </w:rPr>
      </w:pPr>
      <w:r w:rsidRPr="00011C9E">
        <w:rPr>
          <w:rFonts w:cs="Arial"/>
          <w:b/>
          <w:sz w:val="28"/>
          <w:szCs w:val="28"/>
          <w:u w:val="single"/>
        </w:rPr>
        <w:t>SOFP as at 31/12/2022</w:t>
      </w:r>
      <w:r w:rsidR="00011C9E" w:rsidRPr="00011C9E">
        <w:rPr>
          <w:rFonts w:cs="Arial"/>
          <w:b/>
          <w:sz w:val="28"/>
          <w:szCs w:val="28"/>
          <w:u w:val="single"/>
        </w:rPr>
        <w:t xml:space="preserve"> [in £000s]</w:t>
      </w:r>
    </w:p>
    <w:p w14:paraId="66886E4F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30"/>
        <w:gridCol w:w="1122"/>
        <w:gridCol w:w="2765"/>
        <w:gridCol w:w="1134"/>
      </w:tblGrid>
      <w:tr w:rsidR="00031E6A" w:rsidRPr="00EF19BA" w14:paraId="1BCE4E90" w14:textId="77777777" w:rsidTr="00011C9E">
        <w:tc>
          <w:tcPr>
            <w:tcW w:w="4330" w:type="dxa"/>
          </w:tcPr>
          <w:p w14:paraId="1B6C7BDD" w14:textId="0C54E5C8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Non-current assets</w:t>
            </w:r>
          </w:p>
        </w:tc>
        <w:tc>
          <w:tcPr>
            <w:tcW w:w="1122" w:type="dxa"/>
          </w:tcPr>
          <w:p w14:paraId="2BD89525" w14:textId="663A6B0D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Cost</w:t>
            </w:r>
          </w:p>
        </w:tc>
        <w:tc>
          <w:tcPr>
            <w:tcW w:w="2765" w:type="dxa"/>
          </w:tcPr>
          <w:p w14:paraId="07C2E96F" w14:textId="77777777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 xml:space="preserve">Accumulated </w:t>
            </w:r>
          </w:p>
          <w:p w14:paraId="2EDE6756" w14:textId="00F4E470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Depreciation</w:t>
            </w:r>
          </w:p>
        </w:tc>
        <w:tc>
          <w:tcPr>
            <w:tcW w:w="1134" w:type="dxa"/>
          </w:tcPr>
          <w:p w14:paraId="252F1F3E" w14:textId="6815204E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NBV</w:t>
            </w:r>
          </w:p>
        </w:tc>
      </w:tr>
      <w:tr w:rsidR="00031E6A" w:rsidRPr="00EF19BA" w14:paraId="71577011" w14:textId="77777777" w:rsidTr="00011C9E">
        <w:tc>
          <w:tcPr>
            <w:tcW w:w="4330" w:type="dxa"/>
          </w:tcPr>
          <w:p w14:paraId="54A8B743" w14:textId="40116730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Buildings</w:t>
            </w:r>
          </w:p>
        </w:tc>
        <w:tc>
          <w:tcPr>
            <w:tcW w:w="1122" w:type="dxa"/>
          </w:tcPr>
          <w:p w14:paraId="678B7415" w14:textId="780804B8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3000</w:t>
            </w:r>
          </w:p>
        </w:tc>
        <w:tc>
          <w:tcPr>
            <w:tcW w:w="2765" w:type="dxa"/>
          </w:tcPr>
          <w:p w14:paraId="6BF1354C" w14:textId="47470F84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1000 + 150 =</w:t>
            </w:r>
            <w:r w:rsidR="00EF19BA">
              <w:rPr>
                <w:rFonts w:cs="Arial"/>
                <w:sz w:val="28"/>
                <w:szCs w:val="28"/>
              </w:rPr>
              <w:t xml:space="preserve"> </w:t>
            </w:r>
            <w:r w:rsidRPr="00EF19BA">
              <w:rPr>
                <w:rFonts w:cs="Arial"/>
                <w:sz w:val="28"/>
                <w:szCs w:val="28"/>
              </w:rPr>
              <w:t>1150</w:t>
            </w:r>
          </w:p>
        </w:tc>
        <w:tc>
          <w:tcPr>
            <w:tcW w:w="1134" w:type="dxa"/>
          </w:tcPr>
          <w:p w14:paraId="1F96A57D" w14:textId="643155FB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1850</w:t>
            </w:r>
          </w:p>
        </w:tc>
      </w:tr>
      <w:tr w:rsidR="00031E6A" w:rsidRPr="00EF19BA" w14:paraId="61D5825A" w14:textId="77777777" w:rsidTr="00011C9E">
        <w:tc>
          <w:tcPr>
            <w:tcW w:w="4330" w:type="dxa"/>
          </w:tcPr>
          <w:p w14:paraId="42733D34" w14:textId="7D07FEA6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Freehold land</w:t>
            </w:r>
          </w:p>
        </w:tc>
        <w:tc>
          <w:tcPr>
            <w:tcW w:w="1122" w:type="dxa"/>
          </w:tcPr>
          <w:p w14:paraId="59FFC5A3" w14:textId="5C3AF5C7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10000</w:t>
            </w:r>
          </w:p>
        </w:tc>
        <w:tc>
          <w:tcPr>
            <w:tcW w:w="2765" w:type="dxa"/>
          </w:tcPr>
          <w:p w14:paraId="444DDE93" w14:textId="497F7CAE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 xml:space="preserve">        ---</w:t>
            </w:r>
          </w:p>
        </w:tc>
        <w:tc>
          <w:tcPr>
            <w:tcW w:w="1134" w:type="dxa"/>
          </w:tcPr>
          <w:p w14:paraId="7A607781" w14:textId="264B4A67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10000</w:t>
            </w:r>
          </w:p>
        </w:tc>
      </w:tr>
      <w:tr w:rsidR="00031E6A" w:rsidRPr="00EF19BA" w14:paraId="4152FCDD" w14:textId="77777777" w:rsidTr="00011C9E">
        <w:tc>
          <w:tcPr>
            <w:tcW w:w="4330" w:type="dxa"/>
          </w:tcPr>
          <w:p w14:paraId="56F6A583" w14:textId="110E801B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Vehicles</w:t>
            </w:r>
          </w:p>
        </w:tc>
        <w:tc>
          <w:tcPr>
            <w:tcW w:w="1122" w:type="dxa"/>
          </w:tcPr>
          <w:p w14:paraId="4F38853B" w14:textId="15843FD3" w:rsidR="00031E6A" w:rsidRPr="00EF19BA" w:rsidRDefault="00CF4B0F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 xml:space="preserve">2000 </w:t>
            </w:r>
          </w:p>
        </w:tc>
        <w:tc>
          <w:tcPr>
            <w:tcW w:w="2765" w:type="dxa"/>
          </w:tcPr>
          <w:p w14:paraId="465BFED3" w14:textId="58A8678C" w:rsidR="00031E6A" w:rsidRPr="00EF19BA" w:rsidRDefault="00CF4B0F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500 + 375 =</w:t>
            </w:r>
            <w:r w:rsidR="00EF19BA">
              <w:rPr>
                <w:rFonts w:cs="Arial"/>
                <w:sz w:val="28"/>
                <w:szCs w:val="28"/>
                <w:u w:val="single"/>
              </w:rPr>
              <w:t xml:space="preserve"> </w:t>
            </w:r>
            <w:r w:rsidRPr="00EF19BA">
              <w:rPr>
                <w:rFonts w:cs="Arial"/>
                <w:sz w:val="28"/>
                <w:szCs w:val="28"/>
                <w:u w:val="single"/>
              </w:rPr>
              <w:t>875</w:t>
            </w:r>
          </w:p>
        </w:tc>
        <w:tc>
          <w:tcPr>
            <w:tcW w:w="1134" w:type="dxa"/>
          </w:tcPr>
          <w:p w14:paraId="524BCF0D" w14:textId="0D27417C" w:rsidR="00031E6A" w:rsidRPr="00EF19BA" w:rsidRDefault="00CF4B0F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1125</w:t>
            </w:r>
          </w:p>
        </w:tc>
      </w:tr>
      <w:tr w:rsidR="00031E6A" w:rsidRPr="00EF19BA" w14:paraId="605EE4AF" w14:textId="77777777" w:rsidTr="00011C9E">
        <w:tc>
          <w:tcPr>
            <w:tcW w:w="4330" w:type="dxa"/>
          </w:tcPr>
          <w:p w14:paraId="27BB8DA4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22" w:type="dxa"/>
          </w:tcPr>
          <w:p w14:paraId="6135A0DF" w14:textId="75459EC6" w:rsidR="00031E6A" w:rsidRPr="00EF19BA" w:rsidRDefault="0033309E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15000</w:t>
            </w:r>
          </w:p>
        </w:tc>
        <w:tc>
          <w:tcPr>
            <w:tcW w:w="2765" w:type="dxa"/>
          </w:tcPr>
          <w:p w14:paraId="6169721D" w14:textId="22C7738B" w:rsidR="00031E6A" w:rsidRPr="00EF19BA" w:rsidRDefault="0033309E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</w:rPr>
              <w:t xml:space="preserve">     </w:t>
            </w:r>
            <w:r w:rsidR="00EF19BA" w:rsidRPr="00EF19BA">
              <w:rPr>
                <w:rFonts w:cs="Arial"/>
                <w:sz w:val="28"/>
                <w:szCs w:val="28"/>
              </w:rPr>
              <w:t xml:space="preserve">   </w:t>
            </w:r>
            <w:r w:rsidR="00EF19BA">
              <w:rPr>
                <w:rFonts w:cs="Arial"/>
                <w:sz w:val="28"/>
                <w:szCs w:val="28"/>
                <w:u w:val="single"/>
              </w:rPr>
              <w:t xml:space="preserve"> </w:t>
            </w:r>
            <w:r w:rsidRPr="00EF19BA">
              <w:rPr>
                <w:rFonts w:cs="Arial"/>
                <w:sz w:val="28"/>
                <w:szCs w:val="28"/>
                <w:u w:val="single"/>
              </w:rPr>
              <w:t>2025</w:t>
            </w:r>
          </w:p>
        </w:tc>
        <w:tc>
          <w:tcPr>
            <w:tcW w:w="1134" w:type="dxa"/>
          </w:tcPr>
          <w:p w14:paraId="254B99FA" w14:textId="4FAD010B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12975</w:t>
            </w:r>
          </w:p>
        </w:tc>
      </w:tr>
      <w:tr w:rsidR="00031E6A" w:rsidRPr="00EF19BA" w14:paraId="1A8B48AE" w14:textId="77777777" w:rsidTr="00011C9E">
        <w:tc>
          <w:tcPr>
            <w:tcW w:w="4330" w:type="dxa"/>
          </w:tcPr>
          <w:p w14:paraId="3377F7C0" w14:textId="4CE0FA5A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Current assets</w:t>
            </w:r>
          </w:p>
        </w:tc>
        <w:tc>
          <w:tcPr>
            <w:tcW w:w="1122" w:type="dxa"/>
          </w:tcPr>
          <w:p w14:paraId="1C6842FD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66DEAD43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7A9DCE1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1391CCF8" w14:textId="77777777" w:rsidTr="00011C9E">
        <w:tc>
          <w:tcPr>
            <w:tcW w:w="4330" w:type="dxa"/>
          </w:tcPr>
          <w:p w14:paraId="6C7003BD" w14:textId="508D683B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Inventory</w:t>
            </w:r>
          </w:p>
        </w:tc>
        <w:tc>
          <w:tcPr>
            <w:tcW w:w="1122" w:type="dxa"/>
          </w:tcPr>
          <w:p w14:paraId="204C6345" w14:textId="59A3C319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7000</w:t>
            </w:r>
          </w:p>
        </w:tc>
        <w:tc>
          <w:tcPr>
            <w:tcW w:w="2765" w:type="dxa"/>
          </w:tcPr>
          <w:p w14:paraId="2D89206A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AD4DE4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24C6CB33" w14:textId="77777777" w:rsidTr="00011C9E">
        <w:tc>
          <w:tcPr>
            <w:tcW w:w="4330" w:type="dxa"/>
          </w:tcPr>
          <w:p w14:paraId="5B70EEDB" w14:textId="6732D092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Receivables</w:t>
            </w:r>
          </w:p>
        </w:tc>
        <w:tc>
          <w:tcPr>
            <w:tcW w:w="1122" w:type="dxa"/>
          </w:tcPr>
          <w:p w14:paraId="168825B5" w14:textId="4BC37431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1050</w:t>
            </w:r>
          </w:p>
        </w:tc>
        <w:tc>
          <w:tcPr>
            <w:tcW w:w="2765" w:type="dxa"/>
          </w:tcPr>
          <w:p w14:paraId="001B6055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54B4C9C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56AFB3E1" w14:textId="77777777" w:rsidTr="00011C9E">
        <w:tc>
          <w:tcPr>
            <w:tcW w:w="4330" w:type="dxa"/>
          </w:tcPr>
          <w:p w14:paraId="23859D7C" w14:textId="7CF1E692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Prepayment</w:t>
            </w:r>
          </w:p>
        </w:tc>
        <w:tc>
          <w:tcPr>
            <w:tcW w:w="1122" w:type="dxa"/>
          </w:tcPr>
          <w:p w14:paraId="57F76381" w14:textId="2F6234F3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120</w:t>
            </w:r>
          </w:p>
        </w:tc>
        <w:tc>
          <w:tcPr>
            <w:tcW w:w="2765" w:type="dxa"/>
          </w:tcPr>
          <w:p w14:paraId="48B13450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130C2D8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43C06370" w14:textId="77777777" w:rsidTr="00011C9E">
        <w:tc>
          <w:tcPr>
            <w:tcW w:w="4330" w:type="dxa"/>
          </w:tcPr>
          <w:p w14:paraId="560B892D" w14:textId="2E66BC8B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Bank</w:t>
            </w:r>
          </w:p>
        </w:tc>
        <w:tc>
          <w:tcPr>
            <w:tcW w:w="1122" w:type="dxa"/>
          </w:tcPr>
          <w:p w14:paraId="139A6548" w14:textId="6596130F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765" w:type="dxa"/>
          </w:tcPr>
          <w:p w14:paraId="252C3E25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58D3C1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29E2A43D" w14:textId="77777777" w:rsidTr="00011C9E">
        <w:tc>
          <w:tcPr>
            <w:tcW w:w="4330" w:type="dxa"/>
          </w:tcPr>
          <w:p w14:paraId="7DA3B1A5" w14:textId="2DAB707B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Cash</w:t>
            </w:r>
          </w:p>
        </w:tc>
        <w:tc>
          <w:tcPr>
            <w:tcW w:w="1122" w:type="dxa"/>
          </w:tcPr>
          <w:p w14:paraId="0BE3025A" w14:textId="49661CE9" w:rsidR="00031E6A" w:rsidRPr="00EF19BA" w:rsidRDefault="00CF4B0F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2</w:t>
            </w:r>
          </w:p>
        </w:tc>
        <w:tc>
          <w:tcPr>
            <w:tcW w:w="2765" w:type="dxa"/>
          </w:tcPr>
          <w:p w14:paraId="1EDDF078" w14:textId="77777777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435EE0CB" w14:textId="18FC9004" w:rsidR="00031E6A" w:rsidRPr="00EF19BA" w:rsidRDefault="00CF4B0F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8180</w:t>
            </w:r>
          </w:p>
        </w:tc>
      </w:tr>
      <w:tr w:rsidR="00031E6A" w:rsidRPr="00EF19BA" w14:paraId="3616695D" w14:textId="77777777" w:rsidTr="00011C9E">
        <w:tc>
          <w:tcPr>
            <w:tcW w:w="4330" w:type="dxa"/>
          </w:tcPr>
          <w:p w14:paraId="0ED31E74" w14:textId="3CB6158D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Total assets</w:t>
            </w:r>
          </w:p>
        </w:tc>
        <w:tc>
          <w:tcPr>
            <w:tcW w:w="1122" w:type="dxa"/>
          </w:tcPr>
          <w:p w14:paraId="5443EFAF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D4EEAAA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78D62DB" w14:textId="0F3C897B" w:rsidR="00031E6A" w:rsidRPr="00EF19BA" w:rsidRDefault="00CF4B0F" w:rsidP="00A85B49">
            <w:pPr>
              <w:rPr>
                <w:rFonts w:cs="Arial"/>
                <w:sz w:val="28"/>
                <w:szCs w:val="28"/>
                <w:u w:val="double"/>
              </w:rPr>
            </w:pPr>
            <w:r w:rsidRPr="00EF19BA">
              <w:rPr>
                <w:rFonts w:cs="Arial"/>
                <w:sz w:val="28"/>
                <w:szCs w:val="28"/>
                <w:u w:val="double"/>
              </w:rPr>
              <w:t>21155</w:t>
            </w:r>
          </w:p>
        </w:tc>
      </w:tr>
      <w:tr w:rsidR="00031E6A" w:rsidRPr="00EF19BA" w14:paraId="50D5030C" w14:textId="77777777" w:rsidTr="00011C9E">
        <w:tc>
          <w:tcPr>
            <w:tcW w:w="4330" w:type="dxa"/>
          </w:tcPr>
          <w:p w14:paraId="1C028F9A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22" w:type="dxa"/>
          </w:tcPr>
          <w:p w14:paraId="294BD938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5DD8FDC0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8BA8BB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6C39CD68" w14:textId="77777777" w:rsidTr="00011C9E">
        <w:tc>
          <w:tcPr>
            <w:tcW w:w="4330" w:type="dxa"/>
          </w:tcPr>
          <w:p w14:paraId="4CA71141" w14:textId="21784C5F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Share capital</w:t>
            </w:r>
          </w:p>
        </w:tc>
        <w:tc>
          <w:tcPr>
            <w:tcW w:w="1122" w:type="dxa"/>
          </w:tcPr>
          <w:p w14:paraId="404DC2CE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02372AA9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6C565C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4049F48A" w14:textId="77777777" w:rsidTr="00011C9E">
        <w:tc>
          <w:tcPr>
            <w:tcW w:w="4330" w:type="dxa"/>
          </w:tcPr>
          <w:p w14:paraId="5AD3782E" w14:textId="476DBC50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£1 Ordinary shares</w:t>
            </w:r>
          </w:p>
        </w:tc>
        <w:tc>
          <w:tcPr>
            <w:tcW w:w="1122" w:type="dxa"/>
          </w:tcPr>
          <w:p w14:paraId="7DB66289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58EF1C34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19C93C" w14:textId="370AED7C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10000</w:t>
            </w:r>
          </w:p>
        </w:tc>
      </w:tr>
      <w:tr w:rsidR="00031E6A" w:rsidRPr="00EF19BA" w14:paraId="5C54A3EC" w14:textId="77777777" w:rsidTr="00011C9E">
        <w:tc>
          <w:tcPr>
            <w:tcW w:w="4330" w:type="dxa"/>
          </w:tcPr>
          <w:p w14:paraId="30FC4B10" w14:textId="03D94ED3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Reserves</w:t>
            </w:r>
          </w:p>
        </w:tc>
        <w:tc>
          <w:tcPr>
            <w:tcW w:w="1122" w:type="dxa"/>
          </w:tcPr>
          <w:p w14:paraId="59D8756F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601E0E3F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C156871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031E6A" w:rsidRPr="00EF19BA" w14:paraId="4EAE3AB5" w14:textId="77777777" w:rsidTr="00011C9E">
        <w:tc>
          <w:tcPr>
            <w:tcW w:w="4330" w:type="dxa"/>
          </w:tcPr>
          <w:p w14:paraId="2D1CC1B0" w14:textId="4284445E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Retained profit</w:t>
            </w:r>
          </w:p>
        </w:tc>
        <w:tc>
          <w:tcPr>
            <w:tcW w:w="1122" w:type="dxa"/>
          </w:tcPr>
          <w:p w14:paraId="433F58A6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7038BEBB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F9F163" w14:textId="76961050" w:rsidR="00031E6A" w:rsidRPr="00EF19BA" w:rsidRDefault="00CF4B0F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5275</w:t>
            </w:r>
          </w:p>
        </w:tc>
      </w:tr>
      <w:tr w:rsidR="00031E6A" w:rsidRPr="00EF19BA" w14:paraId="369BF7F3" w14:textId="77777777" w:rsidTr="00011C9E">
        <w:tc>
          <w:tcPr>
            <w:tcW w:w="4330" w:type="dxa"/>
          </w:tcPr>
          <w:p w14:paraId="60263655" w14:textId="1C3EA4AF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Shareholders’ funds</w:t>
            </w:r>
          </w:p>
        </w:tc>
        <w:tc>
          <w:tcPr>
            <w:tcW w:w="1122" w:type="dxa"/>
          </w:tcPr>
          <w:p w14:paraId="34FF540A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4247D275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861AFA3" w14:textId="3DD15B04" w:rsidR="00031E6A" w:rsidRPr="00EF19BA" w:rsidRDefault="00CF4B0F" w:rsidP="00A85B49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15275</w:t>
            </w:r>
          </w:p>
        </w:tc>
      </w:tr>
      <w:tr w:rsidR="00031E6A" w:rsidRPr="00EF19BA" w14:paraId="4C5DCF33" w14:textId="77777777" w:rsidTr="00011C9E">
        <w:tc>
          <w:tcPr>
            <w:tcW w:w="4330" w:type="dxa"/>
          </w:tcPr>
          <w:p w14:paraId="7AAD63A2" w14:textId="44D84898" w:rsidR="00031E6A" w:rsidRPr="00EF19BA" w:rsidRDefault="00031E6A" w:rsidP="00A85B49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Non-current liabilities</w:t>
            </w:r>
          </w:p>
        </w:tc>
        <w:tc>
          <w:tcPr>
            <w:tcW w:w="1122" w:type="dxa"/>
          </w:tcPr>
          <w:p w14:paraId="68D4313D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2F71E6E0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FB2E090" w14:textId="77777777" w:rsidR="00031E6A" w:rsidRPr="00EF19BA" w:rsidRDefault="00031E6A" w:rsidP="00A85B49">
            <w:pPr>
              <w:rPr>
                <w:rFonts w:cs="Arial"/>
                <w:sz w:val="28"/>
                <w:szCs w:val="28"/>
              </w:rPr>
            </w:pPr>
          </w:p>
        </w:tc>
      </w:tr>
      <w:tr w:rsidR="00CF4B0F" w:rsidRPr="00EF19BA" w14:paraId="368BBE6A" w14:textId="77777777" w:rsidTr="00011C9E">
        <w:tc>
          <w:tcPr>
            <w:tcW w:w="4330" w:type="dxa"/>
          </w:tcPr>
          <w:p w14:paraId="6EB21BCC" w14:textId="6840A4A6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6% Debentures</w:t>
            </w:r>
          </w:p>
        </w:tc>
        <w:tc>
          <w:tcPr>
            <w:tcW w:w="1122" w:type="dxa"/>
          </w:tcPr>
          <w:p w14:paraId="41E15C37" w14:textId="00374DFE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2000</w:t>
            </w:r>
          </w:p>
        </w:tc>
        <w:tc>
          <w:tcPr>
            <w:tcW w:w="2765" w:type="dxa"/>
          </w:tcPr>
          <w:p w14:paraId="7D9B949A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4A0C3FE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</w:tr>
      <w:tr w:rsidR="00CF4B0F" w:rsidRPr="00EF19BA" w14:paraId="4561809D" w14:textId="77777777" w:rsidTr="00011C9E">
        <w:tc>
          <w:tcPr>
            <w:tcW w:w="4330" w:type="dxa"/>
          </w:tcPr>
          <w:p w14:paraId="6EE3A038" w14:textId="12F951D1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 xml:space="preserve">3.5% Long term bank loan </w:t>
            </w:r>
          </w:p>
        </w:tc>
        <w:tc>
          <w:tcPr>
            <w:tcW w:w="1122" w:type="dxa"/>
          </w:tcPr>
          <w:p w14:paraId="2D866E85" w14:textId="2985574F" w:rsidR="00CF4B0F" w:rsidRPr="00EF19BA" w:rsidRDefault="00CF4B0F" w:rsidP="00CF4B0F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600</w:t>
            </w:r>
          </w:p>
        </w:tc>
        <w:tc>
          <w:tcPr>
            <w:tcW w:w="2765" w:type="dxa"/>
          </w:tcPr>
          <w:p w14:paraId="194AA6A1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FE73ECF" w14:textId="0004043B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2600</w:t>
            </w:r>
          </w:p>
        </w:tc>
      </w:tr>
      <w:tr w:rsidR="00CF4B0F" w:rsidRPr="00EF19BA" w14:paraId="478E8982" w14:textId="77777777" w:rsidTr="00011C9E">
        <w:tc>
          <w:tcPr>
            <w:tcW w:w="4330" w:type="dxa"/>
          </w:tcPr>
          <w:p w14:paraId="688604D5" w14:textId="3247ADF4" w:rsidR="00CF4B0F" w:rsidRPr="00EF19BA" w:rsidRDefault="00CF4B0F" w:rsidP="00CF4B0F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Current liabilities</w:t>
            </w:r>
          </w:p>
        </w:tc>
        <w:tc>
          <w:tcPr>
            <w:tcW w:w="1122" w:type="dxa"/>
          </w:tcPr>
          <w:p w14:paraId="78743F0F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1EA420EE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901551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</w:tr>
      <w:tr w:rsidR="00CF4B0F" w:rsidRPr="00EF19BA" w14:paraId="23D1BC31" w14:textId="77777777" w:rsidTr="00011C9E">
        <w:tc>
          <w:tcPr>
            <w:tcW w:w="4330" w:type="dxa"/>
          </w:tcPr>
          <w:p w14:paraId="583004DF" w14:textId="5ABBA4C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Accruals [100 + 50 + 200 + 30]</w:t>
            </w:r>
          </w:p>
        </w:tc>
        <w:tc>
          <w:tcPr>
            <w:tcW w:w="1122" w:type="dxa"/>
          </w:tcPr>
          <w:p w14:paraId="4537D21A" w14:textId="45E56CAC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380</w:t>
            </w:r>
          </w:p>
        </w:tc>
        <w:tc>
          <w:tcPr>
            <w:tcW w:w="2765" w:type="dxa"/>
          </w:tcPr>
          <w:p w14:paraId="0984094A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650731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</w:tr>
      <w:tr w:rsidR="00CF4B0F" w:rsidRPr="00EF19BA" w14:paraId="22088AEC" w14:textId="77777777" w:rsidTr="00011C9E">
        <w:tc>
          <w:tcPr>
            <w:tcW w:w="4330" w:type="dxa"/>
          </w:tcPr>
          <w:p w14:paraId="26FBEC80" w14:textId="5F385465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Payables</w:t>
            </w:r>
          </w:p>
        </w:tc>
        <w:tc>
          <w:tcPr>
            <w:tcW w:w="1122" w:type="dxa"/>
          </w:tcPr>
          <w:p w14:paraId="29ACC4F1" w14:textId="3E2FB048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1000</w:t>
            </w:r>
          </w:p>
        </w:tc>
        <w:tc>
          <w:tcPr>
            <w:tcW w:w="2765" w:type="dxa"/>
          </w:tcPr>
          <w:p w14:paraId="640C0E3E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D8B3F4F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</w:tr>
      <w:tr w:rsidR="00CF4B0F" w:rsidRPr="00EF19BA" w14:paraId="5D264851" w14:textId="77777777" w:rsidTr="00011C9E">
        <w:tc>
          <w:tcPr>
            <w:tcW w:w="4330" w:type="dxa"/>
          </w:tcPr>
          <w:p w14:paraId="7781D585" w14:textId="2569BF9C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CT</w:t>
            </w:r>
          </w:p>
        </w:tc>
        <w:tc>
          <w:tcPr>
            <w:tcW w:w="1122" w:type="dxa"/>
          </w:tcPr>
          <w:p w14:paraId="4AE93EF6" w14:textId="03772A26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500</w:t>
            </w:r>
          </w:p>
        </w:tc>
        <w:tc>
          <w:tcPr>
            <w:tcW w:w="2765" w:type="dxa"/>
          </w:tcPr>
          <w:p w14:paraId="71212FB7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1308335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</w:tr>
      <w:tr w:rsidR="00CF4B0F" w:rsidRPr="00EF19BA" w14:paraId="65C7B6DA" w14:textId="77777777" w:rsidTr="00011C9E">
        <w:tc>
          <w:tcPr>
            <w:tcW w:w="4330" w:type="dxa"/>
          </w:tcPr>
          <w:p w14:paraId="44D47D68" w14:textId="2C2C6A2E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Proposed dividends</w:t>
            </w:r>
          </w:p>
        </w:tc>
        <w:tc>
          <w:tcPr>
            <w:tcW w:w="1122" w:type="dxa"/>
          </w:tcPr>
          <w:p w14:paraId="26DBE775" w14:textId="6F2F95D4" w:rsidR="00CF4B0F" w:rsidRPr="00EF19BA" w:rsidRDefault="00CF4B0F" w:rsidP="00CF4B0F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1400</w:t>
            </w:r>
          </w:p>
        </w:tc>
        <w:tc>
          <w:tcPr>
            <w:tcW w:w="2765" w:type="dxa"/>
          </w:tcPr>
          <w:p w14:paraId="5D4B43D3" w14:textId="77777777" w:rsidR="00CF4B0F" w:rsidRPr="00EF19BA" w:rsidRDefault="00CF4B0F" w:rsidP="00CF4B0F">
            <w:pPr>
              <w:rPr>
                <w:rFonts w:cs="Arial"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2B75EB11" w14:textId="479F86EB" w:rsidR="00CF4B0F" w:rsidRPr="00EF19BA" w:rsidRDefault="0033309E" w:rsidP="00CF4B0F">
            <w:pPr>
              <w:rPr>
                <w:rFonts w:cs="Arial"/>
                <w:sz w:val="28"/>
                <w:szCs w:val="28"/>
                <w:u w:val="single"/>
              </w:rPr>
            </w:pPr>
            <w:r w:rsidRPr="00EF19BA">
              <w:rPr>
                <w:rFonts w:cs="Arial"/>
                <w:sz w:val="28"/>
                <w:szCs w:val="28"/>
                <w:u w:val="single"/>
              </w:rPr>
              <w:t>3280</w:t>
            </w:r>
          </w:p>
        </w:tc>
      </w:tr>
      <w:tr w:rsidR="00CF4B0F" w:rsidRPr="00EF19BA" w14:paraId="2289F1C7" w14:textId="77777777" w:rsidTr="00011C9E">
        <w:tc>
          <w:tcPr>
            <w:tcW w:w="4330" w:type="dxa"/>
          </w:tcPr>
          <w:p w14:paraId="4534E464" w14:textId="6DC300B2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  <w:r w:rsidRPr="00EF19BA">
              <w:rPr>
                <w:rFonts w:cs="Arial"/>
                <w:sz w:val="28"/>
                <w:szCs w:val="28"/>
              </w:rPr>
              <w:t>Shareholders’ funds &amp; liabilities</w:t>
            </w:r>
          </w:p>
        </w:tc>
        <w:tc>
          <w:tcPr>
            <w:tcW w:w="1122" w:type="dxa"/>
          </w:tcPr>
          <w:p w14:paraId="192AA872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2765" w:type="dxa"/>
          </w:tcPr>
          <w:p w14:paraId="148CE845" w14:textId="77777777" w:rsidR="00CF4B0F" w:rsidRPr="00EF19BA" w:rsidRDefault="00CF4B0F" w:rsidP="00CF4B0F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CB76426" w14:textId="2402960D" w:rsidR="00CF4B0F" w:rsidRPr="00EF19BA" w:rsidRDefault="0033309E" w:rsidP="00CF4B0F">
            <w:pPr>
              <w:rPr>
                <w:rFonts w:cs="Arial"/>
                <w:sz w:val="28"/>
                <w:szCs w:val="28"/>
                <w:u w:val="double"/>
              </w:rPr>
            </w:pPr>
            <w:r w:rsidRPr="00EF19BA">
              <w:rPr>
                <w:rFonts w:cs="Arial"/>
                <w:sz w:val="28"/>
                <w:szCs w:val="28"/>
                <w:u w:val="double"/>
              </w:rPr>
              <w:t>21155</w:t>
            </w:r>
          </w:p>
        </w:tc>
      </w:tr>
    </w:tbl>
    <w:p w14:paraId="6AE6BE49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06BBE4B5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7D91416C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1D0B32D1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637AE95B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1326A172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0DF90C78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4E533AAD" w14:textId="77777777" w:rsidR="009104F3" w:rsidRDefault="009104F3" w:rsidP="00A85B49">
      <w:pPr>
        <w:rPr>
          <w:rFonts w:cs="Arial"/>
          <w:b/>
          <w:sz w:val="28"/>
          <w:szCs w:val="28"/>
        </w:rPr>
      </w:pPr>
    </w:p>
    <w:p w14:paraId="2ADBD0DA" w14:textId="77777777" w:rsidR="006403A4" w:rsidRDefault="006403A4" w:rsidP="00A85B49">
      <w:pPr>
        <w:rPr>
          <w:rFonts w:cs="Arial"/>
          <w:b/>
          <w:sz w:val="28"/>
          <w:szCs w:val="28"/>
        </w:rPr>
      </w:pPr>
    </w:p>
    <w:p w14:paraId="0A4AD45A" w14:textId="77777777" w:rsidR="00CE69F4" w:rsidRDefault="00CE69F4" w:rsidP="00A85B49">
      <w:pPr>
        <w:rPr>
          <w:rFonts w:cs="Arial"/>
          <w:b/>
          <w:sz w:val="28"/>
          <w:szCs w:val="28"/>
        </w:rPr>
      </w:pPr>
    </w:p>
    <w:p w14:paraId="56AD545C" w14:textId="226B528E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 xml:space="preserve">Question </w:t>
      </w:r>
      <w:r>
        <w:rPr>
          <w:rFonts w:cs="Arial"/>
          <w:b/>
          <w:sz w:val="28"/>
          <w:szCs w:val="28"/>
        </w:rPr>
        <w:t>2</w:t>
      </w:r>
    </w:p>
    <w:p w14:paraId="528A2EC1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</w:p>
    <w:p w14:paraId="1A307A15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sz w:val="28"/>
          <w:szCs w:val="28"/>
        </w:rPr>
        <w:t>The financials for</w:t>
      </w:r>
      <w:r>
        <w:rPr>
          <w:rFonts w:cs="Arial"/>
          <w:sz w:val="28"/>
          <w:szCs w:val="28"/>
        </w:rPr>
        <w:t xml:space="preserve"> BC</w:t>
      </w:r>
      <w:r w:rsidRPr="00134154">
        <w:rPr>
          <w:rFonts w:cs="Arial"/>
          <w:sz w:val="28"/>
          <w:szCs w:val="28"/>
        </w:rPr>
        <w:t xml:space="preserve"> plc are summari</w:t>
      </w:r>
      <w:r>
        <w:rPr>
          <w:rFonts w:cs="Arial"/>
          <w:sz w:val="28"/>
          <w:szCs w:val="28"/>
        </w:rPr>
        <w:t>s</w:t>
      </w:r>
      <w:r w:rsidRPr="00134154">
        <w:rPr>
          <w:rFonts w:cs="Arial"/>
          <w:sz w:val="28"/>
          <w:szCs w:val="28"/>
        </w:rPr>
        <w:t>ed below:</w:t>
      </w:r>
    </w:p>
    <w:p w14:paraId="50C8348B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p w14:paraId="2B94AC30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>Income statement (extracts) for the y</w:t>
      </w:r>
      <w:r>
        <w:rPr>
          <w:rFonts w:cs="Arial"/>
          <w:b/>
          <w:sz w:val="28"/>
          <w:szCs w:val="28"/>
        </w:rPr>
        <w:t xml:space="preserve">/e </w:t>
      </w:r>
      <w:r w:rsidRPr="00134154">
        <w:rPr>
          <w:rFonts w:cs="Arial"/>
          <w:b/>
          <w:sz w:val="28"/>
          <w:szCs w:val="28"/>
        </w:rPr>
        <w:t>31/12/20</w:t>
      </w:r>
      <w:r>
        <w:rPr>
          <w:rFonts w:cs="Arial"/>
          <w:b/>
          <w:sz w:val="28"/>
          <w:szCs w:val="28"/>
        </w:rPr>
        <w:t>22</w:t>
      </w:r>
      <w:r w:rsidRPr="00134154">
        <w:rPr>
          <w:rFonts w:cs="Arial"/>
          <w:b/>
          <w:sz w:val="28"/>
          <w:szCs w:val="28"/>
        </w:rPr>
        <w:t xml:space="preserve"> (in £000s)</w:t>
      </w:r>
    </w:p>
    <w:p w14:paraId="019E724D" w14:textId="77777777" w:rsidR="00A85B49" w:rsidRPr="00134154" w:rsidRDefault="00A85B49" w:rsidP="00A85B4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</w:p>
    <w:p w14:paraId="3693A4AD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>Sales revenue                                          1,650</w:t>
      </w:r>
    </w:p>
    <w:p w14:paraId="59215D3C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Cost of sales                                        </w:t>
      </w:r>
      <w:proofErr w:type="gramStart"/>
      <w:r w:rsidRPr="00134154">
        <w:rPr>
          <w:rFonts w:cs="Arial"/>
          <w:sz w:val="28"/>
          <w:szCs w:val="28"/>
        </w:rPr>
        <w:t xml:space="preserve">   (</w:t>
      </w:r>
      <w:proofErr w:type="gramEnd"/>
      <w:r w:rsidRPr="00134154">
        <w:rPr>
          <w:rFonts w:cs="Arial"/>
          <w:sz w:val="28"/>
          <w:szCs w:val="28"/>
        </w:rPr>
        <w:t>1,070)</w:t>
      </w:r>
    </w:p>
    <w:p w14:paraId="7002AAAC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Expenses                                               </w:t>
      </w:r>
      <w:proofErr w:type="gramStart"/>
      <w:r w:rsidRPr="00134154">
        <w:rPr>
          <w:rFonts w:cs="Arial"/>
          <w:sz w:val="28"/>
          <w:szCs w:val="28"/>
        </w:rPr>
        <w:t xml:space="preserve">   (</w:t>
      </w:r>
      <w:proofErr w:type="gramEnd"/>
      <w:r w:rsidRPr="00134154">
        <w:rPr>
          <w:rFonts w:cs="Arial"/>
          <w:sz w:val="28"/>
          <w:szCs w:val="28"/>
        </w:rPr>
        <w:t xml:space="preserve">110)     </w:t>
      </w:r>
    </w:p>
    <w:p w14:paraId="315A8D8F" w14:textId="77777777" w:rsidR="00A85B49" w:rsidRDefault="00A85B49" w:rsidP="00A85B49">
      <w:pPr>
        <w:rPr>
          <w:rFonts w:cs="Arial"/>
          <w:b/>
          <w:sz w:val="28"/>
          <w:szCs w:val="28"/>
        </w:rPr>
      </w:pPr>
    </w:p>
    <w:p w14:paraId="79F57133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  <w:r w:rsidRPr="00134154">
        <w:rPr>
          <w:rFonts w:cs="Arial"/>
          <w:b/>
          <w:sz w:val="28"/>
          <w:szCs w:val="28"/>
        </w:rPr>
        <w:t>S</w:t>
      </w:r>
      <w:r>
        <w:rPr>
          <w:rFonts w:cs="Arial"/>
          <w:b/>
          <w:sz w:val="28"/>
          <w:szCs w:val="28"/>
        </w:rPr>
        <w:t>OFP (extracts)</w:t>
      </w:r>
      <w:r w:rsidRPr="00134154">
        <w:rPr>
          <w:rFonts w:cs="Arial"/>
          <w:b/>
          <w:sz w:val="28"/>
          <w:szCs w:val="28"/>
        </w:rPr>
        <w:t xml:space="preserve"> as at 31/12/20</w:t>
      </w:r>
      <w:r>
        <w:rPr>
          <w:rFonts w:cs="Arial"/>
          <w:b/>
          <w:sz w:val="28"/>
          <w:szCs w:val="28"/>
        </w:rPr>
        <w:t xml:space="preserve">22 </w:t>
      </w:r>
      <w:r w:rsidRPr="00134154">
        <w:rPr>
          <w:rFonts w:cs="Arial"/>
          <w:b/>
          <w:sz w:val="28"/>
          <w:szCs w:val="28"/>
        </w:rPr>
        <w:t>(in £000s)</w:t>
      </w:r>
    </w:p>
    <w:p w14:paraId="5804B1F4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</w:tblGrid>
      <w:tr w:rsidR="00A85B49" w:rsidRPr="00134154" w14:paraId="60B190A4" w14:textId="77777777" w:rsidTr="00626DC5">
        <w:tc>
          <w:tcPr>
            <w:tcW w:w="4248" w:type="dxa"/>
          </w:tcPr>
          <w:p w14:paraId="472BC45E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Inventory</w:t>
            </w:r>
          </w:p>
        </w:tc>
        <w:tc>
          <w:tcPr>
            <w:tcW w:w="850" w:type="dxa"/>
          </w:tcPr>
          <w:p w14:paraId="7519251C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250</w:t>
            </w:r>
          </w:p>
        </w:tc>
      </w:tr>
      <w:tr w:rsidR="00A85B49" w:rsidRPr="00134154" w14:paraId="5F2883AC" w14:textId="77777777" w:rsidTr="00626DC5">
        <w:tc>
          <w:tcPr>
            <w:tcW w:w="4248" w:type="dxa"/>
          </w:tcPr>
          <w:p w14:paraId="1706CBF5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Trade receivables</w:t>
            </w:r>
          </w:p>
        </w:tc>
        <w:tc>
          <w:tcPr>
            <w:tcW w:w="850" w:type="dxa"/>
          </w:tcPr>
          <w:p w14:paraId="7ACB2A73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300</w:t>
            </w:r>
          </w:p>
        </w:tc>
      </w:tr>
      <w:tr w:rsidR="00A85B49" w:rsidRPr="00134154" w14:paraId="573302CD" w14:textId="77777777" w:rsidTr="00626DC5">
        <w:tc>
          <w:tcPr>
            <w:tcW w:w="4248" w:type="dxa"/>
          </w:tcPr>
          <w:p w14:paraId="30504E1A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Prepayments</w:t>
            </w:r>
          </w:p>
        </w:tc>
        <w:tc>
          <w:tcPr>
            <w:tcW w:w="850" w:type="dxa"/>
          </w:tcPr>
          <w:p w14:paraId="13D11583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5</w:t>
            </w:r>
          </w:p>
        </w:tc>
      </w:tr>
      <w:tr w:rsidR="00A85B49" w:rsidRPr="00134154" w14:paraId="27199468" w14:textId="77777777" w:rsidTr="00626DC5">
        <w:tc>
          <w:tcPr>
            <w:tcW w:w="4248" w:type="dxa"/>
          </w:tcPr>
          <w:p w14:paraId="5AFF65DC" w14:textId="77777777" w:rsidR="00A85B49" w:rsidRDefault="00A85B49" w:rsidP="00626D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Bank &amp; cash</w:t>
            </w:r>
          </w:p>
        </w:tc>
        <w:tc>
          <w:tcPr>
            <w:tcW w:w="850" w:type="dxa"/>
          </w:tcPr>
          <w:p w14:paraId="12F39EA3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10</w:t>
            </w:r>
          </w:p>
        </w:tc>
      </w:tr>
      <w:tr w:rsidR="00A85B49" w:rsidRPr="00134154" w14:paraId="36577A2A" w14:textId="77777777" w:rsidTr="00626DC5">
        <w:tc>
          <w:tcPr>
            <w:tcW w:w="4248" w:type="dxa"/>
          </w:tcPr>
          <w:p w14:paraId="1B5F0E4F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Trade payables</w:t>
            </w:r>
          </w:p>
        </w:tc>
        <w:tc>
          <w:tcPr>
            <w:tcW w:w="850" w:type="dxa"/>
          </w:tcPr>
          <w:p w14:paraId="28B4ACD7" w14:textId="238A102A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  </w:t>
            </w:r>
            <w:r w:rsidR="00900B05">
              <w:rPr>
                <w:rFonts w:cs="Arial"/>
                <w:sz w:val="28"/>
                <w:szCs w:val="28"/>
              </w:rPr>
              <w:t xml:space="preserve"> </w:t>
            </w:r>
            <w:r w:rsidRPr="00134154">
              <w:rPr>
                <w:rFonts w:cs="Arial"/>
                <w:sz w:val="28"/>
                <w:szCs w:val="28"/>
              </w:rPr>
              <w:t>80</w:t>
            </w:r>
          </w:p>
        </w:tc>
      </w:tr>
    </w:tbl>
    <w:p w14:paraId="54F670BA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p w14:paraId="0D4F76C0" w14:textId="77777777" w:rsidR="00A85B49" w:rsidRPr="00134154" w:rsidRDefault="00A85B49" w:rsidP="00A85B49">
      <w:pPr>
        <w:rPr>
          <w:rFonts w:cs="Arial"/>
          <w:sz w:val="28"/>
          <w:szCs w:val="28"/>
        </w:rPr>
      </w:pPr>
      <w:r w:rsidRPr="00134154">
        <w:rPr>
          <w:rFonts w:cs="Arial"/>
          <w:sz w:val="28"/>
          <w:szCs w:val="28"/>
        </w:rPr>
        <w:t xml:space="preserve">Key financial indicators / ratios for </w:t>
      </w:r>
      <w:r>
        <w:rPr>
          <w:rFonts w:cs="Arial"/>
          <w:sz w:val="28"/>
          <w:szCs w:val="28"/>
        </w:rPr>
        <w:t>BC</w:t>
      </w:r>
      <w:r w:rsidRPr="00134154">
        <w:rPr>
          <w:rFonts w:cs="Arial"/>
          <w:sz w:val="28"/>
          <w:szCs w:val="28"/>
        </w:rPr>
        <w:t xml:space="preserve"> plc for 20</w:t>
      </w:r>
      <w:r>
        <w:rPr>
          <w:rFonts w:cs="Arial"/>
          <w:sz w:val="28"/>
          <w:szCs w:val="28"/>
        </w:rPr>
        <w:t>21 are</w:t>
      </w:r>
      <w:r w:rsidRPr="00134154">
        <w:rPr>
          <w:rFonts w:cs="Arial"/>
          <w:sz w:val="28"/>
          <w:szCs w:val="28"/>
        </w:rPr>
        <w:t>:</w:t>
      </w:r>
    </w:p>
    <w:p w14:paraId="3C8B5BCC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992"/>
      </w:tblGrid>
      <w:tr w:rsidR="00A85B49" w:rsidRPr="00134154" w14:paraId="47085C1A" w14:textId="77777777" w:rsidTr="00626DC5">
        <w:tc>
          <w:tcPr>
            <w:tcW w:w="4106" w:type="dxa"/>
          </w:tcPr>
          <w:p w14:paraId="494D75DA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Gross profit ratio</w:t>
            </w:r>
          </w:p>
        </w:tc>
        <w:tc>
          <w:tcPr>
            <w:tcW w:w="992" w:type="dxa"/>
          </w:tcPr>
          <w:p w14:paraId="3BAF16BE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30%</w:t>
            </w:r>
          </w:p>
        </w:tc>
      </w:tr>
      <w:tr w:rsidR="00A85B49" w:rsidRPr="00134154" w14:paraId="29617655" w14:textId="77777777" w:rsidTr="00626DC5">
        <w:tc>
          <w:tcPr>
            <w:tcW w:w="4106" w:type="dxa"/>
          </w:tcPr>
          <w:p w14:paraId="26C22C8F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Net profit ratio</w:t>
            </w:r>
          </w:p>
        </w:tc>
        <w:tc>
          <w:tcPr>
            <w:tcW w:w="992" w:type="dxa"/>
          </w:tcPr>
          <w:p w14:paraId="02343EFF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20%</w:t>
            </w:r>
          </w:p>
        </w:tc>
      </w:tr>
      <w:tr w:rsidR="00A85B49" w:rsidRPr="00134154" w14:paraId="1DC28D4C" w14:textId="77777777" w:rsidTr="00626DC5">
        <w:tc>
          <w:tcPr>
            <w:tcW w:w="4106" w:type="dxa"/>
          </w:tcPr>
          <w:p w14:paraId="1B056F7A" w14:textId="22C872E3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Current ratio</w:t>
            </w:r>
            <w:r w:rsidR="00900B05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14:paraId="3A926892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1.8:1</w:t>
            </w:r>
          </w:p>
        </w:tc>
      </w:tr>
      <w:tr w:rsidR="00A85B49" w:rsidRPr="00134154" w14:paraId="171C1E2F" w14:textId="77777777" w:rsidTr="00626DC5">
        <w:tc>
          <w:tcPr>
            <w:tcW w:w="4106" w:type="dxa"/>
          </w:tcPr>
          <w:p w14:paraId="4BB3516F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Acid test </w:t>
            </w:r>
          </w:p>
        </w:tc>
        <w:tc>
          <w:tcPr>
            <w:tcW w:w="992" w:type="dxa"/>
          </w:tcPr>
          <w:p w14:paraId="3947EB56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1.1:1</w:t>
            </w:r>
          </w:p>
        </w:tc>
      </w:tr>
      <w:tr w:rsidR="00A85B49" w:rsidRPr="00134154" w14:paraId="3D51F5B0" w14:textId="77777777" w:rsidTr="00626DC5">
        <w:tc>
          <w:tcPr>
            <w:tcW w:w="4106" w:type="dxa"/>
          </w:tcPr>
          <w:p w14:paraId="2CBE9FAE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Receivables ratio (days)</w:t>
            </w:r>
          </w:p>
        </w:tc>
        <w:tc>
          <w:tcPr>
            <w:tcW w:w="992" w:type="dxa"/>
          </w:tcPr>
          <w:p w14:paraId="2800AF4D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30</w:t>
            </w:r>
          </w:p>
        </w:tc>
      </w:tr>
      <w:tr w:rsidR="00A85B49" w:rsidRPr="00134154" w14:paraId="0D90DAA0" w14:textId="77777777" w:rsidTr="00626DC5">
        <w:tc>
          <w:tcPr>
            <w:tcW w:w="4106" w:type="dxa"/>
          </w:tcPr>
          <w:p w14:paraId="0C4B3D2D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Payables </w:t>
            </w:r>
            <w:r>
              <w:rPr>
                <w:rFonts w:cs="Arial"/>
                <w:sz w:val="28"/>
                <w:szCs w:val="28"/>
              </w:rPr>
              <w:t xml:space="preserve">ratio </w:t>
            </w:r>
            <w:r w:rsidRPr="00134154">
              <w:rPr>
                <w:rFonts w:cs="Arial"/>
                <w:sz w:val="28"/>
                <w:szCs w:val="28"/>
              </w:rPr>
              <w:t>(days)</w:t>
            </w:r>
          </w:p>
        </w:tc>
        <w:tc>
          <w:tcPr>
            <w:tcW w:w="992" w:type="dxa"/>
          </w:tcPr>
          <w:p w14:paraId="3D76B1D4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40 </w:t>
            </w:r>
          </w:p>
        </w:tc>
      </w:tr>
      <w:tr w:rsidR="00A85B49" w:rsidRPr="00134154" w14:paraId="0535E03F" w14:textId="77777777" w:rsidTr="00626DC5">
        <w:tc>
          <w:tcPr>
            <w:tcW w:w="4106" w:type="dxa"/>
          </w:tcPr>
          <w:p w14:paraId="091FDFFB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 xml:space="preserve">Inventory holding (days) </w:t>
            </w:r>
          </w:p>
        </w:tc>
        <w:tc>
          <w:tcPr>
            <w:tcW w:w="992" w:type="dxa"/>
          </w:tcPr>
          <w:p w14:paraId="26E047F9" w14:textId="77777777" w:rsidR="00A85B49" w:rsidRPr="00134154" w:rsidRDefault="00A85B49" w:rsidP="00626DC5">
            <w:pPr>
              <w:rPr>
                <w:rFonts w:cs="Arial"/>
                <w:sz w:val="28"/>
                <w:szCs w:val="28"/>
              </w:rPr>
            </w:pPr>
            <w:r w:rsidRPr="00134154">
              <w:rPr>
                <w:rFonts w:cs="Arial"/>
                <w:sz w:val="28"/>
                <w:szCs w:val="28"/>
              </w:rPr>
              <w:t>60</w:t>
            </w:r>
          </w:p>
        </w:tc>
      </w:tr>
    </w:tbl>
    <w:p w14:paraId="7EE87A9E" w14:textId="77777777" w:rsidR="00A85B49" w:rsidRPr="00134154" w:rsidRDefault="00A85B49" w:rsidP="00A85B49">
      <w:pPr>
        <w:rPr>
          <w:rFonts w:cs="Arial"/>
          <w:sz w:val="28"/>
          <w:szCs w:val="28"/>
        </w:rPr>
      </w:pPr>
    </w:p>
    <w:p w14:paraId="37B50645" w14:textId="77777777" w:rsidR="00A85B49" w:rsidRPr="00134154" w:rsidRDefault="00A85B49" w:rsidP="00A85B49">
      <w:pPr>
        <w:rPr>
          <w:rFonts w:cs="Arial"/>
          <w:b/>
          <w:sz w:val="28"/>
          <w:szCs w:val="28"/>
        </w:rPr>
      </w:pPr>
    </w:p>
    <w:p w14:paraId="36BE5D1C" w14:textId="77777777" w:rsidR="00A85B49" w:rsidRPr="00611634" w:rsidRDefault="00A85B49" w:rsidP="00A85B49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>Required:</w:t>
      </w:r>
    </w:p>
    <w:p w14:paraId="4006BF0F" w14:textId="77777777" w:rsidR="00A85B49" w:rsidRPr="00611634" w:rsidRDefault="00A85B49" w:rsidP="00A85B49">
      <w:pPr>
        <w:pStyle w:val="NoSpacing"/>
        <w:rPr>
          <w:b/>
          <w:sz w:val="28"/>
          <w:szCs w:val="28"/>
        </w:rPr>
      </w:pPr>
    </w:p>
    <w:p w14:paraId="5DDC6BA7" w14:textId="77777777" w:rsidR="00A85B49" w:rsidRPr="00611634" w:rsidRDefault="00A85B49" w:rsidP="00A85B49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 xml:space="preserve">a) Calculate equivalent ratios for BC plc for 2022.       </w:t>
      </w:r>
      <w:r>
        <w:rPr>
          <w:b/>
          <w:sz w:val="28"/>
          <w:szCs w:val="28"/>
        </w:rPr>
        <w:t xml:space="preserve">      </w:t>
      </w:r>
      <w:r w:rsidRPr="00611634">
        <w:rPr>
          <w:b/>
          <w:sz w:val="28"/>
          <w:szCs w:val="28"/>
        </w:rPr>
        <w:t>[14 marks]</w:t>
      </w:r>
    </w:p>
    <w:p w14:paraId="34DBA7BB" w14:textId="77777777" w:rsidR="005F19B8" w:rsidRDefault="005F19B8" w:rsidP="005F19B8">
      <w:pPr>
        <w:pStyle w:val="NoSpacing"/>
        <w:rPr>
          <w:b/>
          <w:sz w:val="28"/>
          <w:szCs w:val="28"/>
        </w:rPr>
      </w:pPr>
      <w:r w:rsidRPr="00611634">
        <w:rPr>
          <w:b/>
          <w:sz w:val="28"/>
          <w:szCs w:val="28"/>
        </w:rPr>
        <w:t xml:space="preserve">b) </w:t>
      </w:r>
      <w:r>
        <w:rPr>
          <w:b/>
          <w:sz w:val="28"/>
          <w:szCs w:val="28"/>
        </w:rPr>
        <w:t>Discuss a comparative</w:t>
      </w:r>
      <w:r w:rsidRPr="00611634">
        <w:rPr>
          <w:b/>
          <w:sz w:val="28"/>
          <w:szCs w:val="28"/>
        </w:rPr>
        <w:t xml:space="preserve"> performance of BC plc using the ratios </w:t>
      </w:r>
    </w:p>
    <w:p w14:paraId="4E011E0D" w14:textId="434B6AF9" w:rsidR="005F19B8" w:rsidRPr="00611634" w:rsidRDefault="005F19B8" w:rsidP="005F19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611634">
        <w:rPr>
          <w:b/>
          <w:sz w:val="28"/>
          <w:szCs w:val="28"/>
        </w:rPr>
        <w:t>that you have calculated for 2022</w:t>
      </w:r>
      <w:r>
        <w:rPr>
          <w:b/>
          <w:sz w:val="28"/>
          <w:szCs w:val="28"/>
        </w:rPr>
        <w:t xml:space="preserve">.                                 </w:t>
      </w:r>
      <w:r>
        <w:rPr>
          <w:b/>
          <w:sz w:val="28"/>
          <w:szCs w:val="28"/>
        </w:rPr>
        <w:t xml:space="preserve"> [16 marks]</w:t>
      </w:r>
    </w:p>
    <w:p w14:paraId="0C9FDE6E" w14:textId="77777777" w:rsidR="00900B05" w:rsidRDefault="00900B05" w:rsidP="00A85B49">
      <w:pPr>
        <w:pStyle w:val="NoSpacing"/>
        <w:rPr>
          <w:b/>
          <w:sz w:val="28"/>
          <w:szCs w:val="28"/>
        </w:rPr>
      </w:pPr>
    </w:p>
    <w:p w14:paraId="177619F2" w14:textId="46DEB442" w:rsidR="00F34C78" w:rsidRDefault="005F19B8" w:rsidP="00A85B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Answers</w:t>
      </w:r>
    </w:p>
    <w:p w14:paraId="307798C1" w14:textId="77777777" w:rsidR="005F19B8" w:rsidRPr="005F19B8" w:rsidRDefault="005F19B8" w:rsidP="00A85B49">
      <w:pPr>
        <w:pStyle w:val="NoSpacing"/>
        <w:rPr>
          <w:b/>
          <w:sz w:val="28"/>
          <w:szCs w:val="28"/>
        </w:rPr>
      </w:pPr>
      <w:r w:rsidRPr="005F19B8">
        <w:rPr>
          <w:b/>
          <w:sz w:val="28"/>
          <w:szCs w:val="28"/>
        </w:rPr>
        <w:t xml:space="preserve">a) </w:t>
      </w:r>
    </w:p>
    <w:p w14:paraId="68B613F4" w14:textId="42CC3E1C" w:rsidR="005F19B8" w:rsidRPr="005F19B8" w:rsidRDefault="005F19B8" w:rsidP="00A85B49">
      <w:pPr>
        <w:pStyle w:val="NoSpacing"/>
        <w:rPr>
          <w:sz w:val="28"/>
          <w:szCs w:val="28"/>
        </w:rPr>
      </w:pPr>
      <w:r w:rsidRPr="005F19B8">
        <w:rPr>
          <w:b/>
          <w:sz w:val="28"/>
          <w:szCs w:val="28"/>
          <w:u w:val="single"/>
        </w:rPr>
        <w:t>E</w:t>
      </w:r>
      <w:r w:rsidRPr="005F19B8">
        <w:rPr>
          <w:b/>
          <w:sz w:val="28"/>
          <w:szCs w:val="28"/>
          <w:u w:val="single"/>
        </w:rPr>
        <w:t>quivalent ratios for BC plc for 2022</w:t>
      </w:r>
      <w:r w:rsidRPr="005F19B8">
        <w:rPr>
          <w:sz w:val="28"/>
          <w:szCs w:val="28"/>
        </w:rPr>
        <w:t xml:space="preserve">.             </w:t>
      </w:r>
    </w:p>
    <w:p w14:paraId="0257C1E5" w14:textId="77777777" w:rsidR="005F19B8" w:rsidRPr="005F19B8" w:rsidRDefault="005F19B8" w:rsidP="00A85B49">
      <w:pPr>
        <w:pStyle w:val="NoSpacing"/>
        <w:rPr>
          <w:sz w:val="28"/>
          <w:szCs w:val="28"/>
        </w:rPr>
      </w:pPr>
    </w:p>
    <w:p w14:paraId="258D0EE7" w14:textId="77777777" w:rsidR="005F19B8" w:rsidRDefault="00F34C78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GP = 1650 – 1070 = 580</w:t>
      </w:r>
    </w:p>
    <w:p w14:paraId="70392765" w14:textId="2F81776E" w:rsidR="00F34C78" w:rsidRPr="005F19B8" w:rsidRDefault="00F34C78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NP = 580 – 110 = 470</w:t>
      </w:r>
    </w:p>
    <w:p w14:paraId="0704940D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6C571327" w14:textId="26BC85B5" w:rsidR="00F34C78" w:rsidRPr="005F19B8" w:rsidRDefault="00F34C78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GP ratio = [GP / Sales] x 100 = [580 / 1650] x 100 = </w:t>
      </w:r>
      <w:r w:rsidRPr="005F19B8">
        <w:rPr>
          <w:sz w:val="28"/>
          <w:szCs w:val="28"/>
          <w:u w:val="single"/>
        </w:rPr>
        <w:t>35.15%</w:t>
      </w:r>
    </w:p>
    <w:p w14:paraId="29623DEF" w14:textId="0D5C67F5" w:rsidR="00F34C78" w:rsidRPr="005F19B8" w:rsidRDefault="00F34C78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NP ratio = [NP/Sales] x 100 = [470 / 1650] x 100 = </w:t>
      </w:r>
      <w:r w:rsidRPr="005F19B8">
        <w:rPr>
          <w:sz w:val="28"/>
          <w:szCs w:val="28"/>
          <w:u w:val="single"/>
        </w:rPr>
        <w:t>28.48%</w:t>
      </w:r>
    </w:p>
    <w:p w14:paraId="42405E81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68E9EB92" w14:textId="52DFBA86" w:rsidR="00F34C78" w:rsidRPr="005F19B8" w:rsidRDefault="00F34C78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Current assets = 250 + 300 + 5 + 10 = 565</w:t>
      </w:r>
    </w:p>
    <w:p w14:paraId="6C038AEE" w14:textId="7A9C795C" w:rsidR="00F34C78" w:rsidRPr="005F19B8" w:rsidRDefault="00F34C78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Current liabilities = 80</w:t>
      </w:r>
    </w:p>
    <w:p w14:paraId="0611F898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4C407DFD" w14:textId="603A83AB" w:rsidR="00F34C78" w:rsidRPr="005F19B8" w:rsidRDefault="001437F2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Current ratio = Current assets / Current liabilities</w:t>
      </w:r>
    </w:p>
    <w:p w14:paraId="3FDA1A40" w14:textId="77FBD0C6" w:rsidR="001437F2" w:rsidRPr="005F19B8" w:rsidRDefault="001437F2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                     = 565 / 80 = </w:t>
      </w:r>
      <w:r w:rsidRPr="005F19B8">
        <w:rPr>
          <w:sz w:val="28"/>
          <w:szCs w:val="28"/>
          <w:u w:val="single"/>
        </w:rPr>
        <w:t>7.06 or 7.06:1 or 7.06 x</w:t>
      </w:r>
    </w:p>
    <w:p w14:paraId="45C1F90A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521A04B7" w14:textId="112D74A5" w:rsidR="00F34C78" w:rsidRPr="005F19B8" w:rsidRDefault="001437F2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Quick ratio = [Current assets – Inventory] / Current liabilities</w:t>
      </w:r>
    </w:p>
    <w:p w14:paraId="17E08714" w14:textId="1B276446" w:rsidR="001437F2" w:rsidRPr="005F19B8" w:rsidRDefault="001437F2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                  = [565 – 250] / 80 = 315 /80 = </w:t>
      </w:r>
      <w:r w:rsidRPr="005F19B8">
        <w:rPr>
          <w:sz w:val="28"/>
          <w:szCs w:val="28"/>
          <w:u w:val="single"/>
        </w:rPr>
        <w:t>3.94 or 3.94:1 or 3.94x</w:t>
      </w:r>
    </w:p>
    <w:p w14:paraId="19F5B3AC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0306E579" w14:textId="27CF28A4" w:rsidR="00F34C78" w:rsidRPr="005F19B8" w:rsidRDefault="001437F2" w:rsidP="001437F2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Receivables ratio = [Receivables / Sales] x 365</w:t>
      </w:r>
    </w:p>
    <w:p w14:paraId="5156D978" w14:textId="3A523C8B" w:rsidR="001437F2" w:rsidRPr="005F19B8" w:rsidRDefault="001437F2" w:rsidP="001437F2">
      <w:pPr>
        <w:pStyle w:val="NoSpacing"/>
        <w:rPr>
          <w:rFonts w:cs="Arial"/>
        </w:rPr>
      </w:pPr>
      <w:r w:rsidRPr="005F19B8">
        <w:rPr>
          <w:color w:val="000000" w:themeColor="text1"/>
          <w:sz w:val="28"/>
          <w:szCs w:val="28"/>
        </w:rPr>
        <w:t xml:space="preserve">                            </w:t>
      </w:r>
      <w:r w:rsidRPr="005F19B8">
        <w:rPr>
          <w:rFonts w:cs="Arial"/>
          <w:color w:val="000000" w:themeColor="text1"/>
          <w:sz w:val="28"/>
          <w:szCs w:val="28"/>
        </w:rPr>
        <w:t>= [300 / 1650] x 365 =</w:t>
      </w:r>
      <w:r w:rsidRPr="005F19B8">
        <w:rPr>
          <w:rFonts w:cs="Arial"/>
          <w:sz w:val="28"/>
          <w:szCs w:val="28"/>
        </w:rPr>
        <w:t xml:space="preserve"> 66.36 = </w:t>
      </w:r>
      <w:r w:rsidRPr="005F19B8">
        <w:rPr>
          <w:rFonts w:cs="Arial"/>
          <w:sz w:val="28"/>
          <w:szCs w:val="28"/>
          <w:u w:val="single"/>
        </w:rPr>
        <w:t>66 days</w:t>
      </w:r>
    </w:p>
    <w:p w14:paraId="5BA33668" w14:textId="77777777" w:rsidR="00F34C78" w:rsidRPr="005F19B8" w:rsidRDefault="00F34C78" w:rsidP="001437F2">
      <w:pPr>
        <w:pStyle w:val="NoSpacing"/>
      </w:pPr>
    </w:p>
    <w:p w14:paraId="6B4963A9" w14:textId="10581E9F" w:rsidR="00F34C78" w:rsidRPr="005F19B8" w:rsidRDefault="001437F2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Payables ratio = [Payables / Cost of sales] x 365 </w:t>
      </w:r>
    </w:p>
    <w:p w14:paraId="1F9B67D8" w14:textId="7FE979E2" w:rsidR="001437F2" w:rsidRPr="005F19B8" w:rsidRDefault="001437F2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                        = [80 / 1070] x 365 = 27.29 = </w:t>
      </w:r>
      <w:r w:rsidR="004B5A83" w:rsidRPr="005F19B8">
        <w:rPr>
          <w:sz w:val="28"/>
          <w:szCs w:val="28"/>
          <w:u w:val="single"/>
        </w:rPr>
        <w:t>27 days</w:t>
      </w:r>
    </w:p>
    <w:p w14:paraId="6EAA91AD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3D3D4EC8" w14:textId="4B3251AB" w:rsidR="00F34C78" w:rsidRPr="005F19B8" w:rsidRDefault="004B5A83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Inventory ratio = [Inventory / Cost of sales] x 365</w:t>
      </w:r>
    </w:p>
    <w:p w14:paraId="6473E86B" w14:textId="01FA9D0F" w:rsidR="004B5A83" w:rsidRPr="005F19B8" w:rsidRDefault="004B5A83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                        = [250 / 1070] x 365 = 85.28 = </w:t>
      </w:r>
      <w:r w:rsidRPr="005F19B8">
        <w:rPr>
          <w:sz w:val="28"/>
          <w:szCs w:val="28"/>
          <w:u w:val="single"/>
        </w:rPr>
        <w:t>85 days</w:t>
      </w:r>
    </w:p>
    <w:p w14:paraId="60ABE99F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1753B3DF" w14:textId="77777777" w:rsidR="00F34C78" w:rsidRPr="005F19B8" w:rsidRDefault="00F34C78" w:rsidP="00A85B49">
      <w:pPr>
        <w:pStyle w:val="NoSpacing"/>
        <w:rPr>
          <w:sz w:val="28"/>
          <w:szCs w:val="28"/>
        </w:rPr>
      </w:pPr>
    </w:p>
    <w:p w14:paraId="4398C654" w14:textId="77777777" w:rsidR="005F19B8" w:rsidRPr="005F19B8" w:rsidRDefault="004B5A83" w:rsidP="004B5A83">
      <w:pPr>
        <w:pStyle w:val="NoSpacing"/>
        <w:rPr>
          <w:b/>
          <w:sz w:val="28"/>
          <w:szCs w:val="28"/>
        </w:rPr>
      </w:pPr>
      <w:r w:rsidRPr="005F19B8">
        <w:rPr>
          <w:b/>
          <w:sz w:val="28"/>
          <w:szCs w:val="28"/>
        </w:rPr>
        <w:t xml:space="preserve">b) </w:t>
      </w:r>
    </w:p>
    <w:p w14:paraId="7DEAF413" w14:textId="0A180D67" w:rsidR="004B5A83" w:rsidRPr="005F19B8" w:rsidRDefault="005F19B8" w:rsidP="004B5A83">
      <w:pPr>
        <w:pStyle w:val="NoSpacing"/>
        <w:rPr>
          <w:b/>
          <w:sz w:val="28"/>
          <w:szCs w:val="28"/>
        </w:rPr>
      </w:pPr>
      <w:r w:rsidRPr="005F19B8">
        <w:rPr>
          <w:b/>
          <w:sz w:val="28"/>
          <w:szCs w:val="28"/>
        </w:rPr>
        <w:t>C</w:t>
      </w:r>
      <w:r w:rsidR="004B5A83" w:rsidRPr="005F19B8">
        <w:rPr>
          <w:b/>
          <w:sz w:val="28"/>
          <w:szCs w:val="28"/>
        </w:rPr>
        <w:t xml:space="preserve">omparative performance of BC plc using the ratios </w:t>
      </w:r>
      <w:r w:rsidRPr="005F19B8">
        <w:rPr>
          <w:b/>
          <w:sz w:val="28"/>
          <w:szCs w:val="28"/>
        </w:rPr>
        <w:t>for 2021 and 2022.</w:t>
      </w:r>
    </w:p>
    <w:p w14:paraId="297B286C" w14:textId="57C6E316" w:rsidR="004B5A83" w:rsidRPr="005F19B8" w:rsidRDefault="004B5A83" w:rsidP="004B5A83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992"/>
        <w:gridCol w:w="1276"/>
        <w:gridCol w:w="2835"/>
      </w:tblGrid>
      <w:tr w:rsidR="004B5A83" w:rsidRPr="005F19B8" w14:paraId="7B4AD49D" w14:textId="00092F65" w:rsidTr="005F19B8">
        <w:tc>
          <w:tcPr>
            <w:tcW w:w="3256" w:type="dxa"/>
          </w:tcPr>
          <w:p w14:paraId="47488FAE" w14:textId="446C98ED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Year</w:t>
            </w:r>
          </w:p>
        </w:tc>
        <w:tc>
          <w:tcPr>
            <w:tcW w:w="992" w:type="dxa"/>
          </w:tcPr>
          <w:p w14:paraId="45BCE931" w14:textId="5C557974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2021</w:t>
            </w:r>
          </w:p>
        </w:tc>
        <w:tc>
          <w:tcPr>
            <w:tcW w:w="1276" w:type="dxa"/>
          </w:tcPr>
          <w:p w14:paraId="62689F7B" w14:textId="651FCD5E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2022</w:t>
            </w:r>
          </w:p>
        </w:tc>
        <w:tc>
          <w:tcPr>
            <w:tcW w:w="2835" w:type="dxa"/>
          </w:tcPr>
          <w:p w14:paraId="7B6BF454" w14:textId="4713683A" w:rsidR="004B5A83" w:rsidRPr="005F19B8" w:rsidRDefault="005F19B8" w:rsidP="00626D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Brief comment</w:t>
            </w:r>
          </w:p>
        </w:tc>
      </w:tr>
      <w:tr w:rsidR="004B5A83" w:rsidRPr="005F19B8" w14:paraId="53D0BA48" w14:textId="77893506" w:rsidTr="005F19B8">
        <w:tc>
          <w:tcPr>
            <w:tcW w:w="3256" w:type="dxa"/>
          </w:tcPr>
          <w:p w14:paraId="56C7BA1B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Gross profit ratio</w:t>
            </w:r>
          </w:p>
        </w:tc>
        <w:tc>
          <w:tcPr>
            <w:tcW w:w="992" w:type="dxa"/>
          </w:tcPr>
          <w:p w14:paraId="473B9505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30%</w:t>
            </w:r>
          </w:p>
        </w:tc>
        <w:tc>
          <w:tcPr>
            <w:tcW w:w="1276" w:type="dxa"/>
          </w:tcPr>
          <w:p w14:paraId="3FE640A0" w14:textId="080C72A6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35.15%</w:t>
            </w:r>
          </w:p>
        </w:tc>
        <w:tc>
          <w:tcPr>
            <w:tcW w:w="2835" w:type="dxa"/>
          </w:tcPr>
          <w:p w14:paraId="65C40E0E" w14:textId="12008D00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Improved</w:t>
            </w:r>
          </w:p>
        </w:tc>
      </w:tr>
      <w:tr w:rsidR="004B5A83" w:rsidRPr="005F19B8" w14:paraId="330E8FDE" w14:textId="2D5C1810" w:rsidTr="005F19B8">
        <w:tc>
          <w:tcPr>
            <w:tcW w:w="3256" w:type="dxa"/>
          </w:tcPr>
          <w:p w14:paraId="0987315A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Net profit ratio</w:t>
            </w:r>
          </w:p>
        </w:tc>
        <w:tc>
          <w:tcPr>
            <w:tcW w:w="992" w:type="dxa"/>
          </w:tcPr>
          <w:p w14:paraId="227D1154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20%</w:t>
            </w:r>
          </w:p>
        </w:tc>
        <w:tc>
          <w:tcPr>
            <w:tcW w:w="1276" w:type="dxa"/>
          </w:tcPr>
          <w:p w14:paraId="54F01ECD" w14:textId="1673474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28.48%</w:t>
            </w:r>
          </w:p>
        </w:tc>
        <w:tc>
          <w:tcPr>
            <w:tcW w:w="2835" w:type="dxa"/>
          </w:tcPr>
          <w:p w14:paraId="4113E3A5" w14:textId="3AE7C21C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Improved</w:t>
            </w:r>
          </w:p>
        </w:tc>
      </w:tr>
      <w:tr w:rsidR="004B5A83" w:rsidRPr="005F19B8" w14:paraId="64BE01E1" w14:textId="331115DF" w:rsidTr="005F19B8">
        <w:tc>
          <w:tcPr>
            <w:tcW w:w="3256" w:type="dxa"/>
          </w:tcPr>
          <w:p w14:paraId="50B21502" w14:textId="6DCFDDEE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Current ratio [2:1]</w:t>
            </w:r>
          </w:p>
        </w:tc>
        <w:tc>
          <w:tcPr>
            <w:tcW w:w="992" w:type="dxa"/>
          </w:tcPr>
          <w:p w14:paraId="5ADCD401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1.8:1</w:t>
            </w:r>
          </w:p>
        </w:tc>
        <w:tc>
          <w:tcPr>
            <w:tcW w:w="1276" w:type="dxa"/>
          </w:tcPr>
          <w:p w14:paraId="4D82417D" w14:textId="26C1A6D6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7.06:1</w:t>
            </w:r>
          </w:p>
        </w:tc>
        <w:tc>
          <w:tcPr>
            <w:tcW w:w="2835" w:type="dxa"/>
          </w:tcPr>
          <w:p w14:paraId="3180D930" w14:textId="4F29C7E1" w:rsidR="004B5A83" w:rsidRPr="005F19B8" w:rsidRDefault="00E57A0B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Too high</w:t>
            </w:r>
          </w:p>
        </w:tc>
      </w:tr>
      <w:tr w:rsidR="004B5A83" w:rsidRPr="005F19B8" w14:paraId="41CA3A55" w14:textId="3718E3B9" w:rsidTr="005F19B8">
        <w:tc>
          <w:tcPr>
            <w:tcW w:w="3256" w:type="dxa"/>
          </w:tcPr>
          <w:p w14:paraId="685AF492" w14:textId="38D315DA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Acid test [1:1]</w:t>
            </w:r>
          </w:p>
        </w:tc>
        <w:tc>
          <w:tcPr>
            <w:tcW w:w="992" w:type="dxa"/>
          </w:tcPr>
          <w:p w14:paraId="04656B18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1.1:1</w:t>
            </w:r>
          </w:p>
        </w:tc>
        <w:tc>
          <w:tcPr>
            <w:tcW w:w="1276" w:type="dxa"/>
          </w:tcPr>
          <w:p w14:paraId="2A3A4F90" w14:textId="72102214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3.94:1</w:t>
            </w:r>
          </w:p>
        </w:tc>
        <w:tc>
          <w:tcPr>
            <w:tcW w:w="2835" w:type="dxa"/>
          </w:tcPr>
          <w:p w14:paraId="50E50F84" w14:textId="750410CB" w:rsidR="004B5A83" w:rsidRPr="005F19B8" w:rsidRDefault="00E57A0B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Too high</w:t>
            </w:r>
          </w:p>
        </w:tc>
      </w:tr>
      <w:tr w:rsidR="004B5A83" w:rsidRPr="005F19B8" w14:paraId="1D4C6C8A" w14:textId="7E911696" w:rsidTr="005F19B8">
        <w:tc>
          <w:tcPr>
            <w:tcW w:w="3256" w:type="dxa"/>
          </w:tcPr>
          <w:p w14:paraId="062C94B7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Receivables ratio (days)</w:t>
            </w:r>
          </w:p>
        </w:tc>
        <w:tc>
          <w:tcPr>
            <w:tcW w:w="992" w:type="dxa"/>
          </w:tcPr>
          <w:p w14:paraId="7751EF0B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33635C20" w14:textId="251A2784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66</w:t>
            </w:r>
          </w:p>
        </w:tc>
        <w:tc>
          <w:tcPr>
            <w:tcW w:w="2835" w:type="dxa"/>
          </w:tcPr>
          <w:p w14:paraId="1F1C7E51" w14:textId="506C47BA" w:rsidR="004B5A83" w:rsidRPr="005F19B8" w:rsidRDefault="00E57A0B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Requires attention</w:t>
            </w:r>
          </w:p>
        </w:tc>
      </w:tr>
      <w:tr w:rsidR="004B5A83" w:rsidRPr="005F19B8" w14:paraId="1F90531D" w14:textId="2326ACCA" w:rsidTr="005F19B8">
        <w:tc>
          <w:tcPr>
            <w:tcW w:w="3256" w:type="dxa"/>
          </w:tcPr>
          <w:p w14:paraId="17ECA135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Payables ratio (days)</w:t>
            </w:r>
          </w:p>
        </w:tc>
        <w:tc>
          <w:tcPr>
            <w:tcW w:w="992" w:type="dxa"/>
          </w:tcPr>
          <w:p w14:paraId="6BF13522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 xml:space="preserve">40 </w:t>
            </w:r>
          </w:p>
        </w:tc>
        <w:tc>
          <w:tcPr>
            <w:tcW w:w="1276" w:type="dxa"/>
          </w:tcPr>
          <w:p w14:paraId="629F45D2" w14:textId="54317C98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2835" w:type="dxa"/>
          </w:tcPr>
          <w:p w14:paraId="1DBF802D" w14:textId="1E27CAD3" w:rsidR="004B5A83" w:rsidRPr="005F19B8" w:rsidRDefault="00E57A0B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Improved?</w:t>
            </w:r>
          </w:p>
        </w:tc>
      </w:tr>
      <w:tr w:rsidR="004B5A83" w:rsidRPr="005F19B8" w14:paraId="04A363D5" w14:textId="56A4FA10" w:rsidTr="005F19B8">
        <w:tc>
          <w:tcPr>
            <w:tcW w:w="3256" w:type="dxa"/>
          </w:tcPr>
          <w:p w14:paraId="7ED13974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 xml:space="preserve">Inventory holding (days) </w:t>
            </w:r>
          </w:p>
        </w:tc>
        <w:tc>
          <w:tcPr>
            <w:tcW w:w="992" w:type="dxa"/>
          </w:tcPr>
          <w:p w14:paraId="3B9600A4" w14:textId="7777777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14:paraId="10F09CA9" w14:textId="69835C27" w:rsidR="004B5A83" w:rsidRPr="005F19B8" w:rsidRDefault="004B5A83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85</w:t>
            </w:r>
          </w:p>
        </w:tc>
        <w:tc>
          <w:tcPr>
            <w:tcW w:w="2835" w:type="dxa"/>
          </w:tcPr>
          <w:p w14:paraId="121A2F1A" w14:textId="51C58703" w:rsidR="004B5A83" w:rsidRPr="005F19B8" w:rsidRDefault="00E57A0B" w:rsidP="00626DC5">
            <w:pPr>
              <w:rPr>
                <w:rFonts w:cs="Arial"/>
                <w:sz w:val="28"/>
                <w:szCs w:val="28"/>
              </w:rPr>
            </w:pPr>
            <w:r w:rsidRPr="005F19B8">
              <w:rPr>
                <w:rFonts w:cs="Arial"/>
                <w:sz w:val="28"/>
                <w:szCs w:val="28"/>
              </w:rPr>
              <w:t>Requires attention</w:t>
            </w:r>
          </w:p>
        </w:tc>
      </w:tr>
    </w:tbl>
    <w:p w14:paraId="7A98609C" w14:textId="77777777" w:rsidR="004B5A83" w:rsidRPr="005F19B8" w:rsidRDefault="004B5A83" w:rsidP="00A85B49">
      <w:pPr>
        <w:pStyle w:val="NoSpacing"/>
        <w:rPr>
          <w:sz w:val="28"/>
          <w:szCs w:val="28"/>
        </w:rPr>
      </w:pPr>
    </w:p>
    <w:p w14:paraId="3F76141F" w14:textId="77777777" w:rsidR="004B5A83" w:rsidRPr="005F19B8" w:rsidRDefault="004B5A83" w:rsidP="00A85B49">
      <w:pPr>
        <w:pStyle w:val="NoSpacing"/>
        <w:rPr>
          <w:sz w:val="28"/>
          <w:szCs w:val="28"/>
        </w:rPr>
      </w:pPr>
    </w:p>
    <w:p w14:paraId="74134162" w14:textId="7EFD4253" w:rsidR="004B5A83" w:rsidRPr="005F19B8" w:rsidRDefault="00E57A0B" w:rsidP="00A85B49">
      <w:pPr>
        <w:pStyle w:val="NoSpacing"/>
        <w:rPr>
          <w:sz w:val="28"/>
          <w:szCs w:val="28"/>
          <w:u w:val="single"/>
        </w:rPr>
      </w:pPr>
      <w:r w:rsidRPr="005F19B8">
        <w:rPr>
          <w:sz w:val="28"/>
          <w:szCs w:val="28"/>
          <w:u w:val="single"/>
        </w:rPr>
        <w:t>Commentary</w:t>
      </w:r>
    </w:p>
    <w:p w14:paraId="6DBB9373" w14:textId="77777777" w:rsidR="00CE69F4" w:rsidRDefault="00CE69F4" w:rsidP="00A85B49">
      <w:pPr>
        <w:pStyle w:val="NoSpacing"/>
        <w:rPr>
          <w:sz w:val="28"/>
          <w:szCs w:val="28"/>
          <w:u w:val="single"/>
        </w:rPr>
      </w:pPr>
    </w:p>
    <w:p w14:paraId="6946ACE5" w14:textId="79091D72" w:rsidR="004B5A83" w:rsidRPr="005F19B8" w:rsidRDefault="00E57A0B" w:rsidP="00A85B49">
      <w:pPr>
        <w:pStyle w:val="NoSpacing"/>
        <w:rPr>
          <w:sz w:val="28"/>
          <w:szCs w:val="28"/>
          <w:u w:val="single"/>
        </w:rPr>
      </w:pPr>
      <w:r w:rsidRPr="005F19B8">
        <w:rPr>
          <w:sz w:val="28"/>
          <w:szCs w:val="28"/>
          <w:u w:val="single"/>
        </w:rPr>
        <w:t>Profitability</w:t>
      </w:r>
    </w:p>
    <w:p w14:paraId="2E935208" w14:textId="77777777" w:rsidR="00402327" w:rsidRDefault="00402327" w:rsidP="00A85B49">
      <w:pPr>
        <w:pStyle w:val="NoSpacing"/>
        <w:rPr>
          <w:sz w:val="28"/>
          <w:szCs w:val="28"/>
        </w:rPr>
      </w:pPr>
    </w:p>
    <w:p w14:paraId="26D4BB04" w14:textId="3815921E" w:rsidR="004B5A83" w:rsidRPr="005F19B8" w:rsidRDefault="00E57A0B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Both the NP and GP ratios have improved in 2022.</w:t>
      </w:r>
    </w:p>
    <w:p w14:paraId="79AAEDD2" w14:textId="0126EF17" w:rsidR="00E57A0B" w:rsidRPr="005F19B8" w:rsidRDefault="00E57A0B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GP ratio may have improved due to an increase in the selling prices or </w:t>
      </w:r>
      <w:r w:rsidRPr="005F19B8">
        <w:rPr>
          <w:sz w:val="28"/>
          <w:szCs w:val="28"/>
        </w:rPr>
        <w:lastRenderedPageBreak/>
        <w:t>decrease in the purchase costs or both.</w:t>
      </w:r>
    </w:p>
    <w:p w14:paraId="4DAEF83B" w14:textId="774B0617" w:rsidR="00E57A0B" w:rsidRPr="005F19B8" w:rsidRDefault="00E57A0B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NP ratio has also increased and this may be due to better management of expenses.</w:t>
      </w:r>
    </w:p>
    <w:p w14:paraId="041F5EA8" w14:textId="77777777" w:rsidR="00402327" w:rsidRDefault="00402327" w:rsidP="00A85B49">
      <w:pPr>
        <w:pStyle w:val="NoSpacing"/>
        <w:rPr>
          <w:sz w:val="28"/>
          <w:szCs w:val="28"/>
          <w:u w:val="single"/>
        </w:rPr>
      </w:pPr>
    </w:p>
    <w:p w14:paraId="2AEDF40E" w14:textId="64BEBB2B" w:rsidR="004B5A83" w:rsidRPr="005F19B8" w:rsidRDefault="00626DC5" w:rsidP="00A85B49">
      <w:pPr>
        <w:pStyle w:val="NoSpacing"/>
        <w:rPr>
          <w:sz w:val="28"/>
          <w:szCs w:val="28"/>
          <w:u w:val="single"/>
        </w:rPr>
      </w:pPr>
      <w:r w:rsidRPr="005F19B8">
        <w:rPr>
          <w:sz w:val="28"/>
          <w:szCs w:val="28"/>
          <w:u w:val="single"/>
        </w:rPr>
        <w:t>Liquidity</w:t>
      </w:r>
    </w:p>
    <w:p w14:paraId="13B40898" w14:textId="77777777" w:rsidR="004B5A83" w:rsidRPr="005F19B8" w:rsidRDefault="004B5A83" w:rsidP="00A85B49">
      <w:pPr>
        <w:pStyle w:val="NoSpacing"/>
        <w:rPr>
          <w:sz w:val="28"/>
          <w:szCs w:val="28"/>
        </w:rPr>
      </w:pPr>
    </w:p>
    <w:p w14:paraId="1709E596" w14:textId="40B2E1D7" w:rsidR="004B5A83" w:rsidRPr="005F19B8" w:rsidRDefault="00626DC5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Both the liquidity ratios have increased [worsened] compared to 2021 and the norm. </w:t>
      </w:r>
      <w:r w:rsidR="00402327" w:rsidRPr="005F19B8">
        <w:rPr>
          <w:sz w:val="28"/>
          <w:szCs w:val="28"/>
        </w:rPr>
        <w:t>So,</w:t>
      </w:r>
      <w:r w:rsidRPr="005F19B8">
        <w:rPr>
          <w:sz w:val="28"/>
          <w:szCs w:val="28"/>
        </w:rPr>
        <w:t xml:space="preserve"> both require management attention</w:t>
      </w:r>
    </w:p>
    <w:p w14:paraId="71DE8659" w14:textId="77777777" w:rsidR="004B5A83" w:rsidRPr="005F19B8" w:rsidRDefault="004B5A83" w:rsidP="00A85B49">
      <w:pPr>
        <w:pStyle w:val="NoSpacing"/>
        <w:rPr>
          <w:sz w:val="28"/>
          <w:szCs w:val="28"/>
        </w:rPr>
      </w:pPr>
    </w:p>
    <w:p w14:paraId="029E0140" w14:textId="6631D643" w:rsidR="004B5A83" w:rsidRPr="005F19B8" w:rsidRDefault="00626DC5" w:rsidP="00A85B49">
      <w:pPr>
        <w:pStyle w:val="NoSpacing"/>
        <w:rPr>
          <w:sz w:val="28"/>
          <w:szCs w:val="28"/>
          <w:u w:val="single"/>
        </w:rPr>
      </w:pPr>
      <w:r w:rsidRPr="005F19B8">
        <w:rPr>
          <w:sz w:val="28"/>
          <w:szCs w:val="28"/>
          <w:u w:val="single"/>
        </w:rPr>
        <w:t>Efficiency / Working capital management</w:t>
      </w:r>
    </w:p>
    <w:p w14:paraId="35D57E8F" w14:textId="77777777" w:rsidR="004B5A83" w:rsidRPr="005F19B8" w:rsidRDefault="004B5A83" w:rsidP="00A85B49">
      <w:pPr>
        <w:pStyle w:val="NoSpacing"/>
        <w:rPr>
          <w:sz w:val="28"/>
          <w:szCs w:val="28"/>
        </w:rPr>
      </w:pPr>
    </w:p>
    <w:p w14:paraId="72A27285" w14:textId="7A0C6E7F" w:rsidR="004B5A83" w:rsidRPr="005F19B8" w:rsidRDefault="00626DC5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Receivables ratio has more than doubled from 30 days in 2021 to 66 days in 2022. Is this due to a change in the terms offered to customers? If this is not the case then it requires investigation and action </w:t>
      </w:r>
      <w:r w:rsidR="00CC79D3">
        <w:rPr>
          <w:sz w:val="28"/>
          <w:szCs w:val="28"/>
        </w:rPr>
        <w:t xml:space="preserve">taken </w:t>
      </w:r>
      <w:r w:rsidRPr="005F19B8">
        <w:rPr>
          <w:sz w:val="28"/>
          <w:szCs w:val="28"/>
        </w:rPr>
        <w:t>to correct this.</w:t>
      </w:r>
      <w:r w:rsidR="00402327">
        <w:rPr>
          <w:sz w:val="28"/>
          <w:szCs w:val="28"/>
        </w:rPr>
        <w:t xml:space="preserve"> Otherwise this can lead to an increase in bad and doubtful debts leading to a decrease in both profits and cash</w:t>
      </w:r>
      <w:r w:rsidR="00CC79D3">
        <w:rPr>
          <w:sz w:val="28"/>
          <w:szCs w:val="28"/>
        </w:rPr>
        <w:t xml:space="preserve"> flows.</w:t>
      </w:r>
    </w:p>
    <w:p w14:paraId="7B057A9E" w14:textId="1C3DF94F" w:rsidR="007E78EA" w:rsidRPr="005F19B8" w:rsidRDefault="007E78EA" w:rsidP="00A85B49">
      <w:pPr>
        <w:pStyle w:val="NoSpacing"/>
        <w:rPr>
          <w:sz w:val="28"/>
          <w:szCs w:val="28"/>
        </w:rPr>
      </w:pPr>
    </w:p>
    <w:p w14:paraId="1092138F" w14:textId="550C6B2A" w:rsidR="007E78EA" w:rsidRPr="005F19B8" w:rsidRDefault="007E78EA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Payables ratio appears to show an improvement but more information [</w:t>
      </w:r>
      <w:r w:rsidR="00CC79D3">
        <w:rPr>
          <w:sz w:val="28"/>
          <w:szCs w:val="28"/>
        </w:rPr>
        <w:t xml:space="preserve">i.e. </w:t>
      </w:r>
      <w:r w:rsidRPr="005F19B8">
        <w:rPr>
          <w:sz w:val="28"/>
          <w:szCs w:val="28"/>
        </w:rPr>
        <w:t xml:space="preserve">credit policy </w:t>
      </w:r>
      <w:r w:rsidR="00CC79D3">
        <w:rPr>
          <w:sz w:val="28"/>
          <w:szCs w:val="28"/>
        </w:rPr>
        <w:t>offered by the company’s</w:t>
      </w:r>
      <w:r w:rsidRPr="005F19B8">
        <w:rPr>
          <w:sz w:val="28"/>
          <w:szCs w:val="28"/>
        </w:rPr>
        <w:t xml:space="preserve"> suppli</w:t>
      </w:r>
      <w:r w:rsidR="00CC79D3">
        <w:rPr>
          <w:sz w:val="28"/>
          <w:szCs w:val="28"/>
        </w:rPr>
        <w:t>ers</w:t>
      </w:r>
      <w:r w:rsidRPr="005F19B8">
        <w:rPr>
          <w:sz w:val="28"/>
          <w:szCs w:val="28"/>
        </w:rPr>
        <w:t xml:space="preserve">] is needed to </w:t>
      </w:r>
      <w:r w:rsidR="00CC79D3">
        <w:rPr>
          <w:sz w:val="28"/>
          <w:szCs w:val="28"/>
        </w:rPr>
        <w:t xml:space="preserve">be </w:t>
      </w:r>
      <w:r w:rsidRPr="005F19B8">
        <w:rPr>
          <w:sz w:val="28"/>
          <w:szCs w:val="28"/>
        </w:rPr>
        <w:t>critically on this ratio.</w:t>
      </w:r>
    </w:p>
    <w:p w14:paraId="0FEA705F" w14:textId="77777777" w:rsidR="00626DC5" w:rsidRPr="005F19B8" w:rsidRDefault="00626DC5" w:rsidP="00A85B49">
      <w:pPr>
        <w:pStyle w:val="NoSpacing"/>
        <w:rPr>
          <w:sz w:val="28"/>
          <w:szCs w:val="28"/>
        </w:rPr>
      </w:pPr>
    </w:p>
    <w:p w14:paraId="16266ADF" w14:textId="0427762B" w:rsidR="00626DC5" w:rsidRPr="005F19B8" w:rsidRDefault="007E78EA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 xml:space="preserve">Inventory holding </w:t>
      </w:r>
      <w:r w:rsidR="00CC79D3">
        <w:rPr>
          <w:sz w:val="28"/>
          <w:szCs w:val="28"/>
        </w:rPr>
        <w:t>h</w:t>
      </w:r>
      <w:r w:rsidRPr="005F19B8">
        <w:rPr>
          <w:sz w:val="28"/>
          <w:szCs w:val="28"/>
        </w:rPr>
        <w:t xml:space="preserve">as increased from 60 days in 2021 to 85 days in 2022. This appears to have worsened. </w:t>
      </w:r>
      <w:r w:rsidR="00CC79D3">
        <w:rPr>
          <w:sz w:val="28"/>
          <w:szCs w:val="28"/>
        </w:rPr>
        <w:t>T</w:t>
      </w:r>
      <w:r w:rsidRPr="005F19B8">
        <w:rPr>
          <w:sz w:val="28"/>
          <w:szCs w:val="28"/>
        </w:rPr>
        <w:t xml:space="preserve">his </w:t>
      </w:r>
      <w:r w:rsidR="00CC79D3">
        <w:rPr>
          <w:sz w:val="28"/>
          <w:szCs w:val="28"/>
        </w:rPr>
        <w:t xml:space="preserve">too </w:t>
      </w:r>
      <w:r w:rsidRPr="005F19B8">
        <w:rPr>
          <w:sz w:val="28"/>
          <w:szCs w:val="28"/>
        </w:rPr>
        <w:t xml:space="preserve">requires investigation and action take to improve it. Are there any obsolete or </w:t>
      </w:r>
      <w:r w:rsidR="004E5806" w:rsidRPr="005F19B8">
        <w:rPr>
          <w:sz w:val="28"/>
          <w:szCs w:val="28"/>
        </w:rPr>
        <w:t>slow-moving</w:t>
      </w:r>
      <w:r w:rsidRPr="005F19B8">
        <w:rPr>
          <w:sz w:val="28"/>
          <w:szCs w:val="28"/>
        </w:rPr>
        <w:t xml:space="preserve"> inventory</w:t>
      </w:r>
      <w:r w:rsidR="00CC79D3">
        <w:rPr>
          <w:sz w:val="28"/>
          <w:szCs w:val="28"/>
        </w:rPr>
        <w:t>? This</w:t>
      </w:r>
      <w:r w:rsidRPr="005F19B8">
        <w:rPr>
          <w:sz w:val="28"/>
          <w:szCs w:val="28"/>
        </w:rPr>
        <w:t xml:space="preserve"> may</w:t>
      </w:r>
      <w:r w:rsidR="004E5806" w:rsidRPr="005F19B8">
        <w:rPr>
          <w:sz w:val="28"/>
          <w:szCs w:val="28"/>
        </w:rPr>
        <w:t xml:space="preserve"> require urgent attention to</w:t>
      </w:r>
      <w:r w:rsidR="00CC79D3">
        <w:rPr>
          <w:sz w:val="28"/>
          <w:szCs w:val="28"/>
        </w:rPr>
        <w:t xml:space="preserve"> reduce/eliminate them. </w:t>
      </w:r>
      <w:r w:rsidR="004E5806" w:rsidRPr="005F19B8">
        <w:rPr>
          <w:sz w:val="28"/>
          <w:szCs w:val="28"/>
        </w:rPr>
        <w:t>Are inventory levels too high due to wrong purchasing policies?</w:t>
      </w:r>
    </w:p>
    <w:p w14:paraId="2ADC4048" w14:textId="77777777" w:rsidR="00626DC5" w:rsidRPr="005F19B8" w:rsidRDefault="00626DC5" w:rsidP="00A85B49">
      <w:pPr>
        <w:pStyle w:val="NoSpacing"/>
        <w:rPr>
          <w:sz w:val="28"/>
          <w:szCs w:val="28"/>
        </w:rPr>
      </w:pPr>
    </w:p>
    <w:p w14:paraId="73720A1D" w14:textId="366C8561" w:rsidR="00626DC5" w:rsidRPr="005F19B8" w:rsidRDefault="004E5806" w:rsidP="00A85B49">
      <w:pPr>
        <w:pStyle w:val="NoSpacing"/>
        <w:rPr>
          <w:sz w:val="28"/>
          <w:szCs w:val="28"/>
          <w:u w:val="single"/>
        </w:rPr>
      </w:pPr>
      <w:r w:rsidRPr="005F19B8">
        <w:rPr>
          <w:sz w:val="28"/>
          <w:szCs w:val="28"/>
          <w:u w:val="single"/>
        </w:rPr>
        <w:t>Conclusions/recommendations/summary</w:t>
      </w:r>
    </w:p>
    <w:p w14:paraId="4CD4349D" w14:textId="7C45B413" w:rsidR="00626DC5" w:rsidRPr="005F19B8" w:rsidRDefault="00626DC5" w:rsidP="00A85B49">
      <w:pPr>
        <w:pStyle w:val="NoSpacing"/>
        <w:rPr>
          <w:sz w:val="28"/>
          <w:szCs w:val="28"/>
        </w:rPr>
      </w:pPr>
    </w:p>
    <w:p w14:paraId="191A34F1" w14:textId="3A58BAF5" w:rsidR="004E5806" w:rsidRDefault="004E5806" w:rsidP="00A85B49">
      <w:pPr>
        <w:pStyle w:val="NoSpacing"/>
        <w:rPr>
          <w:sz w:val="28"/>
          <w:szCs w:val="28"/>
        </w:rPr>
      </w:pPr>
      <w:r w:rsidRPr="005F19B8">
        <w:rPr>
          <w:sz w:val="28"/>
          <w:szCs w:val="28"/>
        </w:rPr>
        <w:t>Improving both the inventory holding ratio and the receivables ratio may help to reduce</w:t>
      </w:r>
      <w:r w:rsidR="00CC79D3">
        <w:rPr>
          <w:sz w:val="28"/>
          <w:szCs w:val="28"/>
        </w:rPr>
        <w:t xml:space="preserve"> both current and quick assets. This may in turn improve </w:t>
      </w:r>
      <w:r w:rsidRPr="005F19B8">
        <w:rPr>
          <w:sz w:val="28"/>
          <w:szCs w:val="28"/>
        </w:rPr>
        <w:t xml:space="preserve">both the liquidity ratios and </w:t>
      </w:r>
      <w:r w:rsidR="00CE69F4">
        <w:rPr>
          <w:sz w:val="28"/>
          <w:szCs w:val="28"/>
        </w:rPr>
        <w:t>reduce</w:t>
      </w:r>
      <w:r w:rsidRPr="005F19B8">
        <w:rPr>
          <w:sz w:val="28"/>
          <w:szCs w:val="28"/>
        </w:rPr>
        <w:t xml:space="preserve"> them down to the norms</w:t>
      </w:r>
      <w:r w:rsidR="00CE69F4">
        <w:rPr>
          <w:sz w:val="28"/>
          <w:szCs w:val="28"/>
        </w:rPr>
        <w:t xml:space="preserve"> and lead to a further improvement in profitability.</w:t>
      </w:r>
    </w:p>
    <w:p w14:paraId="20849C6D" w14:textId="1A71B899" w:rsidR="00CE69F4" w:rsidRDefault="00CE69F4" w:rsidP="00A85B49">
      <w:pPr>
        <w:pStyle w:val="NoSpacing"/>
        <w:rPr>
          <w:sz w:val="28"/>
          <w:szCs w:val="28"/>
        </w:rPr>
      </w:pPr>
    </w:p>
    <w:p w14:paraId="17C38580" w14:textId="77777777" w:rsidR="00CE69F4" w:rsidRPr="005F19B8" w:rsidRDefault="00CE69F4" w:rsidP="00A85B49">
      <w:pPr>
        <w:pStyle w:val="NoSpacing"/>
        <w:rPr>
          <w:sz w:val="28"/>
          <w:szCs w:val="28"/>
        </w:rPr>
      </w:pPr>
    </w:p>
    <w:p w14:paraId="28D97DB3" w14:textId="77777777" w:rsidR="00626DC5" w:rsidRPr="005F19B8" w:rsidRDefault="00626DC5" w:rsidP="00A85B49">
      <w:pPr>
        <w:pStyle w:val="NoSpacing"/>
        <w:rPr>
          <w:sz w:val="28"/>
          <w:szCs w:val="28"/>
        </w:rPr>
      </w:pPr>
    </w:p>
    <w:p w14:paraId="42C9FBB8" w14:textId="77777777" w:rsidR="00626DC5" w:rsidRPr="005F19B8" w:rsidRDefault="00626DC5" w:rsidP="00A85B49">
      <w:pPr>
        <w:pStyle w:val="NoSpacing"/>
        <w:rPr>
          <w:sz w:val="28"/>
          <w:szCs w:val="28"/>
        </w:rPr>
      </w:pPr>
    </w:p>
    <w:p w14:paraId="4AB2720B" w14:textId="77777777" w:rsidR="00626DC5" w:rsidRPr="005F19B8" w:rsidRDefault="00626DC5" w:rsidP="00A85B49">
      <w:pPr>
        <w:pStyle w:val="NoSpacing"/>
        <w:rPr>
          <w:sz w:val="28"/>
          <w:szCs w:val="28"/>
        </w:rPr>
      </w:pPr>
    </w:p>
    <w:p w14:paraId="7965EC1A" w14:textId="01283347" w:rsidR="00A85B49" w:rsidRDefault="00A85B49" w:rsidP="00A85B49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14:paraId="7E43E648" w14:textId="0DE660E8" w:rsidR="00F34C78" w:rsidRDefault="00F34C78" w:rsidP="00A85B49">
      <w:pPr>
        <w:pStyle w:val="NoSpacing"/>
        <w:rPr>
          <w:b/>
          <w:sz w:val="28"/>
          <w:szCs w:val="28"/>
        </w:rPr>
      </w:pPr>
    </w:p>
    <w:p w14:paraId="5A204FF7" w14:textId="24A88C9A" w:rsidR="00F34C78" w:rsidRDefault="00F34C78" w:rsidP="00A85B49">
      <w:pPr>
        <w:pStyle w:val="NoSpacing"/>
        <w:rPr>
          <w:b/>
          <w:sz w:val="28"/>
          <w:szCs w:val="28"/>
        </w:rPr>
      </w:pPr>
    </w:p>
    <w:p w14:paraId="7126A990" w14:textId="7343ED4C" w:rsidR="00F34C78" w:rsidRDefault="00F34C78" w:rsidP="00A85B49">
      <w:pPr>
        <w:pStyle w:val="NoSpacing"/>
        <w:rPr>
          <w:b/>
          <w:sz w:val="28"/>
          <w:szCs w:val="28"/>
        </w:rPr>
      </w:pPr>
    </w:p>
    <w:p w14:paraId="0FF383B5" w14:textId="0C107D6A" w:rsidR="00F34C78" w:rsidRDefault="00F34C78" w:rsidP="00A85B49">
      <w:pPr>
        <w:pStyle w:val="NoSpacing"/>
        <w:rPr>
          <w:b/>
          <w:sz w:val="28"/>
          <w:szCs w:val="28"/>
        </w:rPr>
      </w:pPr>
    </w:p>
    <w:p w14:paraId="6FA809FF" w14:textId="1C946836" w:rsidR="00F34C78" w:rsidRDefault="00F34C78" w:rsidP="00A85B49">
      <w:pPr>
        <w:pStyle w:val="NoSpacing"/>
        <w:rPr>
          <w:b/>
          <w:sz w:val="28"/>
          <w:szCs w:val="28"/>
        </w:rPr>
      </w:pPr>
    </w:p>
    <w:p w14:paraId="046E9ABD" w14:textId="22330434" w:rsidR="00F34C78" w:rsidRDefault="00F34C78" w:rsidP="00A85B49">
      <w:pPr>
        <w:pStyle w:val="NoSpacing"/>
        <w:rPr>
          <w:b/>
          <w:sz w:val="28"/>
          <w:szCs w:val="28"/>
        </w:rPr>
      </w:pPr>
    </w:p>
    <w:p w14:paraId="1A34F391" w14:textId="7C70CFBF" w:rsidR="00F34C78" w:rsidRDefault="00F34C78" w:rsidP="00A85B49">
      <w:pPr>
        <w:pStyle w:val="NoSpacing"/>
        <w:rPr>
          <w:b/>
          <w:sz w:val="28"/>
          <w:szCs w:val="28"/>
        </w:rPr>
      </w:pPr>
    </w:p>
    <w:p w14:paraId="0EDEDCEF" w14:textId="16CE6AC2" w:rsidR="00F34C78" w:rsidRDefault="00F34C78" w:rsidP="00A85B49">
      <w:pPr>
        <w:pStyle w:val="NoSpacing"/>
        <w:rPr>
          <w:b/>
          <w:sz w:val="28"/>
          <w:szCs w:val="28"/>
        </w:rPr>
      </w:pPr>
    </w:p>
    <w:p w14:paraId="07E25538" w14:textId="10EBF66D" w:rsidR="00F34C78" w:rsidRDefault="00F34C78" w:rsidP="00A85B49">
      <w:pPr>
        <w:pStyle w:val="NoSpacing"/>
        <w:rPr>
          <w:b/>
          <w:sz w:val="28"/>
          <w:szCs w:val="28"/>
        </w:rPr>
      </w:pPr>
    </w:p>
    <w:p w14:paraId="47596619" w14:textId="4BAEB741" w:rsidR="00F34C78" w:rsidRDefault="00F34C78" w:rsidP="00A85B49">
      <w:pPr>
        <w:pStyle w:val="NoSpacing"/>
        <w:rPr>
          <w:b/>
          <w:sz w:val="28"/>
          <w:szCs w:val="28"/>
        </w:rPr>
      </w:pPr>
    </w:p>
    <w:p w14:paraId="08B92138" w14:textId="413C0456" w:rsidR="00F34C78" w:rsidRDefault="00F34C78" w:rsidP="00A85B49">
      <w:pPr>
        <w:pStyle w:val="NoSpacing"/>
        <w:rPr>
          <w:b/>
          <w:sz w:val="28"/>
          <w:szCs w:val="28"/>
        </w:rPr>
      </w:pPr>
    </w:p>
    <w:p w14:paraId="367F2A6A" w14:textId="478AEFD0" w:rsidR="00F34C78" w:rsidRDefault="00F34C78" w:rsidP="00A85B49">
      <w:pPr>
        <w:pStyle w:val="NoSpacing"/>
        <w:rPr>
          <w:b/>
          <w:sz w:val="28"/>
          <w:szCs w:val="28"/>
        </w:rPr>
      </w:pPr>
    </w:p>
    <w:p w14:paraId="381EC718" w14:textId="0FC8B6F8" w:rsidR="00F34C78" w:rsidRDefault="00F34C78" w:rsidP="00A85B49">
      <w:pPr>
        <w:pStyle w:val="NoSpacing"/>
        <w:rPr>
          <w:b/>
          <w:sz w:val="28"/>
          <w:szCs w:val="28"/>
        </w:rPr>
      </w:pPr>
    </w:p>
    <w:p w14:paraId="221FF401" w14:textId="3EE08EC6" w:rsidR="00F34C78" w:rsidRDefault="00F34C78" w:rsidP="00A85B49">
      <w:pPr>
        <w:pStyle w:val="NoSpacing"/>
        <w:rPr>
          <w:b/>
          <w:sz w:val="28"/>
          <w:szCs w:val="28"/>
        </w:rPr>
      </w:pPr>
    </w:p>
    <w:p w14:paraId="47D2158D" w14:textId="619190F8" w:rsidR="00F34C78" w:rsidRDefault="00F34C78" w:rsidP="00A85B49">
      <w:pPr>
        <w:pStyle w:val="NoSpacing"/>
        <w:rPr>
          <w:b/>
          <w:sz w:val="28"/>
          <w:szCs w:val="28"/>
        </w:rPr>
      </w:pPr>
    </w:p>
    <w:sectPr w:rsidR="00F34C78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86DA9"/>
    <w:multiLevelType w:val="hybridMultilevel"/>
    <w:tmpl w:val="50A40B84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49"/>
    <w:rsid w:val="00011C9E"/>
    <w:rsid w:val="00031E6A"/>
    <w:rsid w:val="00070084"/>
    <w:rsid w:val="001437F2"/>
    <w:rsid w:val="0017589C"/>
    <w:rsid w:val="00210A47"/>
    <w:rsid w:val="00231C11"/>
    <w:rsid w:val="00242CF7"/>
    <w:rsid w:val="002B2245"/>
    <w:rsid w:val="002E6502"/>
    <w:rsid w:val="00307291"/>
    <w:rsid w:val="003157B0"/>
    <w:rsid w:val="0033309E"/>
    <w:rsid w:val="0036381F"/>
    <w:rsid w:val="00402327"/>
    <w:rsid w:val="0040449C"/>
    <w:rsid w:val="004B5A83"/>
    <w:rsid w:val="004E5806"/>
    <w:rsid w:val="00566B5F"/>
    <w:rsid w:val="00576B21"/>
    <w:rsid w:val="005F19B8"/>
    <w:rsid w:val="00626DC5"/>
    <w:rsid w:val="006403A4"/>
    <w:rsid w:val="006B03E8"/>
    <w:rsid w:val="007129A8"/>
    <w:rsid w:val="00736247"/>
    <w:rsid w:val="007E78EA"/>
    <w:rsid w:val="00835B30"/>
    <w:rsid w:val="00900B05"/>
    <w:rsid w:val="009104F3"/>
    <w:rsid w:val="009A0F0B"/>
    <w:rsid w:val="009A6C7A"/>
    <w:rsid w:val="009F1567"/>
    <w:rsid w:val="00A50FF2"/>
    <w:rsid w:val="00A85B49"/>
    <w:rsid w:val="00AA6FC4"/>
    <w:rsid w:val="00AB4C4B"/>
    <w:rsid w:val="00AC205E"/>
    <w:rsid w:val="00B2209E"/>
    <w:rsid w:val="00C71DC9"/>
    <w:rsid w:val="00CC79D3"/>
    <w:rsid w:val="00CE69F4"/>
    <w:rsid w:val="00CF4B0F"/>
    <w:rsid w:val="00D24670"/>
    <w:rsid w:val="00E11375"/>
    <w:rsid w:val="00E27861"/>
    <w:rsid w:val="00E57A0B"/>
    <w:rsid w:val="00E7762B"/>
    <w:rsid w:val="00EF19BA"/>
    <w:rsid w:val="00F30E67"/>
    <w:rsid w:val="00F3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A6D8"/>
  <w14:defaultImageDpi w14:val="32767"/>
  <w15:chartTrackingRefBased/>
  <w15:docId w15:val="{486DC03B-13EE-1644-AC50-0D84CD41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B49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5B49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37F2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2023-03-17T00:05:00Z</dcterms:created>
  <dcterms:modified xsi:type="dcterms:W3CDTF">2023-03-17T00:05:00Z</dcterms:modified>
</cp:coreProperties>
</file>