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21D1E" w14:textId="3F527DF2" w:rsidR="003B7CAD" w:rsidRDefault="00C27AAA" w:rsidP="00C27AA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first approach that I implemented was the naïve bayes approach. In this approach, I calculated the posterior using the prior times the likelihood over the evidence. </w:t>
      </w:r>
      <w:r w:rsidR="00F12D69">
        <w:rPr>
          <w:rFonts w:ascii="Times New Roman" w:hAnsi="Times New Roman" w:cs="Times New Roman"/>
          <w:sz w:val="24"/>
          <w:szCs w:val="24"/>
        </w:rPr>
        <w:t xml:space="preserve">No explanation of libraries is needed for this approach because no major libraries were used (coded from scratch). Because the features are binary and not continuous, probabilities are not difficult to calculate and thus methods such as Gaussian Naïve Bayes is not necessary. </w:t>
      </w:r>
      <w:r>
        <w:rPr>
          <w:rFonts w:ascii="Times New Roman" w:hAnsi="Times New Roman" w:cs="Times New Roman"/>
          <w:sz w:val="24"/>
          <w:szCs w:val="24"/>
        </w:rPr>
        <w:t>For the prior, because we were not given the distribution of the classification in the testing set, I decided to estimate the classification probability of the testing set by using the distribution of the training set instead of assuming equiprobability of either class.</w:t>
      </w:r>
      <w:r w:rsidR="003B7CAD">
        <w:rPr>
          <w:rFonts w:ascii="Times New Roman" w:hAnsi="Times New Roman" w:cs="Times New Roman"/>
          <w:sz w:val="24"/>
          <w:szCs w:val="24"/>
        </w:rPr>
        <w:t xml:space="preserve"> Later, I </w:t>
      </w:r>
      <w:r w:rsidR="0082129F">
        <w:rPr>
          <w:rFonts w:ascii="Times New Roman" w:hAnsi="Times New Roman" w:cs="Times New Roman"/>
          <w:sz w:val="24"/>
          <w:szCs w:val="24"/>
        </w:rPr>
        <w:t xml:space="preserve">tested </w:t>
      </w:r>
      <w:r w:rsidR="003B7CAD">
        <w:rPr>
          <w:rFonts w:ascii="Times New Roman" w:hAnsi="Times New Roman" w:cs="Times New Roman"/>
          <w:sz w:val="24"/>
          <w:szCs w:val="24"/>
        </w:rPr>
        <w:t xml:space="preserve">found that doing so resulted in a </w:t>
      </w:r>
      <w:r w:rsidR="00962D0E">
        <w:rPr>
          <w:rFonts w:ascii="Times New Roman" w:hAnsi="Times New Roman" w:cs="Times New Roman"/>
          <w:sz w:val="24"/>
          <w:szCs w:val="24"/>
        </w:rPr>
        <w:t>slightly</w:t>
      </w:r>
      <w:r w:rsidR="0082129F">
        <w:rPr>
          <w:rFonts w:ascii="Times New Roman" w:hAnsi="Times New Roman" w:cs="Times New Roman"/>
          <w:sz w:val="24"/>
          <w:szCs w:val="24"/>
        </w:rPr>
        <w:t xml:space="preserve"> </w:t>
      </w:r>
      <w:r w:rsidR="003B7CAD">
        <w:rPr>
          <w:rFonts w:ascii="Times New Roman" w:hAnsi="Times New Roman" w:cs="Times New Roman"/>
          <w:sz w:val="24"/>
          <w:szCs w:val="24"/>
        </w:rPr>
        <w:t>higher rank.</w:t>
      </w:r>
    </w:p>
    <w:p w14:paraId="5AAD1DC8" w14:textId="70F94FB8" w:rsidR="00446EE5" w:rsidRDefault="00446EE5" w:rsidP="00C27AA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this Naïve Bayes approach, I counted the frequencies of each feature and added them to a frequency map of either an active feature map or inactive feature map. With this, I was able to calculate the “prior” and “likelihood” values. The prior value was simply two values (one for the inactive class and one for the active class) that represented the percentage of the number of records classified as one class over the total records. However, with the imbalance of the distribution of classifications within the training set, </w:t>
      </w:r>
      <w:r w:rsidR="00513D52">
        <w:rPr>
          <w:rFonts w:ascii="Times New Roman" w:hAnsi="Times New Roman" w:cs="Times New Roman"/>
          <w:sz w:val="24"/>
          <w:szCs w:val="24"/>
        </w:rPr>
        <w:t>I faced a decision to either keep this prior value true to the general Naïve Bayes approach or to anticipate and change the prior value to better match the classification distribution of the testing set. I ended deciding to keep the prior value as the original percentage explained above</w:t>
      </w:r>
      <w:r w:rsidR="00A97885">
        <w:rPr>
          <w:rFonts w:ascii="Times New Roman" w:hAnsi="Times New Roman" w:cs="Times New Roman"/>
          <w:sz w:val="24"/>
          <w:szCs w:val="24"/>
        </w:rPr>
        <w:t xml:space="preserve"> because I felt that I did not have enough information to </w:t>
      </w:r>
      <w:r w:rsidR="0036362D">
        <w:rPr>
          <w:rFonts w:ascii="Times New Roman" w:hAnsi="Times New Roman" w:cs="Times New Roman"/>
          <w:sz w:val="24"/>
          <w:szCs w:val="24"/>
        </w:rPr>
        <w:t xml:space="preserve">confidently </w:t>
      </w:r>
      <w:r w:rsidR="00A97885">
        <w:rPr>
          <w:rFonts w:ascii="Times New Roman" w:hAnsi="Times New Roman" w:cs="Times New Roman"/>
          <w:sz w:val="24"/>
          <w:szCs w:val="24"/>
        </w:rPr>
        <w:t>assume that the testing set would have a different distribution</w:t>
      </w:r>
      <w:r w:rsidR="0036362D">
        <w:rPr>
          <w:rFonts w:ascii="Times New Roman" w:hAnsi="Times New Roman" w:cs="Times New Roman"/>
          <w:sz w:val="24"/>
          <w:szCs w:val="24"/>
        </w:rPr>
        <w:t xml:space="preserve"> from the training set</w:t>
      </w:r>
      <w:r w:rsidR="00513D52">
        <w:rPr>
          <w:rFonts w:ascii="Times New Roman" w:hAnsi="Times New Roman" w:cs="Times New Roman"/>
          <w:sz w:val="24"/>
          <w:szCs w:val="24"/>
        </w:rPr>
        <w:t xml:space="preserve">. </w:t>
      </w:r>
      <w:r w:rsidR="009D0C49">
        <w:rPr>
          <w:rFonts w:ascii="Times New Roman" w:hAnsi="Times New Roman" w:cs="Times New Roman"/>
          <w:sz w:val="24"/>
          <w:szCs w:val="24"/>
        </w:rPr>
        <w:t>For the likelihood values (active class likelihood and inactive class likelihood), I took the product of the probability of each feature given a class (active or inactive). With these prior and likelihood values, I multiplied the prior and likelihood for each class and compared them against each other to determine which classification has a higher probability.</w:t>
      </w:r>
    </w:p>
    <w:p w14:paraId="749F5BA8" w14:textId="55B839BE" w:rsidR="00AF28F3" w:rsidRDefault="003B7CAD" w:rsidP="00C27AAA">
      <w:pPr>
        <w:spacing w:line="240" w:lineRule="auto"/>
        <w:rPr>
          <w:rFonts w:ascii="Times New Roman" w:hAnsi="Times New Roman" w:cs="Times New Roman"/>
          <w:sz w:val="24"/>
          <w:szCs w:val="24"/>
        </w:rPr>
      </w:pPr>
      <w:r>
        <w:rPr>
          <w:rFonts w:ascii="Times New Roman" w:hAnsi="Times New Roman" w:cs="Times New Roman"/>
          <w:sz w:val="24"/>
          <w:szCs w:val="24"/>
        </w:rPr>
        <w:tab/>
      </w:r>
      <w:r w:rsidR="009312C8">
        <w:rPr>
          <w:rFonts w:ascii="Times New Roman" w:hAnsi="Times New Roman" w:cs="Times New Roman"/>
          <w:sz w:val="24"/>
          <w:szCs w:val="24"/>
        </w:rPr>
        <w:t>D</w:t>
      </w:r>
      <w:r w:rsidR="009D0C49">
        <w:rPr>
          <w:rFonts w:ascii="Times New Roman" w:hAnsi="Times New Roman" w:cs="Times New Roman"/>
          <w:sz w:val="24"/>
          <w:szCs w:val="24"/>
        </w:rPr>
        <w:t xml:space="preserve">uring implementation, </w:t>
      </w:r>
      <w:r>
        <w:rPr>
          <w:rFonts w:ascii="Times New Roman" w:hAnsi="Times New Roman" w:cs="Times New Roman"/>
          <w:sz w:val="24"/>
          <w:szCs w:val="24"/>
        </w:rPr>
        <w:t>I was getting a lot of zero probabilities during the algorithm</w:t>
      </w:r>
      <w:r w:rsidR="007E3FD2">
        <w:rPr>
          <w:rFonts w:ascii="Times New Roman" w:hAnsi="Times New Roman" w:cs="Times New Roman"/>
          <w:sz w:val="24"/>
          <w:szCs w:val="24"/>
        </w:rPr>
        <w:t>’</w:t>
      </w:r>
      <w:r>
        <w:rPr>
          <w:rFonts w:ascii="Times New Roman" w:hAnsi="Times New Roman" w:cs="Times New Roman"/>
          <w:sz w:val="24"/>
          <w:szCs w:val="24"/>
        </w:rPr>
        <w:t>s class</w:t>
      </w:r>
      <w:r w:rsidR="009D0C49">
        <w:rPr>
          <w:rFonts w:ascii="Times New Roman" w:hAnsi="Times New Roman" w:cs="Times New Roman"/>
          <w:sz w:val="24"/>
          <w:szCs w:val="24"/>
        </w:rPr>
        <w:t>ification</w:t>
      </w:r>
      <w:r>
        <w:rPr>
          <w:rFonts w:ascii="Times New Roman" w:hAnsi="Times New Roman" w:cs="Times New Roman"/>
          <w:sz w:val="24"/>
          <w:szCs w:val="24"/>
        </w:rPr>
        <w:t xml:space="preserve"> phase. This caused a lot of ties in class 0 and class 1 probabilities</w:t>
      </w:r>
      <w:r w:rsidR="007E3FD2">
        <w:rPr>
          <w:rFonts w:ascii="Times New Roman" w:hAnsi="Times New Roman" w:cs="Times New Roman"/>
          <w:sz w:val="24"/>
          <w:szCs w:val="24"/>
        </w:rPr>
        <w:t xml:space="preserve">, all with values of zero. </w:t>
      </w:r>
      <w:r>
        <w:rPr>
          <w:rFonts w:ascii="Times New Roman" w:hAnsi="Times New Roman" w:cs="Times New Roman"/>
          <w:sz w:val="24"/>
          <w:szCs w:val="24"/>
        </w:rPr>
        <w:t>I</w:t>
      </w:r>
      <w:r w:rsidR="007E3FD2">
        <w:rPr>
          <w:rFonts w:ascii="Times New Roman" w:hAnsi="Times New Roman" w:cs="Times New Roman"/>
          <w:sz w:val="24"/>
          <w:szCs w:val="24"/>
        </w:rPr>
        <w:t xml:space="preserve"> found</w:t>
      </w:r>
      <w:r>
        <w:rPr>
          <w:rFonts w:ascii="Times New Roman" w:hAnsi="Times New Roman" w:cs="Times New Roman"/>
          <w:sz w:val="24"/>
          <w:szCs w:val="24"/>
        </w:rPr>
        <w:t xml:space="preserve"> that a lot of the probabilities calculated to 0 due to the </w:t>
      </w:r>
      <w:r w:rsidR="00DC1B0B">
        <w:rPr>
          <w:rFonts w:ascii="Times New Roman" w:hAnsi="Times New Roman" w:cs="Times New Roman"/>
          <w:sz w:val="24"/>
          <w:szCs w:val="24"/>
        </w:rPr>
        <w:t xml:space="preserve">sheer </w:t>
      </w:r>
      <w:r>
        <w:rPr>
          <w:rFonts w:ascii="Times New Roman" w:hAnsi="Times New Roman" w:cs="Times New Roman"/>
          <w:sz w:val="24"/>
          <w:szCs w:val="24"/>
        </w:rPr>
        <w:t>sparsity of the available data. Because of this, I had to determine how to implement feature selection to heavily limit the amount of 0s that the calculation would receive.</w:t>
      </w:r>
      <w:r w:rsidR="00C80339">
        <w:rPr>
          <w:rFonts w:ascii="Times New Roman" w:hAnsi="Times New Roman" w:cs="Times New Roman"/>
          <w:sz w:val="24"/>
          <w:szCs w:val="24"/>
        </w:rPr>
        <w:t xml:space="preserve"> </w:t>
      </w:r>
      <w:r>
        <w:rPr>
          <w:rFonts w:ascii="Times New Roman" w:hAnsi="Times New Roman" w:cs="Times New Roman"/>
          <w:sz w:val="24"/>
          <w:szCs w:val="24"/>
        </w:rPr>
        <w:t>The first feature selection technique I decided to use</w:t>
      </w:r>
      <w:r w:rsidR="0082129F">
        <w:rPr>
          <w:rFonts w:ascii="Times New Roman" w:hAnsi="Times New Roman" w:cs="Times New Roman"/>
          <w:sz w:val="24"/>
          <w:szCs w:val="24"/>
        </w:rPr>
        <w:t xml:space="preserve"> </w:t>
      </w:r>
      <w:r>
        <w:rPr>
          <w:rFonts w:ascii="Times New Roman" w:hAnsi="Times New Roman" w:cs="Times New Roman"/>
          <w:sz w:val="24"/>
          <w:szCs w:val="24"/>
        </w:rPr>
        <w:t xml:space="preserve">was a simple threshold against any shared features between the active and inactive input set. If there were about the same amount of a given active feature in the active set as there is in the inactive set, then the feature would be removed from consideration. </w:t>
      </w:r>
      <w:r w:rsidR="0082129F">
        <w:rPr>
          <w:rFonts w:ascii="Times New Roman" w:hAnsi="Times New Roman" w:cs="Times New Roman"/>
          <w:sz w:val="24"/>
          <w:szCs w:val="24"/>
        </w:rPr>
        <w:t xml:space="preserve">When put to the test, this technique did not yield a </w:t>
      </w:r>
      <w:r w:rsidR="00CE0DB4">
        <w:rPr>
          <w:rFonts w:ascii="Times New Roman" w:hAnsi="Times New Roman" w:cs="Times New Roman"/>
          <w:sz w:val="24"/>
          <w:szCs w:val="24"/>
        </w:rPr>
        <w:t xml:space="preserve">much </w:t>
      </w:r>
      <w:r w:rsidR="0082129F">
        <w:rPr>
          <w:rFonts w:ascii="Times New Roman" w:hAnsi="Times New Roman" w:cs="Times New Roman"/>
          <w:sz w:val="24"/>
          <w:szCs w:val="24"/>
        </w:rPr>
        <w:t>higher score as I anticipated.</w:t>
      </w:r>
      <w:r w:rsidR="00306B04">
        <w:rPr>
          <w:rFonts w:ascii="Times New Roman" w:hAnsi="Times New Roman" w:cs="Times New Roman"/>
          <w:sz w:val="24"/>
          <w:szCs w:val="24"/>
        </w:rPr>
        <w:t xml:space="preserve"> With this</w:t>
      </w:r>
      <w:r w:rsidR="0082129F">
        <w:rPr>
          <w:rFonts w:ascii="Times New Roman" w:hAnsi="Times New Roman" w:cs="Times New Roman"/>
          <w:sz w:val="24"/>
          <w:szCs w:val="24"/>
        </w:rPr>
        <w:t xml:space="preserve">, I did not </w:t>
      </w:r>
      <w:r w:rsidR="00306B04">
        <w:rPr>
          <w:rFonts w:ascii="Times New Roman" w:hAnsi="Times New Roman" w:cs="Times New Roman"/>
          <w:sz w:val="24"/>
          <w:szCs w:val="24"/>
        </w:rPr>
        <w:t xml:space="preserve">think to </w:t>
      </w:r>
      <w:r w:rsidR="0082129F">
        <w:rPr>
          <w:rFonts w:ascii="Times New Roman" w:hAnsi="Times New Roman" w:cs="Times New Roman"/>
          <w:sz w:val="24"/>
          <w:szCs w:val="24"/>
        </w:rPr>
        <w:t xml:space="preserve">consider normalization for this technique as I did not think it would prove useful </w:t>
      </w:r>
      <w:r w:rsidR="007E4381">
        <w:rPr>
          <w:rFonts w:ascii="Times New Roman" w:hAnsi="Times New Roman" w:cs="Times New Roman"/>
          <w:sz w:val="24"/>
          <w:szCs w:val="24"/>
        </w:rPr>
        <w:t xml:space="preserve">for receiving a higher score </w:t>
      </w:r>
      <w:r w:rsidR="0082129F">
        <w:rPr>
          <w:rFonts w:ascii="Times New Roman" w:hAnsi="Times New Roman" w:cs="Times New Roman"/>
          <w:sz w:val="24"/>
          <w:szCs w:val="24"/>
        </w:rPr>
        <w:t>anyway.</w:t>
      </w:r>
    </w:p>
    <w:p w14:paraId="5776E8C9" w14:textId="49DAB0E2" w:rsidR="00446EE5" w:rsidRDefault="00495E51" w:rsidP="00AF28F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of </w:t>
      </w:r>
      <w:r w:rsidR="00AF28F3">
        <w:rPr>
          <w:rFonts w:ascii="Times New Roman" w:hAnsi="Times New Roman" w:cs="Times New Roman"/>
          <w:sz w:val="24"/>
          <w:szCs w:val="24"/>
        </w:rPr>
        <w:t xml:space="preserve">the </w:t>
      </w:r>
      <w:r>
        <w:rPr>
          <w:rFonts w:ascii="Times New Roman" w:hAnsi="Times New Roman" w:cs="Times New Roman"/>
          <w:sz w:val="24"/>
          <w:szCs w:val="24"/>
        </w:rPr>
        <w:t>disappointing result</w:t>
      </w:r>
      <w:r w:rsidR="00AF28F3">
        <w:rPr>
          <w:rFonts w:ascii="Times New Roman" w:hAnsi="Times New Roman" w:cs="Times New Roman"/>
          <w:sz w:val="24"/>
          <w:szCs w:val="24"/>
        </w:rPr>
        <w:t>s</w:t>
      </w:r>
      <w:r w:rsidR="004F1A42">
        <w:rPr>
          <w:rFonts w:ascii="Times New Roman" w:hAnsi="Times New Roman" w:cs="Times New Roman"/>
          <w:sz w:val="24"/>
          <w:szCs w:val="24"/>
        </w:rPr>
        <w:t xml:space="preserve"> from the implementation of the first feature selection technique</w:t>
      </w:r>
      <w:r>
        <w:rPr>
          <w:rFonts w:ascii="Times New Roman" w:hAnsi="Times New Roman" w:cs="Times New Roman"/>
          <w:sz w:val="24"/>
          <w:szCs w:val="24"/>
        </w:rPr>
        <w:t>, t</w:t>
      </w:r>
      <w:r w:rsidR="0082129F">
        <w:rPr>
          <w:rFonts w:ascii="Times New Roman" w:hAnsi="Times New Roman" w:cs="Times New Roman"/>
          <w:sz w:val="24"/>
          <w:szCs w:val="24"/>
        </w:rPr>
        <w:t>he second feature selection technique I decided to use on the Naïve Bayes model was a</w:t>
      </w:r>
      <w:r>
        <w:rPr>
          <w:rFonts w:ascii="Times New Roman" w:hAnsi="Times New Roman" w:cs="Times New Roman"/>
          <w:sz w:val="24"/>
          <w:szCs w:val="24"/>
        </w:rPr>
        <w:t xml:space="preserve">n extreme </w:t>
      </w:r>
      <w:r w:rsidR="0082129F">
        <w:rPr>
          <w:rFonts w:ascii="Times New Roman" w:hAnsi="Times New Roman" w:cs="Times New Roman"/>
          <w:sz w:val="24"/>
          <w:szCs w:val="24"/>
        </w:rPr>
        <w:t>measure to combat the sparsity of the input data</w:t>
      </w:r>
      <w:r w:rsidR="0045397C">
        <w:rPr>
          <w:rFonts w:ascii="Times New Roman" w:hAnsi="Times New Roman" w:cs="Times New Roman"/>
          <w:sz w:val="24"/>
          <w:szCs w:val="24"/>
        </w:rPr>
        <w:t xml:space="preserve"> and </w:t>
      </w:r>
      <w:r w:rsidR="00576892">
        <w:rPr>
          <w:rFonts w:ascii="Times New Roman" w:hAnsi="Times New Roman" w:cs="Times New Roman"/>
          <w:sz w:val="24"/>
          <w:szCs w:val="24"/>
        </w:rPr>
        <w:t xml:space="preserve">thus </w:t>
      </w:r>
      <w:r w:rsidR="0045397C">
        <w:rPr>
          <w:rFonts w:ascii="Times New Roman" w:hAnsi="Times New Roman" w:cs="Times New Roman"/>
          <w:sz w:val="24"/>
          <w:szCs w:val="24"/>
        </w:rPr>
        <w:t>the amount of zero probabilities calculated</w:t>
      </w:r>
      <w:r w:rsidR="0082129F">
        <w:rPr>
          <w:rFonts w:ascii="Times New Roman" w:hAnsi="Times New Roman" w:cs="Times New Roman"/>
          <w:sz w:val="24"/>
          <w:szCs w:val="24"/>
        </w:rPr>
        <w:t xml:space="preserve">. </w:t>
      </w:r>
      <w:r w:rsidR="00446EE5">
        <w:rPr>
          <w:rFonts w:ascii="Times New Roman" w:hAnsi="Times New Roman" w:cs="Times New Roman"/>
          <w:sz w:val="24"/>
          <w:szCs w:val="24"/>
        </w:rPr>
        <w:t>I removed a</w:t>
      </w:r>
      <w:r w:rsidR="00720B66">
        <w:rPr>
          <w:rFonts w:ascii="Times New Roman" w:hAnsi="Times New Roman" w:cs="Times New Roman"/>
          <w:sz w:val="24"/>
          <w:szCs w:val="24"/>
        </w:rPr>
        <w:t>ll</w:t>
      </w:r>
      <w:r w:rsidR="00446EE5">
        <w:rPr>
          <w:rFonts w:ascii="Times New Roman" w:hAnsi="Times New Roman" w:cs="Times New Roman"/>
          <w:sz w:val="24"/>
          <w:szCs w:val="24"/>
        </w:rPr>
        <w:t xml:space="preserve"> feature</w:t>
      </w:r>
      <w:r w:rsidR="00852A48">
        <w:rPr>
          <w:rFonts w:ascii="Times New Roman" w:hAnsi="Times New Roman" w:cs="Times New Roman"/>
          <w:sz w:val="24"/>
          <w:szCs w:val="24"/>
        </w:rPr>
        <w:t xml:space="preserve">s </w:t>
      </w:r>
      <w:r w:rsidR="00446EE5">
        <w:rPr>
          <w:rFonts w:ascii="Times New Roman" w:hAnsi="Times New Roman" w:cs="Times New Roman"/>
          <w:sz w:val="24"/>
          <w:szCs w:val="24"/>
        </w:rPr>
        <w:t xml:space="preserve">that exclusively resided in either the active set or the inactive set. This yielded in </w:t>
      </w:r>
      <w:r w:rsidR="00AC479C">
        <w:rPr>
          <w:rFonts w:ascii="Times New Roman" w:hAnsi="Times New Roman" w:cs="Times New Roman"/>
          <w:sz w:val="24"/>
          <w:szCs w:val="24"/>
        </w:rPr>
        <w:t xml:space="preserve">safer </w:t>
      </w:r>
      <w:r w:rsidR="00446EE5">
        <w:rPr>
          <w:rFonts w:ascii="Times New Roman" w:hAnsi="Times New Roman" w:cs="Times New Roman"/>
          <w:sz w:val="24"/>
          <w:szCs w:val="24"/>
        </w:rPr>
        <w:t>results with ~85% of the classifications residing in the inactive</w:t>
      </w:r>
      <w:r w:rsidR="00A051E4">
        <w:rPr>
          <w:rFonts w:ascii="Times New Roman" w:hAnsi="Times New Roman" w:cs="Times New Roman"/>
          <w:sz w:val="24"/>
          <w:szCs w:val="24"/>
        </w:rPr>
        <w:t>/zero</w:t>
      </w:r>
      <w:r w:rsidR="00446EE5">
        <w:rPr>
          <w:rFonts w:ascii="Times New Roman" w:hAnsi="Times New Roman" w:cs="Times New Roman"/>
          <w:sz w:val="24"/>
          <w:szCs w:val="24"/>
        </w:rPr>
        <w:t xml:space="preserve"> class. </w:t>
      </w:r>
      <w:r w:rsidR="002A1D03">
        <w:rPr>
          <w:rFonts w:ascii="Times New Roman" w:hAnsi="Times New Roman" w:cs="Times New Roman"/>
          <w:sz w:val="24"/>
          <w:szCs w:val="24"/>
        </w:rPr>
        <w:t xml:space="preserve">However, even with this, </w:t>
      </w:r>
      <w:r w:rsidR="00446EE5">
        <w:rPr>
          <w:rFonts w:ascii="Times New Roman" w:hAnsi="Times New Roman" w:cs="Times New Roman"/>
          <w:sz w:val="24"/>
          <w:szCs w:val="24"/>
        </w:rPr>
        <w:t xml:space="preserve">I ended with </w:t>
      </w:r>
      <w:r w:rsidR="002A1D03">
        <w:rPr>
          <w:rFonts w:ascii="Times New Roman" w:hAnsi="Times New Roman" w:cs="Times New Roman"/>
          <w:sz w:val="24"/>
          <w:szCs w:val="24"/>
        </w:rPr>
        <w:t xml:space="preserve">my </w:t>
      </w:r>
      <w:r w:rsidR="00446EE5">
        <w:rPr>
          <w:rFonts w:ascii="Times New Roman" w:hAnsi="Times New Roman" w:cs="Times New Roman"/>
          <w:sz w:val="24"/>
          <w:szCs w:val="24"/>
        </w:rPr>
        <w:t xml:space="preserve">highest F1 score </w:t>
      </w:r>
      <w:r w:rsidR="002A1D03">
        <w:rPr>
          <w:rFonts w:ascii="Times New Roman" w:hAnsi="Times New Roman" w:cs="Times New Roman"/>
          <w:sz w:val="24"/>
          <w:szCs w:val="24"/>
        </w:rPr>
        <w:t xml:space="preserve">for my Naïve Bayes approach </w:t>
      </w:r>
      <w:r w:rsidR="00446EE5">
        <w:rPr>
          <w:rFonts w:ascii="Times New Roman" w:hAnsi="Times New Roman" w:cs="Times New Roman"/>
          <w:sz w:val="24"/>
          <w:szCs w:val="24"/>
        </w:rPr>
        <w:t>of 0.57.</w:t>
      </w:r>
    </w:p>
    <w:p w14:paraId="4A2C7655" w14:textId="2295613E" w:rsidR="00446EE5" w:rsidRDefault="001203C1" w:rsidP="00C27AAA">
      <w:pPr>
        <w:spacing w:line="240" w:lineRule="auto"/>
        <w:rPr>
          <w:rFonts w:ascii="Times New Roman" w:hAnsi="Times New Roman" w:cs="Times New Roman"/>
          <w:sz w:val="24"/>
          <w:szCs w:val="24"/>
        </w:rPr>
      </w:pPr>
      <w:r>
        <w:rPr>
          <w:rFonts w:ascii="Times New Roman" w:hAnsi="Times New Roman" w:cs="Times New Roman"/>
          <w:sz w:val="24"/>
          <w:szCs w:val="24"/>
        </w:rPr>
        <w:tab/>
        <w:t>Neural Network</w:t>
      </w:r>
    </w:p>
    <w:p w14:paraId="57C04749" w14:textId="639E3554" w:rsidR="001203C1" w:rsidRPr="00C27AAA" w:rsidRDefault="001203C1" w:rsidP="00C27AA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Input layer, one hidden layer, and one output layer. Hard sigmoid activation on the output layer. Using a binary accuracy metric to optimize the neural network. Added one more hidden dropout layer to prevent overfitting. Found a neuron count sweet spot of 300 for the hidden layer to minimize loss.</w:t>
      </w:r>
    </w:p>
    <w:sectPr w:rsidR="001203C1" w:rsidRPr="00C27A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2C90D" w14:textId="77777777" w:rsidR="00847292" w:rsidRDefault="00847292" w:rsidP="00C27AAA">
      <w:pPr>
        <w:spacing w:after="0" w:line="240" w:lineRule="auto"/>
      </w:pPr>
      <w:r>
        <w:separator/>
      </w:r>
    </w:p>
  </w:endnote>
  <w:endnote w:type="continuationSeparator" w:id="0">
    <w:p w14:paraId="431169EF" w14:textId="77777777" w:rsidR="00847292" w:rsidRDefault="00847292" w:rsidP="00C2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8A77E" w14:textId="77777777" w:rsidR="00847292" w:rsidRDefault="00847292" w:rsidP="00C27AAA">
      <w:pPr>
        <w:spacing w:after="0" w:line="240" w:lineRule="auto"/>
      </w:pPr>
      <w:r>
        <w:separator/>
      </w:r>
    </w:p>
  </w:footnote>
  <w:footnote w:type="continuationSeparator" w:id="0">
    <w:p w14:paraId="12F64CBB" w14:textId="77777777" w:rsidR="00847292" w:rsidRDefault="00847292" w:rsidP="00C27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1D2D" w14:textId="6F9E10B1" w:rsidR="00C27AAA" w:rsidRDefault="00C27AAA" w:rsidP="00C27AAA">
    <w:pPr>
      <w:pStyle w:val="Header"/>
      <w:rPr>
        <w:rFonts w:ascii="Times New Roman" w:hAnsi="Times New Roman" w:cs="Times New Roman"/>
        <w:sz w:val="24"/>
        <w:szCs w:val="24"/>
      </w:rPr>
    </w:pPr>
    <w:r w:rsidRPr="00C27AAA">
      <w:rPr>
        <w:rFonts w:ascii="Times New Roman" w:hAnsi="Times New Roman" w:cs="Times New Roman"/>
        <w:sz w:val="24"/>
        <w:szCs w:val="24"/>
      </w:rPr>
      <w:t>Joseph Chang</w:t>
    </w:r>
  </w:p>
  <w:p w14:paraId="1DF34DE4" w14:textId="2657FA97" w:rsidR="003B7CAD" w:rsidRDefault="003B7CAD" w:rsidP="00C27AAA">
    <w:pPr>
      <w:pStyle w:val="Header"/>
      <w:rPr>
        <w:rFonts w:ascii="Times New Roman" w:hAnsi="Times New Roman" w:cs="Times New Roman"/>
        <w:sz w:val="24"/>
        <w:szCs w:val="24"/>
      </w:rPr>
    </w:pPr>
    <w:r>
      <w:rPr>
        <w:rFonts w:ascii="Times New Roman" w:hAnsi="Times New Roman" w:cs="Times New Roman"/>
        <w:sz w:val="24"/>
        <w:szCs w:val="24"/>
      </w:rPr>
      <w:t>Miner2 User: jojo</w:t>
    </w:r>
  </w:p>
  <w:p w14:paraId="40E95FB7" w14:textId="77777777" w:rsidR="00C27AAA" w:rsidRPr="00C27AAA" w:rsidRDefault="00C27AAA" w:rsidP="00C27AAA">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E3"/>
    <w:rsid w:val="001203C1"/>
    <w:rsid w:val="001A48BD"/>
    <w:rsid w:val="00227961"/>
    <w:rsid w:val="002A1D03"/>
    <w:rsid w:val="00306B04"/>
    <w:rsid w:val="0036362D"/>
    <w:rsid w:val="00376C46"/>
    <w:rsid w:val="003B7CAD"/>
    <w:rsid w:val="00446EE5"/>
    <w:rsid w:val="0045397C"/>
    <w:rsid w:val="00495E51"/>
    <w:rsid w:val="004F1A42"/>
    <w:rsid w:val="00513D52"/>
    <w:rsid w:val="00527D78"/>
    <w:rsid w:val="00576892"/>
    <w:rsid w:val="005B1684"/>
    <w:rsid w:val="00720B66"/>
    <w:rsid w:val="00760894"/>
    <w:rsid w:val="007B6DE3"/>
    <w:rsid w:val="007E3FD2"/>
    <w:rsid w:val="007E4381"/>
    <w:rsid w:val="0082129F"/>
    <w:rsid w:val="00847292"/>
    <w:rsid w:val="00852A48"/>
    <w:rsid w:val="009312C8"/>
    <w:rsid w:val="00962D0E"/>
    <w:rsid w:val="009D0C49"/>
    <w:rsid w:val="009F0016"/>
    <w:rsid w:val="00A051E4"/>
    <w:rsid w:val="00A97885"/>
    <w:rsid w:val="00AC479C"/>
    <w:rsid w:val="00AF122A"/>
    <w:rsid w:val="00AF28F3"/>
    <w:rsid w:val="00C27AAA"/>
    <w:rsid w:val="00C80339"/>
    <w:rsid w:val="00C81EDD"/>
    <w:rsid w:val="00CE0DB4"/>
    <w:rsid w:val="00D2036B"/>
    <w:rsid w:val="00DC1B0B"/>
    <w:rsid w:val="00EF20ED"/>
    <w:rsid w:val="00F1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BCF7"/>
  <w15:chartTrackingRefBased/>
  <w15:docId w15:val="{CD05A0EC-D23E-4D5E-9276-6ECE484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AAA"/>
  </w:style>
  <w:style w:type="paragraph" w:styleId="Footer">
    <w:name w:val="footer"/>
    <w:basedOn w:val="Normal"/>
    <w:link w:val="FooterChar"/>
    <w:uiPriority w:val="99"/>
    <w:unhideWhenUsed/>
    <w:rsid w:val="00C27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I Chang</dc:creator>
  <cp:keywords/>
  <dc:description/>
  <cp:lastModifiedBy>Joseph I Chang</cp:lastModifiedBy>
  <cp:revision>34</cp:revision>
  <dcterms:created xsi:type="dcterms:W3CDTF">2022-03-17T04:15:00Z</dcterms:created>
  <dcterms:modified xsi:type="dcterms:W3CDTF">2022-03-21T04:13:00Z</dcterms:modified>
</cp:coreProperties>
</file>