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0433B" w14:textId="7997FCB2" w:rsidR="00497122" w:rsidRDefault="00000000">
      <w:pPr>
        <w:spacing w:after="80"/>
        <w:jc w:val="center"/>
        <w:rPr>
          <w:rFonts w:hint="eastAsia"/>
        </w:rPr>
      </w:pPr>
      <w:r>
        <w:rPr>
          <w:b/>
          <w:bCs/>
          <w:color w:val="1F4E79"/>
          <w:sz w:val="44"/>
          <w:szCs w:val="44"/>
        </w:rPr>
        <w:t>畅</w:t>
      </w:r>
      <w:proofErr w:type="gramStart"/>
      <w:r>
        <w:rPr>
          <w:b/>
          <w:bCs/>
          <w:color w:val="1F4E79"/>
          <w:sz w:val="44"/>
          <w:szCs w:val="44"/>
        </w:rPr>
        <w:t>一</w:t>
      </w:r>
      <w:proofErr w:type="gramEnd"/>
      <w:r>
        <w:rPr>
          <w:b/>
          <w:bCs/>
          <w:color w:val="1F4E79"/>
          <w:sz w:val="44"/>
          <w:szCs w:val="44"/>
        </w:rPr>
        <w:t>凡</w:t>
      </w:r>
    </w:p>
    <w:p w14:paraId="21C0287E" w14:textId="77777777" w:rsidR="00497122" w:rsidRDefault="00000000">
      <w:pPr>
        <w:spacing w:after="120"/>
        <w:jc w:val="center"/>
        <w:rPr>
          <w:rFonts w:hint="eastAsia"/>
        </w:rPr>
      </w:pPr>
      <w:r>
        <w:rPr>
          <w:i/>
          <w:iCs/>
          <w:color w:val="595959"/>
        </w:rPr>
        <w:t>6 年前端开发经验  |  Vue 2 / 3 技术</w:t>
      </w:r>
      <w:proofErr w:type="gramStart"/>
      <w:r>
        <w:rPr>
          <w:i/>
          <w:iCs/>
          <w:color w:val="595959"/>
        </w:rPr>
        <w:t>栈</w:t>
      </w:r>
      <w:proofErr w:type="gramEnd"/>
      <w:r>
        <w:rPr>
          <w:i/>
          <w:iCs/>
          <w:color w:val="595959"/>
        </w:rPr>
        <w:t>深度  |  复杂 B 端 &amp; 数据可视化</w:t>
      </w:r>
    </w:p>
    <w:p w14:paraId="63DE3F7D" w14:textId="77777777" w:rsidR="00497122" w:rsidRDefault="00000000">
      <w:pPr>
        <w:pBdr>
          <w:bottom w:val="single" w:sz="8" w:space="6" w:color="1F4E79"/>
        </w:pBdr>
        <w:spacing w:after="80"/>
        <w:jc w:val="center"/>
        <w:rPr>
          <w:rFonts w:hint="eastAsia"/>
        </w:rPr>
      </w:pPr>
      <w:r>
        <w:t>📍 杭州     📞 152-3798-2380     ✉ 15237982380@163.com</w:t>
      </w:r>
    </w:p>
    <w:p w14:paraId="603696D1" w14:textId="77777777" w:rsidR="00497122" w:rsidRDefault="00000000">
      <w:pPr>
        <w:pBdr>
          <w:bottom w:val="single" w:sz="12" w:space="4" w:color="2E75B6"/>
        </w:pBdr>
        <w:spacing w:before="240" w:after="120"/>
        <w:rPr>
          <w:rFonts w:hint="eastAsia"/>
        </w:rPr>
      </w:pPr>
      <w:r>
        <w:rPr>
          <w:b/>
          <w:bCs/>
          <w:color w:val="1F4E79"/>
          <w:sz w:val="26"/>
          <w:szCs w:val="26"/>
        </w:rPr>
        <w:t>求职意向</w:t>
      </w:r>
    </w:p>
    <w:p w14:paraId="2944CC29" w14:textId="0DB4A197" w:rsidR="00497122" w:rsidRDefault="00000000">
      <w:pPr>
        <w:spacing w:before="60" w:after="60" w:line="340" w:lineRule="auto"/>
        <w:rPr>
          <w:rFonts w:hint="eastAsia"/>
        </w:rPr>
      </w:pPr>
      <w:r>
        <w:rPr>
          <w:b/>
          <w:bCs/>
          <w:color w:val="2E75B6"/>
        </w:rPr>
        <w:t>期望职位：</w:t>
      </w:r>
      <w:r>
        <w:t xml:space="preserve">高级前端开发工程师     </w:t>
      </w:r>
      <w:r>
        <w:rPr>
          <w:b/>
          <w:bCs/>
          <w:color w:val="2E75B6"/>
        </w:rPr>
        <w:t>期望城市：</w:t>
      </w:r>
      <w:r>
        <w:t xml:space="preserve">杭州     </w:t>
      </w:r>
      <w:r>
        <w:rPr>
          <w:b/>
          <w:bCs/>
          <w:color w:val="2E75B6"/>
        </w:rPr>
        <w:t>薪资期望：</w:t>
      </w:r>
      <w:r>
        <w:t xml:space="preserve">面议     </w:t>
      </w:r>
      <w:r>
        <w:rPr>
          <w:b/>
          <w:bCs/>
          <w:color w:val="2E75B6"/>
        </w:rPr>
        <w:t>到岗时间：</w:t>
      </w:r>
      <w:r>
        <w:t xml:space="preserve">1 </w:t>
      </w:r>
      <w:proofErr w:type="gramStart"/>
      <w:r>
        <w:t>个</w:t>
      </w:r>
      <w:proofErr w:type="gramEnd"/>
      <w:r>
        <w:t>月内</w:t>
      </w:r>
    </w:p>
    <w:p w14:paraId="4F58FA84" w14:textId="77777777" w:rsidR="00497122" w:rsidRDefault="00000000">
      <w:pPr>
        <w:pBdr>
          <w:bottom w:val="single" w:sz="12" w:space="4" w:color="2E75B6"/>
        </w:pBdr>
        <w:spacing w:before="240" w:after="120"/>
        <w:rPr>
          <w:rFonts w:hint="eastAsia"/>
        </w:rPr>
      </w:pPr>
      <w:r>
        <w:rPr>
          <w:b/>
          <w:bCs/>
          <w:color w:val="1F4E79"/>
          <w:sz w:val="26"/>
          <w:szCs w:val="26"/>
        </w:rPr>
        <w:t>个人简介</w:t>
      </w:r>
    </w:p>
    <w:p w14:paraId="238F6795" w14:textId="77777777" w:rsidR="00497122" w:rsidRDefault="00000000">
      <w:pPr>
        <w:spacing w:before="60" w:after="60" w:line="360" w:lineRule="auto"/>
        <w:rPr>
          <w:rFonts w:hint="eastAsia"/>
        </w:rPr>
      </w:pPr>
      <w:r>
        <w:t>6 年前端开发经验，深耕 Vue 2 / 3 全家桶，主导过医疗病理、实验室数据平台、</w:t>
      </w:r>
      <w:proofErr w:type="gramStart"/>
      <w:r>
        <w:t>政采大</w:t>
      </w:r>
      <w:proofErr w:type="gramEnd"/>
      <w:r>
        <w:t>数据、</w:t>
      </w:r>
      <w:proofErr w:type="gramStart"/>
      <w:r>
        <w:t>品牌电</w:t>
      </w:r>
      <w:proofErr w:type="gramEnd"/>
      <w:r>
        <w:t>商等多类大型 B / C 端项目。具备架构设计、工程化、性能</w:t>
      </w:r>
      <w:proofErr w:type="gramStart"/>
      <w:r>
        <w:t>优化全</w:t>
      </w:r>
      <w:proofErr w:type="gramEnd"/>
      <w:r>
        <w:t xml:space="preserve">链路能力，在大文件分片上传、SSR、Web Worker / </w:t>
      </w:r>
      <w:proofErr w:type="spellStart"/>
      <w:r>
        <w:t>SharedWorker</w:t>
      </w:r>
      <w:proofErr w:type="spellEnd"/>
      <w:r>
        <w:t>、</w:t>
      </w:r>
      <w:proofErr w:type="spellStart"/>
      <w:r>
        <w:t>ECharts</w:t>
      </w:r>
      <w:proofErr w:type="spellEnd"/>
      <w:r>
        <w:t xml:space="preserve"> 大屏、DICOM 医学影像等方向均有落地经验，能独立承担复杂模块从方案到</w:t>
      </w:r>
      <w:proofErr w:type="gramStart"/>
      <w:r>
        <w:t>上线全</w:t>
      </w:r>
      <w:proofErr w:type="gramEnd"/>
      <w:r>
        <w:t>流程。</w:t>
      </w:r>
    </w:p>
    <w:p w14:paraId="4F85797F" w14:textId="77777777" w:rsidR="00497122" w:rsidRDefault="00000000">
      <w:pPr>
        <w:pBdr>
          <w:bottom w:val="single" w:sz="12" w:space="4" w:color="2E75B6"/>
        </w:pBdr>
        <w:spacing w:before="240" w:after="120"/>
        <w:rPr>
          <w:rFonts w:hint="eastAsia"/>
        </w:rPr>
      </w:pPr>
      <w:r>
        <w:rPr>
          <w:b/>
          <w:bCs/>
          <w:color w:val="1F4E79"/>
          <w:sz w:val="26"/>
          <w:szCs w:val="26"/>
        </w:rPr>
        <w:t>专业技能</w:t>
      </w:r>
    </w:p>
    <w:p w14:paraId="4E92EA15" w14:textId="77777777" w:rsidR="00497122" w:rsidRDefault="00000000">
      <w:pPr>
        <w:spacing w:before="60" w:after="60"/>
        <w:ind w:left="120"/>
        <w:rPr>
          <w:rFonts w:hint="eastAsia"/>
        </w:rPr>
      </w:pPr>
      <w:r>
        <w:rPr>
          <w:b/>
          <w:bCs/>
          <w:color w:val="1F4E79"/>
        </w:rPr>
        <w:t>• 核心框架：</w:t>
      </w:r>
      <w:r>
        <w:t>精通 Vue 2.x / Vue 3.x（Composition API、</w:t>
      </w:r>
      <w:proofErr w:type="spellStart"/>
      <w:r>
        <w:t>Pinia</w:t>
      </w:r>
      <w:proofErr w:type="spellEnd"/>
      <w:r>
        <w:t xml:space="preserve"> / </w:t>
      </w:r>
      <w:proofErr w:type="spellStart"/>
      <w:r>
        <w:t>Vuex</w:t>
      </w:r>
      <w:proofErr w:type="spellEnd"/>
      <w:r>
        <w:t>、Vue Router），深入理解响应式系统、虚拟 DOM diff 与调度机制；熟悉 React 18 Hooks 生态</w:t>
      </w:r>
    </w:p>
    <w:p w14:paraId="752B0583" w14:textId="77777777" w:rsidR="00497122" w:rsidRDefault="00000000">
      <w:pPr>
        <w:spacing w:before="60" w:after="60"/>
        <w:ind w:left="120"/>
        <w:rPr>
          <w:rFonts w:hint="eastAsia"/>
        </w:rPr>
      </w:pPr>
      <w:r>
        <w:rPr>
          <w:b/>
          <w:bCs/>
          <w:color w:val="1F4E79"/>
        </w:rPr>
        <w:t>• 语言基础：</w:t>
      </w:r>
      <w:r>
        <w:t xml:space="preserve">熟练掌握 JavaScript（ES6+）、TypeScript；扎实的 HTML5 / CSS3（Flex / Grid / 动画 / Sass / Less / </w:t>
      </w:r>
      <w:proofErr w:type="spellStart"/>
      <w:r>
        <w:t>UnoCSS</w:t>
      </w:r>
      <w:proofErr w:type="spellEnd"/>
      <w:r>
        <w:t>）</w:t>
      </w:r>
    </w:p>
    <w:p w14:paraId="0E7F6349" w14:textId="77777777" w:rsidR="00497122" w:rsidRDefault="00000000">
      <w:pPr>
        <w:spacing w:before="60" w:after="60"/>
        <w:ind w:left="120"/>
        <w:rPr>
          <w:rFonts w:hint="eastAsia"/>
        </w:rPr>
      </w:pPr>
      <w:r>
        <w:rPr>
          <w:b/>
          <w:bCs/>
          <w:color w:val="1F4E79"/>
        </w:rPr>
        <w:t>• 工程化：</w:t>
      </w:r>
      <w:r>
        <w:t>Webpack 2 / 3 / 5、Vite 构建优化与从零搭建；Babel、</w:t>
      </w:r>
      <w:proofErr w:type="spellStart"/>
      <w:r>
        <w:t>ESLint</w:t>
      </w:r>
      <w:proofErr w:type="spellEnd"/>
      <w:r>
        <w:t>、Prettier、Husky 工作流；</w:t>
      </w:r>
      <w:proofErr w:type="spellStart"/>
      <w:r>
        <w:t>Monorepo</w:t>
      </w:r>
      <w:proofErr w:type="spellEnd"/>
      <w:r>
        <w:t>（</w:t>
      </w:r>
      <w:proofErr w:type="spellStart"/>
      <w:r>
        <w:t>pnpm</w:t>
      </w:r>
      <w:proofErr w:type="spellEnd"/>
      <w:r>
        <w:t xml:space="preserve"> workspace）</w:t>
      </w:r>
    </w:p>
    <w:p w14:paraId="4810A230" w14:textId="77777777" w:rsidR="00497122" w:rsidRDefault="00000000">
      <w:pPr>
        <w:spacing w:before="60" w:after="60"/>
        <w:ind w:left="120"/>
        <w:rPr>
          <w:rFonts w:hint="eastAsia"/>
        </w:rPr>
      </w:pPr>
      <w:r>
        <w:rPr>
          <w:b/>
          <w:bCs/>
          <w:color w:val="1F4E79"/>
        </w:rPr>
        <w:t>• 多端开发：</w:t>
      </w:r>
      <w:r>
        <w:t xml:space="preserve">UNI-APP </w:t>
      </w:r>
      <w:proofErr w:type="gramStart"/>
      <w:r>
        <w:t>跨端开发</w:t>
      </w:r>
      <w:proofErr w:type="gramEnd"/>
      <w:r>
        <w:t>（</w:t>
      </w:r>
      <w:proofErr w:type="gramStart"/>
      <w:r>
        <w:t>微信小</w:t>
      </w:r>
      <w:proofErr w:type="gramEnd"/>
      <w:r>
        <w:t>程序 / 百度小程序 / H5）、Electron；Vue SSR 同构渲染（</w:t>
      </w:r>
      <w:proofErr w:type="spellStart"/>
      <w:r>
        <w:t>vue</w:t>
      </w:r>
      <w:proofErr w:type="spellEnd"/>
      <w:r>
        <w:t>-server-renderer + Express）</w:t>
      </w:r>
    </w:p>
    <w:p w14:paraId="412AEDE5" w14:textId="77777777" w:rsidR="00497122" w:rsidRDefault="00000000">
      <w:pPr>
        <w:spacing w:before="60" w:after="60"/>
        <w:ind w:left="120"/>
        <w:rPr>
          <w:rFonts w:hint="eastAsia"/>
        </w:rPr>
      </w:pPr>
      <w:r>
        <w:rPr>
          <w:b/>
          <w:bCs/>
          <w:color w:val="1F4E79"/>
        </w:rPr>
        <w:t>• UI / 可视化：</w:t>
      </w:r>
      <w:r>
        <w:t>Element Plus / Ant Design Vue / iView / Vant；</w:t>
      </w:r>
      <w:proofErr w:type="spellStart"/>
      <w:r>
        <w:t>ECharts</w:t>
      </w:r>
      <w:proofErr w:type="spellEnd"/>
      <w:r>
        <w:t>（含地图下钻、Rich Text 标注）、v-charts、</w:t>
      </w:r>
      <w:proofErr w:type="spellStart"/>
      <w:r>
        <w:t>AntV</w:t>
      </w:r>
      <w:proofErr w:type="spellEnd"/>
      <w:r>
        <w:t>、heatmap.js</w:t>
      </w:r>
    </w:p>
    <w:p w14:paraId="26F53798" w14:textId="77777777" w:rsidR="00497122" w:rsidRDefault="00000000">
      <w:pPr>
        <w:spacing w:before="60" w:after="60"/>
        <w:ind w:left="120"/>
        <w:rPr>
          <w:rFonts w:hint="eastAsia"/>
        </w:rPr>
      </w:pPr>
      <w:r>
        <w:rPr>
          <w:b/>
          <w:bCs/>
          <w:color w:val="1F4E79"/>
        </w:rPr>
        <w:t>• 性能 &amp; 多线程：</w:t>
      </w:r>
      <w:r>
        <w:t xml:space="preserve">Web Worker / </w:t>
      </w:r>
      <w:proofErr w:type="spellStart"/>
      <w:r>
        <w:t>SharedWorker</w:t>
      </w:r>
      <w:proofErr w:type="spellEnd"/>
      <w:r>
        <w:t xml:space="preserve"> / Service Worker；SparkMD5 分片校验；</w:t>
      </w:r>
      <w:proofErr w:type="spellStart"/>
      <w:r>
        <w:t>RxJS</w:t>
      </w:r>
      <w:proofErr w:type="spellEnd"/>
      <w:r>
        <w:t xml:space="preserve"> 在请求层 / 错误流 / 防重复提交场景的应用；虚拟滚动</w:t>
      </w:r>
    </w:p>
    <w:p w14:paraId="28628E0C" w14:textId="77777777" w:rsidR="00497122" w:rsidRDefault="00000000">
      <w:pPr>
        <w:spacing w:before="60" w:after="60"/>
        <w:ind w:left="120"/>
        <w:rPr>
          <w:rFonts w:hint="eastAsia"/>
        </w:rPr>
      </w:pPr>
      <w:r>
        <w:rPr>
          <w:b/>
          <w:bCs/>
          <w:color w:val="1F4E79"/>
        </w:rPr>
        <w:t>• 网络 &amp; 状态：</w:t>
      </w:r>
      <w:r>
        <w:t>Axios 拦截器深度封装（鉴权、Token 续期、</w:t>
      </w:r>
      <w:proofErr w:type="spellStart"/>
      <w:r>
        <w:t>CancelToken</w:t>
      </w:r>
      <w:proofErr w:type="spellEnd"/>
      <w:r>
        <w:t xml:space="preserve"> </w:t>
      </w:r>
      <w:proofErr w:type="gramStart"/>
      <w:r>
        <w:t>防竞态</w:t>
      </w:r>
      <w:proofErr w:type="gramEnd"/>
      <w:r>
        <w:t xml:space="preserve">）；STOMP </w:t>
      </w:r>
      <w:r>
        <w:lastRenderedPageBreak/>
        <w:t>WebSocket；</w:t>
      </w:r>
      <w:proofErr w:type="spellStart"/>
      <w:r>
        <w:t>IndexedDB</w:t>
      </w:r>
      <w:proofErr w:type="spellEnd"/>
      <w:r>
        <w:t xml:space="preserve"> Promise 化 ORM；多级本地缓存策略</w:t>
      </w:r>
    </w:p>
    <w:p w14:paraId="67F0354E" w14:textId="77777777" w:rsidR="00497122" w:rsidRDefault="00000000">
      <w:pPr>
        <w:spacing w:before="60" w:after="60"/>
        <w:ind w:left="120"/>
        <w:rPr>
          <w:rFonts w:hint="eastAsia"/>
        </w:rPr>
      </w:pPr>
      <w:r>
        <w:rPr>
          <w:b/>
          <w:bCs/>
          <w:color w:val="1F4E79"/>
        </w:rPr>
        <w:t>• 垂直能力：</w:t>
      </w:r>
      <w:r>
        <w:t xml:space="preserve">Cornerstone.js 系列（core / tools / </w:t>
      </w:r>
      <w:proofErr w:type="spellStart"/>
      <w:r>
        <w:t>wado</w:t>
      </w:r>
      <w:proofErr w:type="spellEnd"/>
      <w:r>
        <w:t>-image-loader）DICOM 医学影像；KFB 数字切片格式；ABP Framework 多租户企业系统集成</w:t>
      </w:r>
    </w:p>
    <w:p w14:paraId="0539CE1A" w14:textId="77777777" w:rsidR="00497122" w:rsidRDefault="00000000">
      <w:pPr>
        <w:spacing w:before="60" w:after="60"/>
        <w:ind w:left="120"/>
        <w:rPr>
          <w:rFonts w:hint="eastAsia"/>
        </w:rPr>
      </w:pPr>
      <w:r>
        <w:rPr>
          <w:b/>
          <w:bCs/>
          <w:color w:val="1F4E79"/>
        </w:rPr>
        <w:t>• 协作工具：</w:t>
      </w:r>
      <w:r>
        <w:t>Git / GitLab CI、Jenkins、Docker 基础；Swagger 联调、Postman、Charles 抓包</w:t>
      </w:r>
    </w:p>
    <w:p w14:paraId="15A469FB" w14:textId="77777777" w:rsidR="00497122" w:rsidRDefault="00000000">
      <w:pPr>
        <w:pBdr>
          <w:bottom w:val="single" w:sz="12" w:space="4" w:color="2E75B6"/>
        </w:pBdr>
        <w:spacing w:before="240" w:after="120"/>
        <w:rPr>
          <w:rFonts w:hint="eastAsia"/>
        </w:rPr>
      </w:pPr>
      <w:r>
        <w:rPr>
          <w:b/>
          <w:bCs/>
          <w:color w:val="1F4E79"/>
          <w:sz w:val="26"/>
          <w:szCs w:val="26"/>
        </w:rPr>
        <w:t>工作经历</w:t>
      </w:r>
    </w:p>
    <w:p w14:paraId="5F826DF1" w14:textId="37878DAE" w:rsidR="00497122" w:rsidRDefault="00000000">
      <w:pPr>
        <w:tabs>
          <w:tab w:val="right" w:pos="9026"/>
        </w:tabs>
        <w:spacing w:before="180" w:after="80"/>
        <w:rPr>
          <w:rFonts w:hint="eastAsia"/>
        </w:rPr>
      </w:pPr>
      <w:r>
        <w:rPr>
          <w:b/>
          <w:bCs/>
          <w:sz w:val="23"/>
          <w:szCs w:val="23"/>
        </w:rPr>
        <w:t>杭州</w:t>
      </w:r>
      <w:r w:rsidR="00360D5F">
        <w:rPr>
          <w:rFonts w:hint="eastAsia"/>
          <w:b/>
          <w:bCs/>
          <w:sz w:val="23"/>
          <w:szCs w:val="23"/>
        </w:rPr>
        <w:t>艾迪康医学检验</w:t>
      </w:r>
      <w:r>
        <w:rPr>
          <w:b/>
          <w:bCs/>
          <w:sz w:val="23"/>
          <w:szCs w:val="23"/>
        </w:rPr>
        <w:t>有限公司  |  前端工程师</w:t>
      </w:r>
      <w:r>
        <w:rPr>
          <w:color w:val="595959"/>
        </w:rPr>
        <w:tab/>
        <w:t>202</w:t>
      </w:r>
      <w:r w:rsidR="00360D5F">
        <w:rPr>
          <w:rFonts w:hint="eastAsia"/>
          <w:color w:val="595959"/>
        </w:rPr>
        <w:t>2</w:t>
      </w:r>
      <w:r>
        <w:rPr>
          <w:color w:val="595959"/>
        </w:rPr>
        <w:t>.0</w:t>
      </w:r>
      <w:r w:rsidR="00360D5F">
        <w:rPr>
          <w:rFonts w:hint="eastAsia"/>
          <w:color w:val="595959"/>
        </w:rPr>
        <w:t>6</w:t>
      </w:r>
      <w:r>
        <w:rPr>
          <w:color w:val="595959"/>
        </w:rPr>
        <w:t xml:space="preserve"> — 至今</w:t>
      </w:r>
    </w:p>
    <w:p w14:paraId="29C09363" w14:textId="77777777" w:rsidR="00497122" w:rsidRDefault="00000000">
      <w:pPr>
        <w:spacing w:before="40" w:after="80"/>
        <w:rPr>
          <w:rFonts w:hint="eastAsia"/>
        </w:rPr>
      </w:pPr>
      <w:r>
        <w:rPr>
          <w:b/>
          <w:bCs/>
          <w:color w:val="595959"/>
        </w:rPr>
        <w:t>公司业务：</w:t>
      </w:r>
      <w:r>
        <w:rPr>
          <w:i/>
          <w:iCs/>
          <w:color w:val="595959"/>
        </w:rPr>
        <w:t>专注医疗病理 / 临床检验行业的信息化 SaaS 解决方案，主要产品为 PIMS 病理信息管理系统、实验室数据管理平台等。</w:t>
      </w:r>
    </w:p>
    <w:p w14:paraId="5BE318D3" w14:textId="77777777" w:rsidR="00497122" w:rsidRDefault="00000000">
      <w:pPr>
        <w:spacing w:before="140" w:after="60"/>
        <w:rPr>
          <w:rFonts w:hint="eastAsia"/>
        </w:rPr>
      </w:pPr>
      <w:r>
        <w:rPr>
          <w:b/>
          <w:bCs/>
          <w:color w:val="2E75B6"/>
          <w:sz w:val="22"/>
          <w:szCs w:val="22"/>
        </w:rPr>
        <w:t xml:space="preserve">▎ </w:t>
      </w:r>
      <w:r>
        <w:rPr>
          <w:b/>
          <w:bCs/>
          <w:color w:val="1F4E79"/>
          <w:sz w:val="22"/>
          <w:szCs w:val="22"/>
        </w:rPr>
        <w:t>项目</w:t>
      </w:r>
      <w:proofErr w:type="gramStart"/>
      <w:r>
        <w:rPr>
          <w:b/>
          <w:bCs/>
          <w:color w:val="1F4E79"/>
          <w:sz w:val="22"/>
          <w:szCs w:val="22"/>
        </w:rPr>
        <w:t>一</w:t>
      </w:r>
      <w:proofErr w:type="gramEnd"/>
      <w:r>
        <w:rPr>
          <w:b/>
          <w:bCs/>
          <w:color w:val="1F4E79"/>
          <w:sz w:val="22"/>
          <w:szCs w:val="22"/>
        </w:rPr>
        <w:t>：PIMS 病理信息管理系统</w:t>
      </w:r>
      <w:r>
        <w:rPr>
          <w:i/>
          <w:iCs/>
          <w:color w:val="595959"/>
          <w:sz w:val="19"/>
          <w:szCs w:val="19"/>
        </w:rPr>
        <w:t xml:space="preserve">   （Vue 3 + Webpack 5 + Element Plus + </w:t>
      </w:r>
      <w:proofErr w:type="spellStart"/>
      <w:r>
        <w:rPr>
          <w:i/>
          <w:iCs/>
          <w:color w:val="595959"/>
          <w:sz w:val="19"/>
          <w:szCs w:val="19"/>
        </w:rPr>
        <w:t>Vuex</w:t>
      </w:r>
      <w:proofErr w:type="spellEnd"/>
      <w:r>
        <w:rPr>
          <w:i/>
          <w:iCs/>
          <w:color w:val="595959"/>
          <w:sz w:val="19"/>
          <w:szCs w:val="19"/>
        </w:rPr>
        <w:t xml:space="preserve"> 4 + </w:t>
      </w:r>
      <w:proofErr w:type="spellStart"/>
      <w:r>
        <w:rPr>
          <w:i/>
          <w:iCs/>
          <w:color w:val="595959"/>
          <w:sz w:val="19"/>
          <w:szCs w:val="19"/>
        </w:rPr>
        <w:t>UnoCSS</w:t>
      </w:r>
      <w:proofErr w:type="spellEnd"/>
      <w:r>
        <w:rPr>
          <w:i/>
          <w:iCs/>
          <w:color w:val="595959"/>
          <w:sz w:val="19"/>
          <w:szCs w:val="19"/>
        </w:rPr>
        <w:t>）</w:t>
      </w:r>
    </w:p>
    <w:p w14:paraId="323C4B04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>项目背景</w:t>
      </w:r>
      <w:r>
        <w:t>：面向医院病理科的全流程信息化平台，覆盖登记、取材、制片、诊断、报告、归档、质控等 30+ 业务模块，支持多院区、多角色、多主题；代码规模 1455+ 文件，服务多家三甲医院。</w:t>
      </w:r>
    </w:p>
    <w:p w14:paraId="4E16B5AA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 xml:space="preserve">主导前端架构与工程化体系：Webpack 5 </w:t>
      </w:r>
      <w:proofErr w:type="spellStart"/>
      <w:r>
        <w:t>splitChunks</w:t>
      </w:r>
      <w:proofErr w:type="spellEnd"/>
      <w:r>
        <w:t xml:space="preserve"> 按需分包 + </w:t>
      </w:r>
      <w:proofErr w:type="spellStart"/>
      <w:r>
        <w:t>UnoCSS</w:t>
      </w:r>
      <w:proofErr w:type="spellEnd"/>
      <w:r>
        <w:t xml:space="preserve"> 原子化 + git-revision 版本注入，首屏 JS 体积下降约 35%。</w:t>
      </w:r>
    </w:p>
    <w:p w14:paraId="58441319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>设计四层动态路由权限系统（白名单 / 接口菜单 / 角色差异化 / 业务模块独立），</w:t>
      </w:r>
      <w:proofErr w:type="spellStart"/>
      <w:r>
        <w:t>forkJoin</w:t>
      </w:r>
      <w:proofErr w:type="spellEnd"/>
      <w:r>
        <w:t xml:space="preserve"> 并行初始化 + </w:t>
      </w:r>
      <w:proofErr w:type="spellStart"/>
      <w:r>
        <w:t>router.addRoute</w:t>
      </w:r>
      <w:proofErr w:type="spellEnd"/>
      <w:r>
        <w:t xml:space="preserve"> 运行时注入，覆盖 30+ 模块</w:t>
      </w:r>
      <w:proofErr w:type="gramStart"/>
      <w:r>
        <w:t>页面级</w:t>
      </w:r>
      <w:proofErr w:type="gramEnd"/>
      <w:r>
        <w:t xml:space="preserve"> + </w:t>
      </w:r>
      <w:proofErr w:type="gramStart"/>
      <w:r>
        <w:t>按钮级</w:t>
      </w:r>
      <w:proofErr w:type="gramEnd"/>
      <w:r>
        <w:t>双重鉴权。</w:t>
      </w:r>
    </w:p>
    <w:p w14:paraId="469D85D7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 xml:space="preserve">引入 </w:t>
      </w:r>
      <w:proofErr w:type="spellStart"/>
      <w:r>
        <w:t>SharedWorker</w:t>
      </w:r>
      <w:proofErr w:type="spellEnd"/>
      <w:r>
        <w:t xml:space="preserve"> 实现多 Tab 登录态同步；自封装 </w:t>
      </w:r>
      <w:proofErr w:type="spellStart"/>
      <w:r>
        <w:t>IndexedDB</w:t>
      </w:r>
      <w:proofErr w:type="spellEnd"/>
      <w:r>
        <w:t xml:space="preserve"> Promise ORM（20+ </w:t>
      </w:r>
      <w:proofErr w:type="spellStart"/>
      <w:r>
        <w:t>ObjectStore</w:t>
      </w:r>
      <w:proofErr w:type="spellEnd"/>
      <w:r>
        <w:t>）实现搜索历史 / 报告草稿 / 棋盘缓存等分层本地缓存。</w:t>
      </w:r>
    </w:p>
    <w:p w14:paraId="24246831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 xml:space="preserve">在 HTTP 拦截 / </w:t>
      </w:r>
      <w:proofErr w:type="gramStart"/>
      <w:r>
        <w:t>防重提交</w:t>
      </w:r>
      <w:proofErr w:type="gramEnd"/>
      <w:r>
        <w:t xml:space="preserve"> / WebSocket 状态流转等场景精准引入 </w:t>
      </w:r>
      <w:proofErr w:type="spellStart"/>
      <w:r>
        <w:t>RxJS</w:t>
      </w:r>
      <w:proofErr w:type="spellEnd"/>
      <w:r>
        <w:t xml:space="preserve">（Subject + </w:t>
      </w:r>
      <w:proofErr w:type="spellStart"/>
      <w:r>
        <w:t>throttleTime</w:t>
      </w:r>
      <w:proofErr w:type="spellEnd"/>
      <w:r>
        <w:t xml:space="preserve"> 合并错误、Map + </w:t>
      </w:r>
      <w:proofErr w:type="spellStart"/>
      <w:r>
        <w:t>setTimeout</w:t>
      </w:r>
      <w:proofErr w:type="spellEnd"/>
      <w:r>
        <w:t xml:space="preserve"> </w:t>
      </w:r>
      <w:proofErr w:type="gramStart"/>
      <w:r>
        <w:t>幂</w:t>
      </w:r>
      <w:proofErr w:type="gramEnd"/>
      <w:r>
        <w:t>等锁、</w:t>
      </w:r>
      <w:proofErr w:type="spellStart"/>
      <w:r>
        <w:t>distinctUntilChanged</w:t>
      </w:r>
      <w:proofErr w:type="spellEnd"/>
      <w:r>
        <w:t>）。</w:t>
      </w:r>
    </w:p>
    <w:p w14:paraId="23BDE689" w14:textId="77777777" w:rsidR="00497122" w:rsidRDefault="00000000">
      <w:pPr>
        <w:spacing w:before="140" w:after="60"/>
        <w:rPr>
          <w:rFonts w:hint="eastAsia"/>
        </w:rPr>
      </w:pPr>
      <w:r>
        <w:rPr>
          <w:b/>
          <w:bCs/>
          <w:color w:val="2E75B6"/>
          <w:sz w:val="22"/>
          <w:szCs w:val="22"/>
        </w:rPr>
        <w:t xml:space="preserve">▎ </w:t>
      </w:r>
      <w:r>
        <w:rPr>
          <w:b/>
          <w:bCs/>
          <w:color w:val="1F4E79"/>
          <w:sz w:val="22"/>
          <w:szCs w:val="22"/>
        </w:rPr>
        <w:t>项目二：实验室数据管理平台</w:t>
      </w:r>
      <w:r>
        <w:rPr>
          <w:i/>
          <w:iCs/>
          <w:color w:val="595959"/>
          <w:sz w:val="19"/>
          <w:szCs w:val="19"/>
        </w:rPr>
        <w:t xml:space="preserve">   （Vue 2.7 + TypeScript + </w:t>
      </w:r>
      <w:proofErr w:type="spellStart"/>
      <w:r>
        <w:rPr>
          <w:i/>
          <w:iCs/>
          <w:color w:val="595959"/>
          <w:sz w:val="19"/>
          <w:szCs w:val="19"/>
        </w:rPr>
        <w:t>Vuex</w:t>
      </w:r>
      <w:proofErr w:type="spellEnd"/>
      <w:r>
        <w:rPr>
          <w:i/>
          <w:iCs/>
          <w:color w:val="595959"/>
          <w:sz w:val="19"/>
          <w:szCs w:val="19"/>
        </w:rPr>
        <w:t xml:space="preserve"> + ABP Framework + Webpack）</w:t>
      </w:r>
    </w:p>
    <w:p w14:paraId="4741DB3A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>项目背景</w:t>
      </w:r>
      <w:r>
        <w:t>：多租户企业级实验室数据管理平台，对接 ABP Framework 后端，支持域账号 SSO 与平台账号双模式登录，服务多家集团客户。</w:t>
      </w:r>
    </w:p>
    <w:p w14:paraId="44842885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>SSO + 平台账号双模式登录闭环：URL code 换 token + AES 加密密码登录 ABP；</w:t>
      </w:r>
      <w:proofErr w:type="spellStart"/>
      <w:r>
        <w:t>localStorage</w:t>
      </w:r>
      <w:proofErr w:type="spellEnd"/>
      <w:r>
        <w:t xml:space="preserve"> 记录已消费 OAuth code 防</w:t>
      </w:r>
      <w:proofErr w:type="gramStart"/>
      <w:r>
        <w:t>幂</w:t>
      </w:r>
      <w:proofErr w:type="gramEnd"/>
      <w:r>
        <w:t xml:space="preserve">等问题，流程封装于 </w:t>
      </w:r>
      <w:proofErr w:type="spellStart"/>
      <w:r>
        <w:t>Vuex</w:t>
      </w:r>
      <w:proofErr w:type="spellEnd"/>
      <w:r>
        <w:t xml:space="preserve"> action 链对调用方透明。</w:t>
      </w:r>
    </w:p>
    <w:p w14:paraId="1D13581A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 xml:space="preserve">深度集成 ABP Framework：启动时拉取全局配置（权限 / 本地化 / 多租户）深度合并至 </w:t>
      </w:r>
      <w:proofErr w:type="spellStart"/>
      <w:r>
        <w:t>abp</w:t>
      </w:r>
      <w:proofErr w:type="spellEnd"/>
      <w:r>
        <w:t xml:space="preserve"> 对象再挂载 Vue；Axios 自动注入 </w:t>
      </w:r>
      <w:proofErr w:type="spellStart"/>
      <w:r>
        <w:t>TenantId</w:t>
      </w:r>
      <w:proofErr w:type="spellEnd"/>
      <w:r>
        <w:t xml:space="preserve"> / Culture 等 Header，多租户对业务代码无感。</w:t>
      </w:r>
    </w:p>
    <w:p w14:paraId="0A279280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>搭建</w:t>
      </w:r>
      <w:proofErr w:type="gramStart"/>
      <w:r>
        <w:t>多环境</w:t>
      </w:r>
      <w:proofErr w:type="gramEnd"/>
      <w:r>
        <w:t xml:space="preserve"> + 多业务变体构建体系（7 套 .env + 入口</w:t>
      </w:r>
      <w:proofErr w:type="gramStart"/>
      <w:r>
        <w:t>组件级条件</w:t>
      </w:r>
      <w:proofErr w:type="gramEnd"/>
      <w:r>
        <w:t xml:space="preserve">替换）；以构建时间戳替代 </w:t>
      </w:r>
      <w:proofErr w:type="spellStart"/>
      <w:r>
        <w:lastRenderedPageBreak/>
        <w:t>contenthash</w:t>
      </w:r>
      <w:proofErr w:type="spellEnd"/>
      <w:r>
        <w:t xml:space="preserve"> 解决 CDN 强缓存场景下发版更新问题，用户自动加载最新版本。</w:t>
      </w:r>
    </w:p>
    <w:p w14:paraId="2B2BDCB1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 xml:space="preserve">通过 Webpack </w:t>
      </w:r>
      <w:proofErr w:type="spellStart"/>
      <w:r>
        <w:t>ProvidePlugin</w:t>
      </w:r>
      <w:proofErr w:type="spellEnd"/>
      <w:r>
        <w:t xml:space="preserve"> 封装全局工具库（配套 TS 声明）；针对大数据量场景制定 iView Table / VXE-Table（虚拟滚动）分层选型策略。</w:t>
      </w:r>
    </w:p>
    <w:p w14:paraId="4CBE41E0" w14:textId="60071C44" w:rsidR="00497122" w:rsidRDefault="00CC09BE">
      <w:pPr>
        <w:tabs>
          <w:tab w:val="right" w:pos="9026"/>
        </w:tabs>
        <w:spacing w:before="180" w:after="80"/>
        <w:rPr>
          <w:rFonts w:hint="eastAsia"/>
        </w:rPr>
      </w:pPr>
      <w:proofErr w:type="spellStart"/>
      <w:r>
        <w:rPr>
          <w:rFonts w:hint="eastAsia"/>
          <w:b/>
          <w:bCs/>
          <w:sz w:val="23"/>
          <w:szCs w:val="23"/>
        </w:rPr>
        <w:t>FancyTech</w:t>
      </w:r>
      <w:proofErr w:type="spellEnd"/>
      <w:r>
        <w:rPr>
          <w:b/>
          <w:bCs/>
          <w:sz w:val="23"/>
          <w:szCs w:val="23"/>
        </w:rPr>
        <w:t xml:space="preserve">  |  前端工程师</w:t>
      </w:r>
      <w:r>
        <w:rPr>
          <w:color w:val="595959"/>
        </w:rPr>
        <w:tab/>
        <w:t>202</w:t>
      </w:r>
      <w:r w:rsidR="006E4EE6">
        <w:rPr>
          <w:rFonts w:hint="eastAsia"/>
          <w:color w:val="595959"/>
        </w:rPr>
        <w:t>2</w:t>
      </w:r>
      <w:r>
        <w:rPr>
          <w:color w:val="595959"/>
        </w:rPr>
        <w:t>.0</w:t>
      </w:r>
      <w:r w:rsidR="006E4EE6">
        <w:rPr>
          <w:rFonts w:hint="eastAsia"/>
          <w:color w:val="595959"/>
        </w:rPr>
        <w:t>1</w:t>
      </w:r>
      <w:r>
        <w:rPr>
          <w:color w:val="595959"/>
        </w:rPr>
        <w:t xml:space="preserve"> — 202</w:t>
      </w:r>
      <w:r w:rsidR="006E4EE6">
        <w:rPr>
          <w:rFonts w:hint="eastAsia"/>
          <w:color w:val="595959"/>
        </w:rPr>
        <w:t>2</w:t>
      </w:r>
      <w:r>
        <w:rPr>
          <w:color w:val="595959"/>
        </w:rPr>
        <w:t>.0</w:t>
      </w:r>
      <w:r w:rsidR="006E4EE6">
        <w:rPr>
          <w:rFonts w:hint="eastAsia"/>
          <w:color w:val="595959"/>
        </w:rPr>
        <w:t>6</w:t>
      </w:r>
    </w:p>
    <w:p w14:paraId="39F20478" w14:textId="77777777" w:rsidR="00497122" w:rsidRDefault="00000000">
      <w:pPr>
        <w:spacing w:before="40" w:after="80"/>
        <w:rPr>
          <w:rFonts w:hint="eastAsia"/>
        </w:rPr>
      </w:pPr>
      <w:r>
        <w:rPr>
          <w:b/>
          <w:bCs/>
          <w:color w:val="595959"/>
        </w:rPr>
        <w:t>公司业务：</w:t>
      </w:r>
      <w:r>
        <w:rPr>
          <w:i/>
          <w:iCs/>
          <w:color w:val="595959"/>
        </w:rPr>
        <w:t>为 Dell / Alienware 等国际品牌提供电商交易系统整体解决方案，覆盖小程序、H5 及 PC 后台。</w:t>
      </w:r>
    </w:p>
    <w:p w14:paraId="14A23E1F" w14:textId="77777777" w:rsidR="00497122" w:rsidRDefault="00000000">
      <w:pPr>
        <w:spacing w:before="140" w:after="60"/>
        <w:rPr>
          <w:rFonts w:hint="eastAsia"/>
        </w:rPr>
      </w:pPr>
      <w:r>
        <w:rPr>
          <w:b/>
          <w:bCs/>
          <w:color w:val="2E75B6"/>
          <w:sz w:val="22"/>
          <w:szCs w:val="22"/>
        </w:rPr>
        <w:t xml:space="preserve">▎ </w:t>
      </w:r>
      <w:r>
        <w:rPr>
          <w:b/>
          <w:bCs/>
          <w:color w:val="1F4E79"/>
          <w:sz w:val="22"/>
          <w:szCs w:val="22"/>
        </w:rPr>
        <w:t xml:space="preserve">项目三：Dell / Alienware </w:t>
      </w:r>
      <w:proofErr w:type="gramStart"/>
      <w:r>
        <w:rPr>
          <w:b/>
          <w:bCs/>
          <w:color w:val="1F4E79"/>
          <w:sz w:val="22"/>
          <w:szCs w:val="22"/>
        </w:rPr>
        <w:t>品牌电商小</w:t>
      </w:r>
      <w:proofErr w:type="gramEnd"/>
      <w:r>
        <w:rPr>
          <w:b/>
          <w:bCs/>
          <w:color w:val="1F4E79"/>
          <w:sz w:val="22"/>
          <w:szCs w:val="22"/>
        </w:rPr>
        <w:t>程序</w:t>
      </w:r>
      <w:r>
        <w:rPr>
          <w:i/>
          <w:iCs/>
          <w:color w:val="595959"/>
          <w:sz w:val="19"/>
          <w:szCs w:val="19"/>
        </w:rPr>
        <w:t xml:space="preserve">   （Vue 2 + UNI-APP + </w:t>
      </w:r>
      <w:proofErr w:type="spellStart"/>
      <w:r>
        <w:rPr>
          <w:i/>
          <w:iCs/>
          <w:color w:val="595959"/>
          <w:sz w:val="19"/>
          <w:szCs w:val="19"/>
        </w:rPr>
        <w:t>Vuex</w:t>
      </w:r>
      <w:proofErr w:type="spellEnd"/>
      <w:r>
        <w:rPr>
          <w:i/>
          <w:iCs/>
          <w:color w:val="595959"/>
          <w:sz w:val="19"/>
          <w:szCs w:val="19"/>
        </w:rPr>
        <w:t>，</w:t>
      </w:r>
      <w:proofErr w:type="gramStart"/>
      <w:r>
        <w:rPr>
          <w:i/>
          <w:iCs/>
          <w:color w:val="595959"/>
          <w:sz w:val="19"/>
          <w:szCs w:val="19"/>
        </w:rPr>
        <w:t>微信</w:t>
      </w:r>
      <w:proofErr w:type="gramEnd"/>
      <w:r>
        <w:rPr>
          <w:i/>
          <w:iCs/>
          <w:color w:val="595959"/>
          <w:sz w:val="19"/>
          <w:szCs w:val="19"/>
        </w:rPr>
        <w:t xml:space="preserve"> / 百度 / H5 三端同构）</w:t>
      </w:r>
    </w:p>
    <w:p w14:paraId="2F35EC87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>项目背景</w:t>
      </w:r>
      <w:r>
        <w:t xml:space="preserve">：Dell 与 Alienware </w:t>
      </w:r>
      <w:proofErr w:type="gramStart"/>
      <w:r>
        <w:t>双品牌电商小</w:t>
      </w:r>
      <w:proofErr w:type="gramEnd"/>
      <w:r>
        <w:t>程序，覆盖</w:t>
      </w:r>
      <w:proofErr w:type="gramStart"/>
      <w:r>
        <w:t>完整电</w:t>
      </w:r>
      <w:proofErr w:type="gramEnd"/>
      <w:r>
        <w:t>商交易链路（商品、SKU、购物车、订单、退换货、优惠券、VIP 会员、直播等），100+ API 接口、10+ 业务模块。</w:t>
      </w:r>
    </w:p>
    <w:p w14:paraId="42BFB289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 xml:space="preserve">搭建"多品牌 × 多平台"一码多发架构：UNI-APP 条件编译实现 2 品牌 × 3 平台 = 6 套产物单仓库输出；封装 build.js 多品牌打包脚本一键完成 </w:t>
      </w:r>
      <w:proofErr w:type="spellStart"/>
      <w:r>
        <w:t>AppID</w:t>
      </w:r>
      <w:proofErr w:type="spellEnd"/>
      <w:r>
        <w:t xml:space="preserve"> 切换 → 编译 → 输出全流程。</w:t>
      </w:r>
    </w:p>
    <w:p w14:paraId="4F311426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 xml:space="preserve">封装统一请求中间件：动态切换 API </w:t>
      </w:r>
      <w:proofErr w:type="spellStart"/>
      <w:r>
        <w:t>BaseURL</w:t>
      </w:r>
      <w:proofErr w:type="spellEnd"/>
      <w:r>
        <w:t xml:space="preserve"> 消除硬编码</w:t>
      </w:r>
      <w:proofErr w:type="gramStart"/>
      <w:r>
        <w:t>误发布</w:t>
      </w:r>
      <w:proofErr w:type="gramEnd"/>
      <w:r>
        <w:t xml:space="preserve">风险；Token 401 静默重登 + </w:t>
      </w:r>
      <w:proofErr w:type="spellStart"/>
      <w:r>
        <w:t>autoLoginLoading</w:t>
      </w:r>
      <w:proofErr w:type="spellEnd"/>
      <w:r>
        <w:t xml:space="preserve"> 请求</w:t>
      </w:r>
      <w:proofErr w:type="gramStart"/>
      <w:r>
        <w:t>锁解决</w:t>
      </w:r>
      <w:proofErr w:type="gramEnd"/>
      <w:r>
        <w:t xml:space="preserve">并发过期场景；请求头自动注入 12 </w:t>
      </w:r>
      <w:proofErr w:type="gramStart"/>
      <w:r>
        <w:t>个</w:t>
      </w:r>
      <w:proofErr w:type="gramEnd"/>
      <w:r>
        <w:t>字段。</w:t>
      </w:r>
    </w:p>
    <w:p w14:paraId="28DEE29A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 xml:space="preserve">治理 4 </w:t>
      </w:r>
      <w:proofErr w:type="gramStart"/>
      <w:r>
        <w:t>套埋点</w:t>
      </w:r>
      <w:proofErr w:type="gramEnd"/>
      <w:r>
        <w:t xml:space="preserve"> SDK（神策 / EUB / </w:t>
      </w:r>
      <w:proofErr w:type="spellStart"/>
      <w:r>
        <w:t>JiNGsocial</w:t>
      </w:r>
      <w:proofErr w:type="spellEnd"/>
      <w:r>
        <w:t xml:space="preserve"> / SR）登录后集中初始化与身份同步；自</w:t>
      </w:r>
      <w:proofErr w:type="gramStart"/>
      <w:r>
        <w:t>研</w:t>
      </w:r>
      <w:proofErr w:type="gramEnd"/>
      <w:r>
        <w:t xml:space="preserve"> </w:t>
      </w:r>
      <w:proofErr w:type="spellStart"/>
      <w:r>
        <w:t>observeExpOnce</w:t>
      </w:r>
      <w:proofErr w:type="spellEnd"/>
      <w:r>
        <w:t xml:space="preserve"> 基于 </w:t>
      </w:r>
      <w:proofErr w:type="spellStart"/>
      <w:r>
        <w:t>IntersectionObserver</w:t>
      </w:r>
      <w:proofErr w:type="spellEnd"/>
      <w:r>
        <w:t xml:space="preserve"> 实现商品卡片精准曝光埋点。</w:t>
      </w:r>
    </w:p>
    <w:p w14:paraId="09A7FDE6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 xml:space="preserve">小程序专项能力：VIP 会员体系登录态分层管理；订阅消息二维 </w:t>
      </w:r>
      <w:proofErr w:type="spellStart"/>
      <w:r>
        <w:t>tmplId</w:t>
      </w:r>
      <w:proofErr w:type="spellEnd"/>
      <w:r>
        <w:t xml:space="preserve"> 映射</w:t>
      </w:r>
      <w:proofErr w:type="gramStart"/>
      <w:r>
        <w:t>表统一</w:t>
      </w:r>
      <w:proofErr w:type="gramEnd"/>
      <w:r>
        <w:t>管理近百 ID；Canvas 海报生成（</w:t>
      </w:r>
      <w:proofErr w:type="spellStart"/>
      <w:r>
        <w:t>roundRect</w:t>
      </w:r>
      <w:proofErr w:type="spellEnd"/>
      <w:r>
        <w:t xml:space="preserve"> / </w:t>
      </w:r>
      <w:proofErr w:type="spellStart"/>
      <w:r>
        <w:t>drawText</w:t>
      </w:r>
      <w:proofErr w:type="spellEnd"/>
      <w:r>
        <w:t xml:space="preserve"> / 远程图 base64）；</w:t>
      </w:r>
      <w:proofErr w:type="gramStart"/>
      <w:r>
        <w:t>跨小程序</w:t>
      </w:r>
      <w:proofErr w:type="gramEnd"/>
      <w:r>
        <w:t>导航 + H5 降级适配。</w:t>
      </w:r>
    </w:p>
    <w:p w14:paraId="0CC40CC4" w14:textId="77777777" w:rsidR="00497122" w:rsidRDefault="00000000">
      <w:pPr>
        <w:spacing w:before="140" w:after="60"/>
        <w:rPr>
          <w:rFonts w:hint="eastAsia"/>
        </w:rPr>
      </w:pPr>
      <w:r>
        <w:rPr>
          <w:b/>
          <w:bCs/>
          <w:color w:val="2E75B6"/>
          <w:sz w:val="22"/>
          <w:szCs w:val="22"/>
        </w:rPr>
        <w:t xml:space="preserve">▎ </w:t>
      </w:r>
      <w:r>
        <w:rPr>
          <w:b/>
          <w:bCs/>
          <w:color w:val="1F4E79"/>
          <w:sz w:val="22"/>
          <w:szCs w:val="22"/>
        </w:rPr>
        <w:t>项目四：Fancy BOS 电商后台管理系统</w:t>
      </w:r>
      <w:r>
        <w:rPr>
          <w:i/>
          <w:iCs/>
          <w:color w:val="595959"/>
          <w:sz w:val="19"/>
          <w:szCs w:val="19"/>
        </w:rPr>
        <w:t xml:space="preserve">   （Vue 2 + 手工 Webpack 3 + Element UI + </w:t>
      </w:r>
      <w:proofErr w:type="spellStart"/>
      <w:r>
        <w:rPr>
          <w:i/>
          <w:iCs/>
          <w:color w:val="595959"/>
          <w:sz w:val="19"/>
          <w:szCs w:val="19"/>
        </w:rPr>
        <w:t>ECharts</w:t>
      </w:r>
      <w:proofErr w:type="spellEnd"/>
      <w:r>
        <w:rPr>
          <w:i/>
          <w:iCs/>
          <w:color w:val="595959"/>
          <w:sz w:val="19"/>
          <w:szCs w:val="19"/>
        </w:rPr>
        <w:t>）</w:t>
      </w:r>
    </w:p>
    <w:p w14:paraId="582A751F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>项目背景</w:t>
      </w:r>
      <w:r>
        <w:t>：覆盖 PMS（商品）/ OMS（订单）/ SMS（营销）/ CMS（内容）/ UMS（权限）/ 会员 / 直播 / 数据分析等</w:t>
      </w:r>
      <w:proofErr w:type="gramStart"/>
      <w:r>
        <w:t>完整电商业务</w:t>
      </w:r>
      <w:proofErr w:type="gramEnd"/>
      <w:r>
        <w:t>链路，路由表近 2300 行，多模块大型后台。</w:t>
      </w:r>
    </w:p>
    <w:p w14:paraId="6FDC0FC2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 xml:space="preserve">OSS 客户端直传方案：前端凭后端签发的临时 Policy 直接 POST 至 OSS Bucket 服务器零流量参与；同时支持 </w:t>
      </w:r>
      <w:proofErr w:type="spellStart"/>
      <w:r>
        <w:t>MinIO</w:t>
      </w:r>
      <w:proofErr w:type="spellEnd"/>
      <w:r>
        <w:t xml:space="preserve"> 私有存储模式 </w:t>
      </w:r>
      <w:proofErr w:type="spellStart"/>
      <w:r>
        <w:t>useOss</w:t>
      </w:r>
      <w:proofErr w:type="spellEnd"/>
      <w:r>
        <w:t xml:space="preserve"> 标志位切换两套上传逻辑。</w:t>
      </w:r>
    </w:p>
    <w:p w14:paraId="68557C16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proofErr w:type="gramStart"/>
      <w:r>
        <w:t>沉淀全业务</w:t>
      </w:r>
      <w:proofErr w:type="gramEnd"/>
      <w:r>
        <w:t>通用组件库 10+ 高复用组件：</w:t>
      </w:r>
      <w:proofErr w:type="spellStart"/>
      <w:r>
        <w:t>multiUpload</w:t>
      </w:r>
      <w:proofErr w:type="spellEnd"/>
      <w:r>
        <w:t xml:space="preserve"> / </w:t>
      </w:r>
      <w:proofErr w:type="spellStart"/>
      <w:r>
        <w:t>draggableUpload</w:t>
      </w:r>
      <w:proofErr w:type="spellEnd"/>
      <w:r>
        <w:t xml:space="preserve"> / </w:t>
      </w:r>
      <w:proofErr w:type="spellStart"/>
      <w:r>
        <w:t>Tinymce</w:t>
      </w:r>
      <w:proofErr w:type="spellEnd"/>
      <w:r>
        <w:t xml:space="preserve"> / </w:t>
      </w:r>
      <w:proofErr w:type="spellStart"/>
      <w:r>
        <w:t>excelExport</w:t>
      </w:r>
      <w:proofErr w:type="spellEnd"/>
      <w:r>
        <w:t xml:space="preserve">（按需加载）/ choose-goods / </w:t>
      </w:r>
      <w:proofErr w:type="spellStart"/>
      <w:r>
        <w:t>statisticDate</w:t>
      </w:r>
      <w:proofErr w:type="spellEnd"/>
      <w:r>
        <w:t xml:space="preserve"> 等，跨模块复用率显著提升。</w:t>
      </w:r>
    </w:p>
    <w:p w14:paraId="32864683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>Axios 全局请求取消机制：</w:t>
      </w:r>
      <w:proofErr w:type="spellStart"/>
      <w:r>
        <w:t>CancelToken</w:t>
      </w:r>
      <w:proofErr w:type="spellEnd"/>
      <w:r>
        <w:t xml:space="preserve"> 注册到 window._</w:t>
      </w:r>
      <w:proofErr w:type="spellStart"/>
      <w:r>
        <w:t>axiosPromiseArr</w:t>
      </w:r>
      <w:proofErr w:type="spellEnd"/>
      <w:r>
        <w:t xml:space="preserve"> 路由切换统一取消避免跨页面异步竞态；响应识别 octet-stream </w:t>
      </w:r>
      <w:proofErr w:type="gramStart"/>
      <w:r>
        <w:t>自动透传</w:t>
      </w:r>
      <w:proofErr w:type="gramEnd"/>
      <w:r>
        <w:t xml:space="preserve"> response 供调用方下载。</w:t>
      </w:r>
    </w:p>
    <w:p w14:paraId="644BE65B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>基于 Webpack 3 手工搭建（无 Vue CLI 依赖）维护 dev / test / pre / prod 四套独立构建链路；集成 v-charts + heatmap.js 实现多维数据看板与用户行为热力图。</w:t>
      </w:r>
    </w:p>
    <w:p w14:paraId="4ED117EF" w14:textId="30B407D9" w:rsidR="00497122" w:rsidRDefault="00C76048">
      <w:pPr>
        <w:tabs>
          <w:tab w:val="right" w:pos="9026"/>
        </w:tabs>
        <w:spacing w:before="180" w:after="80"/>
        <w:rPr>
          <w:rFonts w:hint="eastAsia"/>
        </w:rPr>
      </w:pPr>
      <w:r>
        <w:rPr>
          <w:rFonts w:hint="eastAsia"/>
          <w:b/>
          <w:bCs/>
          <w:sz w:val="23"/>
          <w:szCs w:val="23"/>
        </w:rPr>
        <w:lastRenderedPageBreak/>
        <w:t>福建博思软件股份有限公司</w:t>
      </w:r>
      <w:r>
        <w:rPr>
          <w:b/>
          <w:bCs/>
          <w:sz w:val="23"/>
          <w:szCs w:val="23"/>
        </w:rPr>
        <w:t xml:space="preserve">  |  前端工程师</w:t>
      </w:r>
      <w:r>
        <w:rPr>
          <w:color w:val="595959"/>
        </w:rPr>
        <w:tab/>
        <w:t>20</w:t>
      </w:r>
      <w:r w:rsidR="00AA012F">
        <w:rPr>
          <w:rFonts w:hint="eastAsia"/>
          <w:color w:val="595959"/>
        </w:rPr>
        <w:t>20</w:t>
      </w:r>
      <w:r>
        <w:rPr>
          <w:color w:val="595959"/>
        </w:rPr>
        <w:t>.0</w:t>
      </w:r>
      <w:r w:rsidR="00AA012F">
        <w:rPr>
          <w:rFonts w:hint="eastAsia"/>
          <w:color w:val="595959"/>
        </w:rPr>
        <w:t>9</w:t>
      </w:r>
      <w:r>
        <w:rPr>
          <w:color w:val="595959"/>
        </w:rPr>
        <w:t xml:space="preserve"> — 202</w:t>
      </w:r>
      <w:r w:rsidR="00AA012F">
        <w:rPr>
          <w:rFonts w:hint="eastAsia"/>
          <w:color w:val="595959"/>
        </w:rPr>
        <w:t>2</w:t>
      </w:r>
      <w:r>
        <w:rPr>
          <w:color w:val="595959"/>
        </w:rPr>
        <w:t>.0</w:t>
      </w:r>
      <w:r w:rsidR="00AA012F">
        <w:rPr>
          <w:rFonts w:hint="eastAsia"/>
          <w:color w:val="595959"/>
        </w:rPr>
        <w:t>1</w:t>
      </w:r>
    </w:p>
    <w:p w14:paraId="469014B9" w14:textId="77777777" w:rsidR="00497122" w:rsidRDefault="00000000">
      <w:pPr>
        <w:spacing w:before="40" w:after="80"/>
        <w:rPr>
          <w:rFonts w:hint="eastAsia"/>
        </w:rPr>
      </w:pPr>
      <w:r>
        <w:rPr>
          <w:b/>
          <w:bCs/>
          <w:color w:val="595959"/>
        </w:rPr>
        <w:t>公司业务：</w:t>
      </w:r>
      <w:r>
        <w:rPr>
          <w:i/>
          <w:iCs/>
          <w:color w:val="595959"/>
        </w:rPr>
        <w:t>面向政府采购领域的大数据分析与可视化解决方案。</w:t>
      </w:r>
    </w:p>
    <w:p w14:paraId="2077E270" w14:textId="77777777" w:rsidR="00497122" w:rsidRDefault="00000000">
      <w:pPr>
        <w:spacing w:before="140" w:after="60"/>
        <w:rPr>
          <w:rFonts w:hint="eastAsia"/>
        </w:rPr>
      </w:pPr>
      <w:r>
        <w:rPr>
          <w:b/>
          <w:bCs/>
          <w:color w:val="2E75B6"/>
          <w:sz w:val="22"/>
          <w:szCs w:val="22"/>
        </w:rPr>
        <w:t xml:space="preserve">▎ </w:t>
      </w:r>
      <w:r>
        <w:rPr>
          <w:b/>
          <w:bCs/>
          <w:color w:val="1F4E79"/>
          <w:sz w:val="22"/>
          <w:szCs w:val="22"/>
        </w:rPr>
        <w:t>项目五：政府采购大数据分析平台（Web + 移动端双端）</w:t>
      </w:r>
      <w:r>
        <w:rPr>
          <w:i/>
          <w:iCs/>
          <w:color w:val="595959"/>
          <w:sz w:val="19"/>
          <w:szCs w:val="19"/>
        </w:rPr>
        <w:t xml:space="preserve">   （Vue 2.6 + Vue SSR + Webpack 2 + Express + </w:t>
      </w:r>
      <w:proofErr w:type="spellStart"/>
      <w:r>
        <w:rPr>
          <w:i/>
          <w:iCs/>
          <w:color w:val="595959"/>
          <w:sz w:val="19"/>
          <w:szCs w:val="19"/>
        </w:rPr>
        <w:t>ECharts</w:t>
      </w:r>
      <w:proofErr w:type="spellEnd"/>
      <w:r>
        <w:rPr>
          <w:i/>
          <w:iCs/>
          <w:color w:val="595959"/>
          <w:sz w:val="19"/>
          <w:szCs w:val="19"/>
        </w:rPr>
        <w:t>）</w:t>
      </w:r>
    </w:p>
    <w:p w14:paraId="3236A560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>项目背景</w:t>
      </w:r>
      <w:r>
        <w:t>：覆盖政府</w:t>
      </w:r>
      <w:proofErr w:type="gramStart"/>
      <w:r>
        <w:t>采购全</w:t>
      </w:r>
      <w:proofErr w:type="gramEnd"/>
      <w:r>
        <w:t>流程数据的多维度可视化分析平台，支持 Web 大屏与移动端两端，对接多区域多年度政务数据。</w:t>
      </w:r>
    </w:p>
    <w:p w14:paraId="757320AC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>参与搭建 Vue 2 SSR 同构渲染：</w:t>
      </w:r>
      <w:proofErr w:type="spellStart"/>
      <w:r>
        <w:t>vue</w:t>
      </w:r>
      <w:proofErr w:type="spellEnd"/>
      <w:r>
        <w:t>-server-renderer + Express 双入口 Webpack 构建，</w:t>
      </w:r>
      <w:proofErr w:type="spellStart"/>
      <w:r>
        <w:t>window.__INITIAL_STATE</w:t>
      </w:r>
      <w:proofErr w:type="spellEnd"/>
      <w:r>
        <w:t xml:space="preserve">__ 接管服务端 </w:t>
      </w:r>
      <w:proofErr w:type="spellStart"/>
      <w:r>
        <w:t>Vuex</w:t>
      </w:r>
      <w:proofErr w:type="spellEnd"/>
      <w:r>
        <w:t xml:space="preserve"> 实现</w:t>
      </w:r>
      <w:proofErr w:type="gramStart"/>
      <w:r>
        <w:t>零白屏</w:t>
      </w:r>
      <w:proofErr w:type="gramEnd"/>
      <w:r>
        <w:t xml:space="preserve"> hydration；</w:t>
      </w:r>
      <w:proofErr w:type="spellStart"/>
      <w:r>
        <w:t>asyncData</w:t>
      </w:r>
      <w:proofErr w:type="spellEnd"/>
      <w:r>
        <w:t xml:space="preserve"> + </w:t>
      </w:r>
      <w:proofErr w:type="spellStart"/>
      <w:r>
        <w:t>Promise.all</w:t>
      </w:r>
      <w:proofErr w:type="spellEnd"/>
      <w:r>
        <w:t xml:space="preserve"> 并行预取避免客户端二次请求。</w:t>
      </w:r>
    </w:p>
    <w:p w14:paraId="5CB96DA7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>服务端两级缓存：LRU 组件级（max 1000 / TTL 15 分钟）+ 路由级 Micro-Cache（1 秒粒度）；自</w:t>
      </w:r>
      <w:proofErr w:type="gramStart"/>
      <w:r>
        <w:t>研</w:t>
      </w:r>
      <w:proofErr w:type="gramEnd"/>
      <w:r>
        <w:t xml:space="preserve"> setup-dev-server.js 实现 SSR </w:t>
      </w:r>
      <w:proofErr w:type="gramStart"/>
      <w:r>
        <w:t>下双编译器</w:t>
      </w:r>
      <w:proofErr w:type="gramEnd"/>
      <w:r>
        <w:t xml:space="preserve">同时热更新；三段式 </w:t>
      </w:r>
      <w:proofErr w:type="spellStart"/>
      <w:r>
        <w:t>CommonsChunkPlugin</w:t>
      </w:r>
      <w:proofErr w:type="spellEnd"/>
      <w:r>
        <w:t xml:space="preserve"> 拆包 + [</w:t>
      </w:r>
      <w:proofErr w:type="spellStart"/>
      <w:r>
        <w:t>chunkhash</w:t>
      </w:r>
      <w:proofErr w:type="spellEnd"/>
      <w:r>
        <w:t>] 实现长效缓存。</w:t>
      </w:r>
    </w:p>
    <w:p w14:paraId="50B09395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 xml:space="preserve">深度封装 </w:t>
      </w:r>
      <w:proofErr w:type="spellStart"/>
      <w:r>
        <w:t>ECharts</w:t>
      </w:r>
      <w:proofErr w:type="spellEnd"/>
      <w:r>
        <w:t xml:space="preserve"> 地图组件：</w:t>
      </w:r>
      <w:proofErr w:type="spellStart"/>
      <w:r>
        <w:t>extendsMap</w:t>
      </w:r>
      <w:proofErr w:type="spellEnd"/>
      <w:r>
        <w:t xml:space="preserve"> 方法支持省 → 市 → 区县三级下钻；</w:t>
      </w:r>
      <w:proofErr w:type="spellStart"/>
      <w:r>
        <w:t>GeoJSON</w:t>
      </w:r>
      <w:proofErr w:type="spellEnd"/>
      <w:r>
        <w:t xml:space="preserve"> dynamic import 按需加载；</w:t>
      </w:r>
      <w:proofErr w:type="spellStart"/>
      <w:r>
        <w:t>bussType</w:t>
      </w:r>
      <w:proofErr w:type="spellEnd"/>
      <w:r>
        <w:t xml:space="preserve"> prop 切换多业态 Rich Text 标注，单组件复用于全系统 5+ 大屏页面。</w:t>
      </w:r>
    </w:p>
    <w:p w14:paraId="211A94E5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>移动</w:t>
      </w:r>
      <w:proofErr w:type="gramStart"/>
      <w:r>
        <w:t>端关键</w:t>
      </w:r>
      <w:proofErr w:type="gramEnd"/>
      <w:r>
        <w:t>能力：</w:t>
      </w:r>
      <w:proofErr w:type="spellStart"/>
      <w:r>
        <w:t>PostCSS</w:t>
      </w:r>
      <w:proofErr w:type="spellEnd"/>
      <w:r>
        <w:t xml:space="preserve"> </w:t>
      </w:r>
      <w:proofErr w:type="spellStart"/>
      <w:r>
        <w:t>pxtorem</w:t>
      </w:r>
      <w:proofErr w:type="spellEnd"/>
      <w:r>
        <w:t xml:space="preserve"> + 4 断点动态 rem 基准的自适应方案；</w:t>
      </w:r>
      <w:proofErr w:type="gramStart"/>
      <w:r>
        <w:t>手动实现</w:t>
      </w:r>
      <w:proofErr w:type="gramEnd"/>
      <w:r>
        <w:t xml:space="preserve"> pinch-to-zoom（</w:t>
      </w:r>
      <w:proofErr w:type="spellStart"/>
      <w:r>
        <w:t>Math.hypot</w:t>
      </w:r>
      <w:proofErr w:type="spellEnd"/>
      <w:r>
        <w:t xml:space="preserve"> + </w:t>
      </w:r>
      <w:proofErr w:type="spellStart"/>
      <w:r>
        <w:t>requestAnimationFrame</w:t>
      </w:r>
      <w:proofErr w:type="spellEnd"/>
      <w:r>
        <w:t>）；</w:t>
      </w:r>
      <w:proofErr w:type="spellStart"/>
      <w:r>
        <w:t>vuedraggable</w:t>
      </w:r>
      <w:proofErr w:type="spellEnd"/>
      <w:r>
        <w:t xml:space="preserve"> 仪表盘 + </w:t>
      </w:r>
      <w:proofErr w:type="spellStart"/>
      <w:r>
        <w:t>localStorage</w:t>
      </w:r>
      <w:proofErr w:type="spellEnd"/>
      <w:r>
        <w:t xml:space="preserve"> 布局持久化。</w:t>
      </w:r>
    </w:p>
    <w:p w14:paraId="13CEDFE6" w14:textId="57983E1C" w:rsidR="00497122" w:rsidRDefault="00000000">
      <w:pPr>
        <w:pBdr>
          <w:bottom w:val="single" w:sz="12" w:space="4" w:color="2E75B6"/>
        </w:pBdr>
        <w:spacing w:before="240" w:after="120"/>
        <w:rPr>
          <w:rFonts w:hint="eastAsia"/>
        </w:rPr>
      </w:pPr>
      <w:r>
        <w:rPr>
          <w:b/>
          <w:bCs/>
          <w:color w:val="1F4E79"/>
          <w:sz w:val="26"/>
          <w:szCs w:val="26"/>
        </w:rPr>
        <w:t>核心项目亮点</w:t>
      </w:r>
    </w:p>
    <w:p w14:paraId="027031B5" w14:textId="77777777" w:rsidR="00497122" w:rsidRDefault="00000000">
      <w:pPr>
        <w:spacing w:before="140" w:after="40"/>
        <w:rPr>
          <w:rFonts w:hint="eastAsia"/>
        </w:rPr>
      </w:pPr>
      <w:r>
        <w:rPr>
          <w:b/>
          <w:bCs/>
          <w:color w:val="C00000"/>
          <w:sz w:val="22"/>
          <w:szCs w:val="22"/>
        </w:rPr>
        <w:t xml:space="preserve">★  </w:t>
      </w:r>
      <w:r>
        <w:rPr>
          <w:b/>
          <w:bCs/>
          <w:color w:val="1F4E79"/>
          <w:sz w:val="22"/>
          <w:szCs w:val="22"/>
        </w:rPr>
        <w:t>基于 Web Worker + SparkMD5 的 GB 级大文件分片上</w:t>
      </w:r>
      <w:proofErr w:type="gramStart"/>
      <w:r>
        <w:rPr>
          <w:b/>
          <w:bCs/>
          <w:color w:val="1F4E79"/>
          <w:sz w:val="22"/>
          <w:szCs w:val="22"/>
        </w:rPr>
        <w:t>传方案</w:t>
      </w:r>
      <w:proofErr w:type="gramEnd"/>
      <w:r>
        <w:rPr>
          <w:i/>
          <w:iCs/>
          <w:color w:val="595959"/>
          <w:sz w:val="19"/>
          <w:szCs w:val="19"/>
        </w:rPr>
        <w:t xml:space="preserve">   — PIMS</w:t>
      </w:r>
    </w:p>
    <w:p w14:paraId="252F943E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>背景</w:t>
      </w:r>
      <w:r>
        <w:t>：病理 WSI 影像</w:t>
      </w:r>
      <w:proofErr w:type="gramStart"/>
      <w:r>
        <w:t>单文件</w:t>
      </w:r>
      <w:proofErr w:type="gramEnd"/>
      <w:r>
        <w:t>常达 GB 级别，主线程同步计算 MD5 导致页面长时间卡死，传统上传失败率高。</w:t>
      </w:r>
    </w:p>
    <w:p w14:paraId="2D56DDCD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>方案</w:t>
      </w:r>
      <w:r>
        <w:t>：独立 Dedicated Worker（upload.worker.js）线程使用 SparkMD5 增量计算文件整体指纹 + 每个分块</w:t>
      </w:r>
      <w:proofErr w:type="gramStart"/>
      <w:r>
        <w:t>上传前再做</w:t>
      </w:r>
      <w:proofErr w:type="gramEnd"/>
      <w:r>
        <w:t xml:space="preserve">分块 MD5 完整性校验；服务端返回 lack 数组驱动断点续传；连续失败 5 次熔断；上传进度通过 </w:t>
      </w:r>
      <w:proofErr w:type="spellStart"/>
      <w:r>
        <w:t>postMessage</w:t>
      </w:r>
      <w:proofErr w:type="spellEnd"/>
      <w:r>
        <w:t xml:space="preserve"> 推送配合 </w:t>
      </w:r>
      <w:proofErr w:type="spellStart"/>
      <w:r>
        <w:t>RxJS</w:t>
      </w:r>
      <w:proofErr w:type="spellEnd"/>
      <w:r>
        <w:t xml:space="preserve"> Subject 做响应式进度流。</w:t>
      </w:r>
    </w:p>
    <w:p w14:paraId="7887D2B1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>收益</w:t>
      </w:r>
      <w:r>
        <w:t>：上传过程主线程 FPS 全程稳定 60；GB 级文件上传成功率从约 65% 提升至 99% 以上；用户可在上传过程中继续操作其他业务。</w:t>
      </w:r>
    </w:p>
    <w:p w14:paraId="0DAACC9C" w14:textId="77777777" w:rsidR="00497122" w:rsidRDefault="00000000">
      <w:pPr>
        <w:spacing w:before="140" w:after="40"/>
        <w:rPr>
          <w:rFonts w:hint="eastAsia"/>
        </w:rPr>
      </w:pPr>
      <w:r>
        <w:rPr>
          <w:b/>
          <w:bCs/>
          <w:color w:val="C00000"/>
          <w:sz w:val="22"/>
          <w:szCs w:val="22"/>
        </w:rPr>
        <w:t xml:space="preserve">★  </w:t>
      </w:r>
      <w:r>
        <w:rPr>
          <w:b/>
          <w:bCs/>
          <w:color w:val="1F4E79"/>
          <w:sz w:val="22"/>
          <w:szCs w:val="22"/>
        </w:rPr>
        <w:t>基于 Vue 3 render 函数的</w:t>
      </w:r>
      <w:proofErr w:type="gramStart"/>
      <w:r>
        <w:rPr>
          <w:b/>
          <w:bCs/>
          <w:color w:val="1F4E79"/>
          <w:sz w:val="22"/>
          <w:szCs w:val="22"/>
        </w:rPr>
        <w:t>命令式弹窗服务</w:t>
      </w:r>
      <w:proofErr w:type="gramEnd"/>
      <w:r>
        <w:rPr>
          <w:b/>
          <w:bCs/>
          <w:color w:val="1F4E79"/>
          <w:sz w:val="22"/>
          <w:szCs w:val="22"/>
        </w:rPr>
        <w:t>（Headless Dialog）</w:t>
      </w:r>
      <w:r>
        <w:rPr>
          <w:i/>
          <w:iCs/>
          <w:color w:val="595959"/>
          <w:sz w:val="19"/>
          <w:szCs w:val="19"/>
        </w:rPr>
        <w:t xml:space="preserve">   — PIMS</w:t>
      </w:r>
    </w:p>
    <w:p w14:paraId="6C783D55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lastRenderedPageBreak/>
        <w:t xml:space="preserve">▸ </w:t>
      </w:r>
      <w:r>
        <w:rPr>
          <w:b/>
          <w:bCs/>
        </w:rPr>
        <w:t>背景</w:t>
      </w:r>
      <w:r>
        <w:t xml:space="preserve">：B </w:t>
      </w:r>
      <w:proofErr w:type="gramStart"/>
      <w:r>
        <w:t>端系统弹窗调用</w:t>
      </w:r>
      <w:proofErr w:type="gramEnd"/>
      <w:r>
        <w:t>场景密集，模板声明式写法导致代码碎片化、复用率低、上下文管理困难。</w:t>
      </w:r>
    </w:p>
    <w:p w14:paraId="5BD5DCB7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>方案</w:t>
      </w:r>
      <w:r>
        <w:t>：</w:t>
      </w:r>
      <w:proofErr w:type="spellStart"/>
      <w:r>
        <w:t>hzztDialog</w:t>
      </w:r>
      <w:proofErr w:type="spellEnd"/>
      <w:r>
        <w:t xml:space="preserve"> 基于 </w:t>
      </w:r>
      <w:proofErr w:type="spellStart"/>
      <w:r>
        <w:t>createApp</w:t>
      </w:r>
      <w:proofErr w:type="spellEnd"/>
      <w:r>
        <w:t xml:space="preserve"> + render 函数实现 JS 命令式调用动态挂载 / 卸载 Vue 组件树；手动注入 </w:t>
      </w:r>
      <w:proofErr w:type="spellStart"/>
      <w:r>
        <w:t>vNode.appContext</w:t>
      </w:r>
      <w:proofErr w:type="spellEnd"/>
      <w:r>
        <w:t xml:space="preserve"> = </w:t>
      </w:r>
      <w:proofErr w:type="gramStart"/>
      <w:r>
        <w:t>window.</w:t>
      </w:r>
      <w:proofErr w:type="spellStart"/>
      <w:r>
        <w:t>hzztApp</w:t>
      </w:r>
      <w:proofErr w:type="spellEnd"/>
      <w:proofErr w:type="gramEnd"/>
      <w:r>
        <w:t xml:space="preserve">._context 使弹窗内可正常使用 $t、全局组件等上下文；关闭时 </w:t>
      </w:r>
      <w:proofErr w:type="gramStart"/>
      <w:r>
        <w:t>render(</w:t>
      </w:r>
      <w:proofErr w:type="gramEnd"/>
      <w:r>
        <w:t xml:space="preserve">null, container) 主动卸载防内存泄漏；派生 </w:t>
      </w:r>
      <w:proofErr w:type="spellStart"/>
      <w:r>
        <w:t>hzztFormDialog</w:t>
      </w:r>
      <w:proofErr w:type="spellEnd"/>
      <w:r>
        <w:t xml:space="preserve"> / </w:t>
      </w:r>
      <w:proofErr w:type="spellStart"/>
      <w:r>
        <w:t>hzztTableDialog</w:t>
      </w:r>
      <w:proofErr w:type="spellEnd"/>
      <w:r>
        <w:t xml:space="preserve"> / </w:t>
      </w:r>
      <w:proofErr w:type="spellStart"/>
      <w:r>
        <w:t>hzztCameraDialog</w:t>
      </w:r>
      <w:proofErr w:type="spellEnd"/>
      <w:r>
        <w:t xml:space="preserve"> 等高阶弹窗。</w:t>
      </w:r>
    </w:p>
    <w:p w14:paraId="3681359E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>收益</w:t>
      </w:r>
      <w:r>
        <w:t xml:space="preserve">：全项目 200+ </w:t>
      </w:r>
      <w:proofErr w:type="gramStart"/>
      <w:r>
        <w:t>处弹窗统一</w:t>
      </w:r>
      <w:proofErr w:type="gramEnd"/>
      <w:r>
        <w:t>调用方式，平均</w:t>
      </w:r>
      <w:proofErr w:type="gramStart"/>
      <w:r>
        <w:t>每次弹窗开发</w:t>
      </w:r>
      <w:proofErr w:type="gramEnd"/>
      <w:r>
        <w:t>节省约 30 行模板代码，组件复用率显著提升。</w:t>
      </w:r>
    </w:p>
    <w:p w14:paraId="15F2BFC6" w14:textId="77777777" w:rsidR="00497122" w:rsidRDefault="00000000">
      <w:pPr>
        <w:spacing w:before="140" w:after="40"/>
        <w:rPr>
          <w:rFonts w:hint="eastAsia"/>
        </w:rPr>
      </w:pPr>
      <w:r>
        <w:rPr>
          <w:b/>
          <w:bCs/>
          <w:color w:val="C00000"/>
          <w:sz w:val="22"/>
          <w:szCs w:val="22"/>
        </w:rPr>
        <w:t xml:space="preserve">★  </w:t>
      </w:r>
      <w:r>
        <w:rPr>
          <w:b/>
          <w:bCs/>
          <w:color w:val="1F4E79"/>
          <w:sz w:val="22"/>
          <w:szCs w:val="22"/>
        </w:rPr>
        <w:t>Token 滑动续期 Axios 封装 —— 根治"假登录</w:t>
      </w:r>
      <w:proofErr w:type="gramStart"/>
      <w:r>
        <w:rPr>
          <w:b/>
          <w:bCs/>
          <w:color w:val="1F4E79"/>
          <w:sz w:val="22"/>
          <w:szCs w:val="22"/>
        </w:rPr>
        <w:t>态突然</w:t>
      </w:r>
      <w:proofErr w:type="gramEnd"/>
      <w:r>
        <w:rPr>
          <w:b/>
          <w:bCs/>
          <w:color w:val="1F4E79"/>
          <w:sz w:val="22"/>
          <w:szCs w:val="22"/>
        </w:rPr>
        <w:t>掉线"假性 bug</w:t>
      </w:r>
      <w:r>
        <w:rPr>
          <w:i/>
          <w:iCs/>
          <w:color w:val="595959"/>
          <w:sz w:val="19"/>
          <w:szCs w:val="19"/>
        </w:rPr>
        <w:t xml:space="preserve">   — 实验室数据平台</w:t>
      </w:r>
    </w:p>
    <w:p w14:paraId="1CB3CC73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>背景</w:t>
      </w:r>
      <w:r>
        <w:t>：若不做续期，浏览器会在 Cookie 到期后静默清除 token，下一次请求 header 为空，后端返回 401，用户表现为"还在操作中突然掉线"的难复现假性 bug。</w:t>
      </w:r>
    </w:p>
    <w:p w14:paraId="38B71020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>方案</w:t>
      </w:r>
      <w:r>
        <w:t xml:space="preserve">：封装统一 Axios 实例，请求拦截器自动注入 Authorization / </w:t>
      </w:r>
      <w:proofErr w:type="spellStart"/>
      <w:r>
        <w:t>Abp.TenantId</w:t>
      </w:r>
      <w:proofErr w:type="spellEnd"/>
      <w:r>
        <w:t xml:space="preserve"> / .</w:t>
      </w:r>
      <w:proofErr w:type="spellStart"/>
      <w:r>
        <w:t>AspNetCore.Culture</w:t>
      </w:r>
      <w:proofErr w:type="spellEnd"/>
      <w:r>
        <w:t xml:space="preserve"> 屏蔽多租户与认证细节；响应拦截</w:t>
      </w:r>
      <w:proofErr w:type="gramStart"/>
      <w:r>
        <w:t>器实现</w:t>
      </w:r>
      <w:proofErr w:type="gramEnd"/>
      <w:r>
        <w:t xml:space="preserve"> Token 滑动续期 —— 每次请求成功调用 </w:t>
      </w:r>
      <w:proofErr w:type="spellStart"/>
      <w:r>
        <w:t>abp.auth.setRefreshToken</w:t>
      </w:r>
      <w:proofErr w:type="spellEnd"/>
      <w:r>
        <w:t xml:space="preserve">() 将 Cookie 有效期延长 24 小时；错误处理统一在拦截器完成：401 </w:t>
      </w:r>
      <w:proofErr w:type="gramStart"/>
      <w:r>
        <w:t>弹窗清空</w:t>
      </w:r>
      <w:proofErr w:type="gramEnd"/>
      <w:r>
        <w:t>状态、403 提示权限不足、网络异常提示重试，</w:t>
      </w:r>
      <w:proofErr w:type="gramStart"/>
      <w:r>
        <w:t>组件层零分支</w:t>
      </w:r>
      <w:proofErr w:type="gramEnd"/>
      <w:r>
        <w:t>判断。</w:t>
      </w:r>
    </w:p>
    <w:p w14:paraId="61F265E1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>收益</w:t>
      </w:r>
      <w:r>
        <w:t>："假登录态"</w:t>
      </w:r>
      <w:proofErr w:type="gramStart"/>
      <w:r>
        <w:t>类工单完全</w:t>
      </w:r>
      <w:proofErr w:type="gramEnd"/>
      <w:r>
        <w:t>消除；登录态续期对用户完全无感；业务组件</w:t>
      </w:r>
      <w:proofErr w:type="gramStart"/>
      <w:r>
        <w:t>层错误</w:t>
      </w:r>
      <w:proofErr w:type="gramEnd"/>
      <w:r>
        <w:t>处理代码量下降约 70%。</w:t>
      </w:r>
    </w:p>
    <w:p w14:paraId="2B3B42CE" w14:textId="77777777" w:rsidR="00497122" w:rsidRDefault="00000000">
      <w:pPr>
        <w:spacing w:before="140" w:after="40"/>
        <w:rPr>
          <w:rFonts w:hint="eastAsia"/>
        </w:rPr>
      </w:pPr>
      <w:r>
        <w:rPr>
          <w:b/>
          <w:bCs/>
          <w:color w:val="C00000"/>
          <w:sz w:val="22"/>
          <w:szCs w:val="22"/>
        </w:rPr>
        <w:t xml:space="preserve">★  </w:t>
      </w:r>
      <w:r>
        <w:rPr>
          <w:b/>
          <w:bCs/>
          <w:color w:val="1F4E79"/>
          <w:sz w:val="22"/>
          <w:szCs w:val="22"/>
        </w:rPr>
        <w:t>DICOM 医学影像浏览器端集成（B 端稀缺垂直能力）</w:t>
      </w:r>
      <w:r>
        <w:rPr>
          <w:i/>
          <w:iCs/>
          <w:color w:val="595959"/>
          <w:sz w:val="19"/>
          <w:szCs w:val="19"/>
        </w:rPr>
        <w:t xml:space="preserve">   — PIMS</w:t>
      </w:r>
    </w:p>
    <w:p w14:paraId="1B7E990D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>背景</w:t>
      </w:r>
      <w:r>
        <w:t>：病理 / 放射科医生需在 Web 端直接查看 DICOM 标准影像并进行专业操作，业界无现成 Vue 3 方案。</w:t>
      </w:r>
    </w:p>
    <w:p w14:paraId="62C254BF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>方案</w:t>
      </w:r>
      <w:r>
        <w:t xml:space="preserve">：集成 Cornerstone.js 整套生态（core / math / tools / </w:t>
      </w:r>
      <w:proofErr w:type="spellStart"/>
      <w:r>
        <w:t>wado</w:t>
      </w:r>
      <w:proofErr w:type="spellEnd"/>
      <w:r>
        <w:t>-image-loader）实现浏览器端 DICOM 图像渲染；封装 WADO 协议适配层；对接 KFB 数字切片专有格式查看器；自定义工具栏组件支持窗</w:t>
      </w:r>
      <w:proofErr w:type="gramStart"/>
      <w:r>
        <w:t>宽窗位</w:t>
      </w:r>
      <w:proofErr w:type="gramEnd"/>
      <w:r>
        <w:t xml:space="preserve"> / 缩放 / 平移 / 标注等多类专业操作；结合 STOMP WebSocket 实现影像状态实时推送。</w:t>
      </w:r>
    </w:p>
    <w:p w14:paraId="543A1919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>收益</w:t>
      </w:r>
      <w:r>
        <w:t>：覆盖病理科 90% 以上影像审阅场景，免除医生切换桌面专业软件，单病例审阅效率提升约 50%。</w:t>
      </w:r>
    </w:p>
    <w:p w14:paraId="53E1BBA2" w14:textId="77777777" w:rsidR="00497122" w:rsidRDefault="00000000">
      <w:pPr>
        <w:spacing w:before="140" w:after="40"/>
        <w:rPr>
          <w:rFonts w:hint="eastAsia"/>
        </w:rPr>
      </w:pPr>
      <w:r>
        <w:rPr>
          <w:b/>
          <w:bCs/>
          <w:color w:val="C00000"/>
          <w:sz w:val="22"/>
          <w:szCs w:val="22"/>
        </w:rPr>
        <w:t xml:space="preserve">★  </w:t>
      </w:r>
      <w:r>
        <w:rPr>
          <w:b/>
          <w:bCs/>
          <w:color w:val="1F4E79"/>
          <w:sz w:val="22"/>
          <w:szCs w:val="22"/>
        </w:rPr>
        <w:t xml:space="preserve">线上页面卡顿性能排查 —— </w:t>
      </w:r>
      <w:proofErr w:type="gramStart"/>
      <w:r>
        <w:rPr>
          <w:b/>
          <w:bCs/>
          <w:color w:val="1F4E79"/>
          <w:sz w:val="22"/>
          <w:szCs w:val="22"/>
        </w:rPr>
        <w:t>跨层定位</w:t>
      </w:r>
      <w:proofErr w:type="gramEnd"/>
      <w:r>
        <w:rPr>
          <w:b/>
          <w:bCs/>
          <w:color w:val="1F4E79"/>
          <w:sz w:val="22"/>
          <w:szCs w:val="22"/>
        </w:rPr>
        <w:t>至 CI/CD 基础设施根因</w:t>
      </w:r>
      <w:r>
        <w:rPr>
          <w:i/>
          <w:iCs/>
          <w:color w:val="595959"/>
          <w:sz w:val="19"/>
          <w:szCs w:val="19"/>
        </w:rPr>
        <w:t xml:space="preserve">   — 实验室数据平台</w:t>
      </w:r>
    </w:p>
    <w:p w14:paraId="15E810BE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>背景</w:t>
      </w:r>
      <w:r>
        <w:t>：用户</w:t>
      </w:r>
      <w:proofErr w:type="gramStart"/>
      <w:r>
        <w:t>反馈线</w:t>
      </w:r>
      <w:proofErr w:type="gramEnd"/>
      <w:r>
        <w:t>上页面操作明显卡顿，本地环境却完全无问题，初步怀疑组件渲染或接口耗时。</w:t>
      </w:r>
    </w:p>
    <w:p w14:paraId="02D7092B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>方案</w:t>
      </w:r>
      <w:r>
        <w:t>：Chrome Performance 面板录制完整操作快照、</w:t>
      </w:r>
      <w:proofErr w:type="gramStart"/>
      <w:r>
        <w:t>逐帧分析</w:t>
      </w:r>
      <w:proofErr w:type="gramEnd"/>
      <w:r>
        <w:t xml:space="preserve">火焰图，定位 Long Task 集中在 JS </w:t>
      </w:r>
      <w:r>
        <w:lastRenderedPageBreak/>
        <w:t>解析与脚本执行阶段而非渲染或网络层；进一步对比本地与线上构建产物，发现线上 JS bundle 语法降级程度异常；最终排查</w:t>
      </w:r>
      <w:proofErr w:type="gramStart"/>
      <w:r>
        <w:t>运维侧</w:t>
      </w:r>
      <w:proofErr w:type="gramEnd"/>
      <w:r>
        <w:t xml:space="preserve"> Jenkins 流水线，锁定</w:t>
      </w:r>
      <w:proofErr w:type="gramStart"/>
      <w:r>
        <w:t>根因为</w:t>
      </w:r>
      <w:proofErr w:type="gramEnd"/>
      <w:r>
        <w:t>打包所用 Node.js 版本过低导致部分依赖</w:t>
      </w:r>
      <w:proofErr w:type="gramStart"/>
      <w:r>
        <w:t>包无法</w:t>
      </w:r>
      <w:proofErr w:type="gramEnd"/>
      <w:r>
        <w:t xml:space="preserve">完成现代语法编译优化输出低效 </w:t>
      </w:r>
      <w:proofErr w:type="spellStart"/>
      <w:r>
        <w:t>polyfill</w:t>
      </w:r>
      <w:proofErr w:type="spellEnd"/>
      <w:r>
        <w:t xml:space="preserve"> 拖慢主线程。</w:t>
      </w:r>
    </w:p>
    <w:p w14:paraId="0E875652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>收益</w:t>
      </w:r>
      <w:r>
        <w:t>：升级 CI 流水线 Node 版本后页面卡</w:t>
      </w:r>
      <w:proofErr w:type="gramStart"/>
      <w:r>
        <w:t>顿问题</w:t>
      </w:r>
      <w:proofErr w:type="gramEnd"/>
      <w:r>
        <w:t>彻底消除；沉淀"浏览器层 → 产物对比层 → 构建环境层"的分层排查方法论。</w:t>
      </w:r>
    </w:p>
    <w:p w14:paraId="790734E5" w14:textId="77777777" w:rsidR="00497122" w:rsidRDefault="00000000">
      <w:pPr>
        <w:pBdr>
          <w:bottom w:val="single" w:sz="12" w:space="4" w:color="2E75B6"/>
        </w:pBdr>
        <w:spacing w:before="240" w:after="120"/>
        <w:rPr>
          <w:rFonts w:hint="eastAsia"/>
        </w:rPr>
      </w:pPr>
      <w:r>
        <w:rPr>
          <w:b/>
          <w:bCs/>
          <w:color w:val="1F4E79"/>
          <w:sz w:val="26"/>
          <w:szCs w:val="26"/>
        </w:rPr>
        <w:t>教育背景</w:t>
      </w:r>
    </w:p>
    <w:p w14:paraId="2485335F" w14:textId="22F8A106" w:rsidR="00497122" w:rsidRDefault="00000000">
      <w:pPr>
        <w:tabs>
          <w:tab w:val="right" w:pos="9026"/>
        </w:tabs>
        <w:spacing w:before="80" w:after="80"/>
        <w:rPr>
          <w:rFonts w:hint="eastAsia"/>
        </w:rPr>
      </w:pPr>
      <w:r>
        <w:rPr>
          <w:b/>
          <w:bCs/>
          <w:sz w:val="22"/>
          <w:szCs w:val="22"/>
        </w:rPr>
        <w:t>洛阳理工学院</w:t>
      </w:r>
      <w:r>
        <w:t xml:space="preserve">   计算机科学与技术   本科</w:t>
      </w:r>
      <w:r>
        <w:rPr>
          <w:color w:val="595959"/>
        </w:rPr>
        <w:tab/>
        <w:t>201</w:t>
      </w:r>
      <w:r w:rsidR="00234F7F">
        <w:rPr>
          <w:rFonts w:hint="eastAsia"/>
          <w:color w:val="595959"/>
        </w:rPr>
        <w:t>8</w:t>
      </w:r>
      <w:r>
        <w:rPr>
          <w:color w:val="595959"/>
        </w:rPr>
        <w:t>.0</w:t>
      </w:r>
      <w:r w:rsidR="00234F7F">
        <w:rPr>
          <w:rFonts w:hint="eastAsia"/>
          <w:color w:val="595959"/>
        </w:rPr>
        <w:t>6</w:t>
      </w:r>
      <w:r>
        <w:rPr>
          <w:color w:val="595959"/>
        </w:rPr>
        <w:t xml:space="preserve"> — 2020.0</w:t>
      </w:r>
      <w:r w:rsidR="00234F7F">
        <w:rPr>
          <w:rFonts w:hint="eastAsia"/>
          <w:color w:val="595959"/>
        </w:rPr>
        <w:t>9</w:t>
      </w:r>
    </w:p>
    <w:p w14:paraId="251098DB" w14:textId="77777777" w:rsidR="00497122" w:rsidRDefault="00000000">
      <w:pPr>
        <w:pBdr>
          <w:bottom w:val="single" w:sz="12" w:space="4" w:color="2E75B6"/>
        </w:pBdr>
        <w:spacing w:before="240" w:after="120"/>
        <w:rPr>
          <w:rFonts w:hint="eastAsia"/>
        </w:rPr>
      </w:pPr>
      <w:r>
        <w:rPr>
          <w:b/>
          <w:bCs/>
          <w:color w:val="1F4E79"/>
          <w:sz w:val="26"/>
          <w:szCs w:val="26"/>
        </w:rPr>
        <w:t>自我评价</w:t>
      </w:r>
    </w:p>
    <w:p w14:paraId="08C4DF21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 xml:space="preserve">对 Vue 2 / 3 响应式系统、虚拟 DOM、调度机制有体系化理解，能在框架层面定位与解决问题；熟悉 Web Worker / </w:t>
      </w:r>
      <w:proofErr w:type="spellStart"/>
      <w:r>
        <w:t>SharedWorker</w:t>
      </w:r>
      <w:proofErr w:type="spellEnd"/>
      <w:r>
        <w:t xml:space="preserve"> / </w:t>
      </w:r>
      <w:proofErr w:type="spellStart"/>
      <w:r>
        <w:t>RxJS</w:t>
      </w:r>
      <w:proofErr w:type="spellEnd"/>
      <w:r>
        <w:t xml:space="preserve"> / </w:t>
      </w:r>
      <w:proofErr w:type="spellStart"/>
      <w:r>
        <w:t>IndexedDB</w:t>
      </w:r>
      <w:proofErr w:type="spellEnd"/>
      <w:r>
        <w:t xml:space="preserve"> 等性能与工程化方案的实际落地场景。</w:t>
      </w:r>
    </w:p>
    <w:p w14:paraId="03B0B91A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>具备从架构设计、工程化搭建、性能优化到疑难问题排查的全链路能力，曾独立将线上卡</w:t>
      </w:r>
      <w:proofErr w:type="gramStart"/>
      <w:r>
        <w:t>顿问题</w:t>
      </w:r>
      <w:proofErr w:type="gramEnd"/>
      <w:r>
        <w:t>从前端代码层追溯至 CI/CD 基础设施层。</w:t>
      </w:r>
    </w:p>
    <w:p w14:paraId="2DB9D232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>具备垂直行业（医疗病理、政府采购、</w:t>
      </w:r>
      <w:proofErr w:type="gramStart"/>
      <w:r>
        <w:t>品牌电</w:t>
      </w:r>
      <w:proofErr w:type="gramEnd"/>
      <w:r>
        <w:t>商）项目深度沉淀，能在 DICOM 影像、复杂业务建模、多租户隔离、大屏可视化等场景独立交付完整方案。</w:t>
      </w:r>
    </w:p>
    <w:p w14:paraId="4CC18109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>注重 DX（开发体验）与 UX（用户体验）的平衡，习惯把重复劳动沉淀为工具、指令或组件；持续关注 Vue / Vite / TC39 社区动态。</w:t>
      </w:r>
    </w:p>
    <w:p w14:paraId="36800AF0" w14:textId="77777777" w:rsidR="00497122" w:rsidRDefault="00000000">
      <w:pPr>
        <w:spacing w:before="40" w:after="40"/>
        <w:ind w:left="240" w:hanging="240"/>
        <w:rPr>
          <w:rFonts w:hint="eastAsia"/>
        </w:rPr>
      </w:pPr>
      <w:r>
        <w:rPr>
          <w:b/>
          <w:bCs/>
          <w:color w:val="2E75B6"/>
        </w:rPr>
        <w:t xml:space="preserve">▸ </w:t>
      </w:r>
      <w:r>
        <w:t>具备良好的跨团队协作与文档沉淀习惯，能主动推动代码规范、Code Review 与团队技术分享的落地。</w:t>
      </w:r>
    </w:p>
    <w:sectPr w:rsidR="0049712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22324D"/>
    <w:multiLevelType w:val="hybridMultilevel"/>
    <w:tmpl w:val="82626B0C"/>
    <w:lvl w:ilvl="0" w:tplc="02B09C1A">
      <w:start w:val="1"/>
      <w:numFmt w:val="bullet"/>
      <w:lvlText w:val="●"/>
      <w:lvlJc w:val="left"/>
      <w:pPr>
        <w:ind w:left="720" w:hanging="360"/>
      </w:pPr>
    </w:lvl>
    <w:lvl w:ilvl="1" w:tplc="13C6146A">
      <w:start w:val="1"/>
      <w:numFmt w:val="bullet"/>
      <w:lvlText w:val="○"/>
      <w:lvlJc w:val="left"/>
      <w:pPr>
        <w:ind w:left="1440" w:hanging="360"/>
      </w:pPr>
    </w:lvl>
    <w:lvl w:ilvl="2" w:tplc="A39C11CE">
      <w:start w:val="1"/>
      <w:numFmt w:val="bullet"/>
      <w:lvlText w:val="■"/>
      <w:lvlJc w:val="left"/>
      <w:pPr>
        <w:ind w:left="2160" w:hanging="360"/>
      </w:pPr>
    </w:lvl>
    <w:lvl w:ilvl="3" w:tplc="8410D592">
      <w:start w:val="1"/>
      <w:numFmt w:val="bullet"/>
      <w:lvlText w:val="●"/>
      <w:lvlJc w:val="left"/>
      <w:pPr>
        <w:ind w:left="2880" w:hanging="360"/>
      </w:pPr>
    </w:lvl>
    <w:lvl w:ilvl="4" w:tplc="F29CEAE8">
      <w:start w:val="1"/>
      <w:numFmt w:val="bullet"/>
      <w:lvlText w:val="○"/>
      <w:lvlJc w:val="left"/>
      <w:pPr>
        <w:ind w:left="3600" w:hanging="360"/>
      </w:pPr>
    </w:lvl>
    <w:lvl w:ilvl="5" w:tplc="7AD4A336">
      <w:start w:val="1"/>
      <w:numFmt w:val="bullet"/>
      <w:lvlText w:val="■"/>
      <w:lvlJc w:val="left"/>
      <w:pPr>
        <w:ind w:left="4320" w:hanging="360"/>
      </w:pPr>
    </w:lvl>
    <w:lvl w:ilvl="6" w:tplc="CCFED6DE">
      <w:start w:val="1"/>
      <w:numFmt w:val="bullet"/>
      <w:lvlText w:val="●"/>
      <w:lvlJc w:val="left"/>
      <w:pPr>
        <w:ind w:left="5040" w:hanging="360"/>
      </w:pPr>
    </w:lvl>
    <w:lvl w:ilvl="7" w:tplc="A6CC8EBC">
      <w:start w:val="1"/>
      <w:numFmt w:val="bullet"/>
      <w:lvlText w:val="●"/>
      <w:lvlJc w:val="left"/>
      <w:pPr>
        <w:ind w:left="5760" w:hanging="360"/>
      </w:pPr>
    </w:lvl>
    <w:lvl w:ilvl="8" w:tplc="3DF2D278">
      <w:start w:val="1"/>
      <w:numFmt w:val="bullet"/>
      <w:lvlText w:val="●"/>
      <w:lvlJc w:val="left"/>
      <w:pPr>
        <w:ind w:left="6480" w:hanging="360"/>
      </w:pPr>
    </w:lvl>
  </w:abstractNum>
  <w:num w:numId="1" w16cid:durableId="408819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122"/>
    <w:rsid w:val="0001421B"/>
    <w:rsid w:val="000A20E4"/>
    <w:rsid w:val="00105C38"/>
    <w:rsid w:val="00191E50"/>
    <w:rsid w:val="0020529D"/>
    <w:rsid w:val="00234F7F"/>
    <w:rsid w:val="00360D5F"/>
    <w:rsid w:val="0038206F"/>
    <w:rsid w:val="00497122"/>
    <w:rsid w:val="004D158A"/>
    <w:rsid w:val="005A2FD5"/>
    <w:rsid w:val="005F2C86"/>
    <w:rsid w:val="005F4E6A"/>
    <w:rsid w:val="006D376F"/>
    <w:rsid w:val="006E4EE6"/>
    <w:rsid w:val="00725A24"/>
    <w:rsid w:val="008F2E79"/>
    <w:rsid w:val="00AA012F"/>
    <w:rsid w:val="00C13DF6"/>
    <w:rsid w:val="00C5372F"/>
    <w:rsid w:val="00C76048"/>
    <w:rsid w:val="00C9436E"/>
    <w:rsid w:val="00CC09BE"/>
    <w:rsid w:val="00DD7A25"/>
    <w:rsid w:val="00FC0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2AD1A"/>
  <w15:docId w15:val="{E92A4C8A-FDBC-47C0-AB40-BCA92CC21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color w:val="262626"/>
        <w:sz w:val="21"/>
        <w:szCs w:val="21"/>
        <w:lang w:val="en-US" w:eastAsia="zh-CN" w:bidi="ar-SA"/>
      </w:rPr>
    </w:rPrDefault>
    <w:pPrDefault>
      <w:pPr>
        <w:spacing w:line="3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1043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畅一凡-高级前端开发工程师-简历</dc:title>
  <dc:creator>畅一凡</dc:creator>
  <cp:lastModifiedBy>畅一凡</cp:lastModifiedBy>
  <cp:revision>49</cp:revision>
  <cp:lastPrinted>2026-06-06T10:30:00Z</cp:lastPrinted>
  <dcterms:created xsi:type="dcterms:W3CDTF">2026-05-24T07:02:00Z</dcterms:created>
  <dcterms:modified xsi:type="dcterms:W3CDTF">2026-06-06T10:31:00Z</dcterms:modified>
</cp:coreProperties>
</file>