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t>中原农险“豫健保”产品说明书</w:t>
      </w:r>
    </w:p>
    <w:p>
      <w:pPr>
        <w:pStyle w:val="4"/>
        <w:rPr>
          <w:rFonts w:ascii="黑体"/>
          <w:sz w:val="20"/>
        </w:rPr>
      </w:pPr>
    </w:p>
    <w:p>
      <w:pPr>
        <w:pStyle w:val="4"/>
        <w:rPr>
          <w:rFonts w:ascii="黑体"/>
          <w:sz w:val="20"/>
        </w:rPr>
      </w:pPr>
    </w:p>
    <w:p>
      <w:pPr>
        <w:pStyle w:val="4"/>
        <w:rPr>
          <w:rFonts w:ascii="黑体"/>
          <w:sz w:val="20"/>
        </w:rPr>
      </w:pPr>
    </w:p>
    <w:p>
      <w:pPr>
        <w:pStyle w:val="4"/>
        <w:rPr>
          <w:rFonts w:ascii="黑体"/>
          <w:sz w:val="20"/>
        </w:rPr>
      </w:pPr>
    </w:p>
    <w:p>
      <w:pPr>
        <w:pStyle w:val="4"/>
        <w:rPr>
          <w:rFonts w:ascii="黑体"/>
          <w:sz w:val="20"/>
        </w:rPr>
      </w:pPr>
    </w:p>
    <w:p>
      <w:pPr>
        <w:pStyle w:val="4"/>
        <w:rPr>
          <w:rFonts w:ascii="黑体"/>
          <w:sz w:val="20"/>
        </w:rPr>
      </w:pPr>
    </w:p>
    <w:p>
      <w:pPr>
        <w:pStyle w:val="4"/>
        <w:rPr>
          <w:rFonts w:ascii="黑体"/>
          <w:sz w:val="20"/>
        </w:rPr>
      </w:pPr>
    </w:p>
    <w:p>
      <w:pPr>
        <w:pStyle w:val="4"/>
        <w:rPr>
          <w:rFonts w:ascii="黑体"/>
          <w:sz w:val="20"/>
        </w:rPr>
      </w:pPr>
    </w:p>
    <w:p>
      <w:pPr>
        <w:pStyle w:val="4"/>
        <w:rPr>
          <w:rFonts w:ascii="黑体"/>
          <w:sz w:val="20"/>
        </w:rPr>
      </w:pPr>
    </w:p>
    <w:p>
      <w:pPr>
        <w:pStyle w:val="4"/>
        <w:spacing w:before="8"/>
        <w:rPr>
          <w:rFonts w:ascii="黑体"/>
          <w:sz w:val="14"/>
        </w:rPr>
      </w:pPr>
    </w:p>
    <w:p>
      <w:pPr>
        <w:spacing w:before="38"/>
        <w:ind w:left="0" w:right="182" w:firstLine="0"/>
        <w:jc w:val="right"/>
        <w:rPr>
          <w:sz w:val="24"/>
        </w:rPr>
      </w:pPr>
      <w:r>
        <mc:AlternateContent>
          <mc:Choice Requires="wps">
            <w:drawing>
              <wp:anchor distT="0" distB="0" distL="114300" distR="114300" simplePos="0" relativeHeight="251658240" behindDoc="0" locked="0" layoutInCell="1" allowOverlap="1">
                <wp:simplePos x="0" y="0"/>
                <wp:positionH relativeFrom="page">
                  <wp:posOffset>1130300</wp:posOffset>
                </wp:positionH>
                <wp:positionV relativeFrom="paragraph">
                  <wp:posOffset>-1332865</wp:posOffset>
                </wp:positionV>
                <wp:extent cx="5299710" cy="7760970"/>
                <wp:effectExtent l="0" t="0" r="0" b="0"/>
                <wp:wrapNone/>
                <wp:docPr id="1" name="文本框 2"/>
                <wp:cNvGraphicFramePr/>
                <a:graphic xmlns:a="http://schemas.openxmlformats.org/drawingml/2006/main">
                  <a:graphicData uri="http://schemas.microsoft.com/office/word/2010/wordprocessingShape">
                    <wps:wsp>
                      <wps:cNvSpPr txBox="1"/>
                      <wps:spPr>
                        <a:xfrm>
                          <a:off x="0" y="0"/>
                          <a:ext cx="5299710" cy="7760970"/>
                        </a:xfrm>
                        <a:prstGeom prst="rect">
                          <a:avLst/>
                        </a:prstGeom>
                        <a:noFill/>
                        <a:ln>
                          <a:noFill/>
                        </a:ln>
                      </wps:spPr>
                      <wps:txbx>
                        <w:txbxContent>
                          <w:tbl>
                            <w:tblPr>
                              <w:tblStyle w:val="5"/>
                              <w:tblW w:w="0" w:type="auto"/>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124"/>
                              <w:gridCol w:w="720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54" w:hRule="atLeast"/>
                              </w:trPr>
                              <w:tc>
                                <w:tcPr>
                                  <w:tcW w:w="1124" w:type="dxa"/>
                                </w:tcPr>
                                <w:p>
                                  <w:pPr>
                                    <w:pStyle w:val="9"/>
                                    <w:spacing w:before="125"/>
                                    <w:ind w:left="0" w:right="108"/>
                                    <w:jc w:val="right"/>
                                    <w:rPr>
                                      <w:b/>
                                      <w:sz w:val="22"/>
                                    </w:rPr>
                                  </w:pPr>
                                  <w:r>
                                    <w:rPr>
                                      <w:b/>
                                      <w:sz w:val="22"/>
                                    </w:rPr>
                                    <w:t>投保年龄</w:t>
                                  </w:r>
                                </w:p>
                              </w:tc>
                              <w:tc>
                                <w:tcPr>
                                  <w:tcW w:w="7207" w:type="dxa"/>
                                </w:tcPr>
                                <w:p>
                                  <w:pPr>
                                    <w:pStyle w:val="9"/>
                                    <w:spacing w:before="106"/>
                                    <w:jc w:val="left"/>
                                    <w:rPr>
                                      <w:sz w:val="24"/>
                                    </w:rPr>
                                  </w:pPr>
                                  <w:r>
                                    <w:rPr>
                                      <w:sz w:val="24"/>
                                    </w:rPr>
                                    <w:t>不限年龄（新生儿需出生 28 天以上）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050" w:hRule="atLeast"/>
                              </w:trPr>
                              <w:tc>
                                <w:tcPr>
                                  <w:tcW w:w="1124" w:type="dxa"/>
                                </w:tcPr>
                                <w:p>
                                  <w:pPr>
                                    <w:pStyle w:val="9"/>
                                    <w:ind w:left="0"/>
                                    <w:jc w:val="left"/>
                                    <w:rPr>
                                      <w:sz w:val="28"/>
                                    </w:rPr>
                                  </w:pPr>
                                </w:p>
                                <w:p>
                                  <w:pPr>
                                    <w:pStyle w:val="9"/>
                                    <w:spacing w:before="11"/>
                                    <w:ind w:left="0"/>
                                    <w:jc w:val="left"/>
                                    <w:rPr>
                                      <w:sz w:val="16"/>
                                    </w:rPr>
                                  </w:pPr>
                                </w:p>
                                <w:p>
                                  <w:pPr>
                                    <w:pStyle w:val="9"/>
                                    <w:ind w:left="0" w:right="108"/>
                                    <w:jc w:val="right"/>
                                    <w:rPr>
                                      <w:b/>
                                      <w:sz w:val="22"/>
                                    </w:rPr>
                                  </w:pPr>
                                  <w:r>
                                    <w:rPr>
                                      <w:b/>
                                      <w:sz w:val="22"/>
                                    </w:rPr>
                                    <w:t>适用人群</w:t>
                                  </w:r>
                                </w:p>
                              </w:tc>
                              <w:tc>
                                <w:tcPr>
                                  <w:tcW w:w="7207" w:type="dxa"/>
                                </w:tcPr>
                                <w:p>
                                  <w:pPr>
                                    <w:pStyle w:val="9"/>
                                    <w:spacing w:before="146" w:line="237" w:lineRule="auto"/>
                                    <w:ind w:right="2"/>
                                    <w:jc w:val="both"/>
                                    <w:rPr>
                                      <w:sz w:val="24"/>
                                    </w:rPr>
                                  </w:pPr>
                                  <w:r>
                                    <w:rPr>
                                      <w:spacing w:val="-3"/>
                                      <w:sz w:val="24"/>
                                    </w:rPr>
                                    <w:t>河南省直城镇职工医保参保人、河南省各地市城镇职工基本医疗保险</w:t>
                                  </w:r>
                                  <w:r>
                                    <w:rPr>
                                      <w:spacing w:val="-1"/>
                                      <w:sz w:val="24"/>
                                    </w:rPr>
                                    <w:t>及城乡居民基本医疗保险</w:t>
                                  </w:r>
                                  <w:r>
                                    <w:rPr>
                                      <w:sz w:val="24"/>
                                    </w:rPr>
                                    <w:t>（含新农合</w:t>
                                  </w:r>
                                  <w:r>
                                    <w:rPr>
                                      <w:spacing w:val="-5"/>
                                      <w:sz w:val="24"/>
                                    </w:rPr>
                                    <w:t>）</w:t>
                                  </w:r>
                                  <w:r>
                                    <w:rPr>
                                      <w:spacing w:val="-2"/>
                                      <w:sz w:val="24"/>
                                    </w:rPr>
                                    <w:t>参保人</w:t>
                                  </w:r>
                                  <w:r>
                                    <w:rPr>
                                      <w:sz w:val="24"/>
                                    </w:rPr>
                                    <w:t>（许昌除外</w:t>
                                  </w:r>
                                  <w:r>
                                    <w:rPr>
                                      <w:spacing w:val="-5"/>
                                      <w:sz w:val="24"/>
                                    </w:rPr>
                                    <w:t>），且为在</w:t>
                                  </w:r>
                                  <w:r>
                                    <w:rPr>
                                      <w:spacing w:val="-2"/>
                                      <w:sz w:val="24"/>
                                    </w:rPr>
                                    <w:t>保状态。</w:t>
                                  </w:r>
                                  <w:r>
                                    <w:rPr>
                                      <w:sz w:val="24"/>
                                    </w:rPr>
                                    <w:t>（</w:t>
                                  </w:r>
                                  <w:r>
                                    <w:rPr>
                                      <w:spacing w:val="-4"/>
                                      <w:sz w:val="24"/>
                                    </w:rPr>
                                    <w:t>许昌参保人请通过微信搜索“微保”小程序，点击【全民</w:t>
                                  </w:r>
                                  <w:r>
                                    <w:rPr>
                                      <w:spacing w:val="-23"/>
                                      <w:sz w:val="24"/>
                                    </w:rPr>
                                    <w:t>保】—点选【参保城市】为“许昌”，投保当地“豫健保”专属产品。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53" w:hRule="atLeast"/>
                              </w:trPr>
                              <w:tc>
                                <w:tcPr>
                                  <w:tcW w:w="1124" w:type="dxa"/>
                                </w:tcPr>
                                <w:p>
                                  <w:pPr>
                                    <w:pStyle w:val="9"/>
                                    <w:spacing w:before="125"/>
                                    <w:ind w:left="0" w:right="108"/>
                                    <w:jc w:val="right"/>
                                    <w:rPr>
                                      <w:b/>
                                      <w:sz w:val="22"/>
                                    </w:rPr>
                                  </w:pPr>
                                  <w:r>
                                    <w:rPr>
                                      <w:b/>
                                      <w:sz w:val="22"/>
                                    </w:rPr>
                                    <w:t>保障区域</w:t>
                                  </w:r>
                                </w:p>
                              </w:tc>
                              <w:tc>
                                <w:tcPr>
                                  <w:tcW w:w="7207" w:type="dxa"/>
                                </w:tcPr>
                                <w:p>
                                  <w:pPr>
                                    <w:pStyle w:val="9"/>
                                    <w:spacing w:before="106"/>
                                    <w:jc w:val="left"/>
                                    <w:rPr>
                                      <w:sz w:val="24"/>
                                    </w:rPr>
                                  </w:pPr>
                                  <w:r>
                                    <w:rPr>
                                      <w:sz w:val="24"/>
                                    </w:rPr>
                                    <w:t>中华人民共和国境内（不含港澳台）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54" w:hRule="atLeast"/>
                              </w:trPr>
                              <w:tc>
                                <w:tcPr>
                                  <w:tcW w:w="1124" w:type="dxa"/>
                                </w:tcPr>
                                <w:p>
                                  <w:pPr>
                                    <w:pStyle w:val="9"/>
                                    <w:spacing w:before="124"/>
                                    <w:ind w:left="0" w:right="108"/>
                                    <w:jc w:val="right"/>
                                    <w:rPr>
                                      <w:b/>
                                      <w:sz w:val="22"/>
                                    </w:rPr>
                                  </w:pPr>
                                  <w:r>
                                    <w:rPr>
                                      <w:b/>
                                      <w:sz w:val="22"/>
                                    </w:rPr>
                                    <w:t>保障期限</w:t>
                                  </w:r>
                                </w:p>
                              </w:tc>
                              <w:tc>
                                <w:tcPr>
                                  <w:tcW w:w="7207" w:type="dxa"/>
                                </w:tcPr>
                                <w:p>
                                  <w:pPr>
                                    <w:pStyle w:val="9"/>
                                    <w:spacing w:before="107"/>
                                    <w:jc w:val="left"/>
                                    <w:rPr>
                                      <w:sz w:val="24"/>
                                    </w:rPr>
                                  </w:pPr>
                                  <w:r>
                                    <w:rPr>
                                      <w:sz w:val="24"/>
                                    </w:rPr>
                                    <w:t>1 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66" w:hRule="atLeast"/>
                              </w:trPr>
                              <w:tc>
                                <w:tcPr>
                                  <w:tcW w:w="1124" w:type="dxa"/>
                                </w:tcPr>
                                <w:p>
                                  <w:pPr>
                                    <w:pStyle w:val="9"/>
                                    <w:ind w:left="0"/>
                                    <w:jc w:val="left"/>
                                    <w:rPr>
                                      <w:sz w:val="28"/>
                                    </w:rPr>
                                  </w:pPr>
                                </w:p>
                                <w:p>
                                  <w:pPr>
                                    <w:pStyle w:val="9"/>
                                    <w:ind w:left="0"/>
                                    <w:jc w:val="left"/>
                                    <w:rPr>
                                      <w:sz w:val="23"/>
                                    </w:rPr>
                                  </w:pPr>
                                </w:p>
                                <w:p>
                                  <w:pPr>
                                    <w:pStyle w:val="9"/>
                                    <w:spacing w:line="261" w:lineRule="auto"/>
                                    <w:ind w:left="122" w:right="108"/>
                                    <w:jc w:val="both"/>
                                    <w:rPr>
                                      <w:b/>
                                      <w:sz w:val="22"/>
                                    </w:rPr>
                                  </w:pPr>
                                  <w:r>
                                    <w:rPr>
                                      <w:b/>
                                      <w:sz w:val="22"/>
                                    </w:rPr>
                                    <w:t>医保目录内住院医疗费用</w:t>
                                  </w:r>
                                </w:p>
                              </w:tc>
                              <w:tc>
                                <w:tcPr>
                                  <w:tcW w:w="7207" w:type="dxa"/>
                                </w:tcPr>
                                <w:p>
                                  <w:pPr>
                                    <w:pStyle w:val="9"/>
                                    <w:spacing w:before="46" w:line="237" w:lineRule="auto"/>
                                    <w:ind w:right="2"/>
                                    <w:jc w:val="both"/>
                                    <w:rPr>
                                      <w:sz w:val="24"/>
                                    </w:rPr>
                                  </w:pPr>
                                  <w:r>
                                    <w:rPr>
                                      <w:spacing w:val="-5"/>
                                      <w:sz w:val="24"/>
                                    </w:rPr>
                                    <w:t>在保险期间内，被保险人遭受意外伤害或自本保险合同生效之日起因</w:t>
                                  </w:r>
                                  <w:r>
                                    <w:rPr>
                                      <w:spacing w:val="-1"/>
                                      <w:sz w:val="24"/>
                                    </w:rPr>
                                    <w:t>疾病在基本医疗保险定点医疗机构</w:t>
                                  </w:r>
                                  <w:r>
                                    <w:rPr>
                                      <w:sz w:val="24"/>
                                    </w:rPr>
                                    <w:t>（仅限普通部</w:t>
                                  </w:r>
                                  <w:r>
                                    <w:rPr>
                                      <w:spacing w:val="-8"/>
                                      <w:sz w:val="24"/>
                                    </w:rPr>
                                    <w:t>）</w:t>
                                  </w:r>
                                  <w:r>
                                    <w:rPr>
                                      <w:spacing w:val="-4"/>
                                      <w:sz w:val="24"/>
                                    </w:rPr>
                                    <w:t>住院治疗，保险人</w:t>
                                  </w:r>
                                  <w:r>
                                    <w:rPr>
                                      <w:spacing w:val="-3"/>
                                      <w:sz w:val="24"/>
                                    </w:rPr>
                                    <w:t>对被保险人实际支出的、符合社会基本医疗保险统筹基金规定范围的合理且必要的住院医疗费用，在被保险人已按社会基本医疗保险或公</w:t>
                                  </w:r>
                                  <w:r>
                                    <w:rPr>
                                      <w:spacing w:val="-5"/>
                                      <w:sz w:val="24"/>
                                    </w:rPr>
                                    <w:t>费医疗、大病保险有关规定取得医疗费用补偿后，保险人就上述费用</w:t>
                                  </w:r>
                                  <w:r>
                                    <w:rPr>
                                      <w:spacing w:val="-2"/>
                                      <w:sz w:val="24"/>
                                    </w:rPr>
                                    <w:t xml:space="preserve">余额在扣除年累计 </w:t>
                                  </w:r>
                                  <w:r>
                                    <w:rPr>
                                      <w:sz w:val="24"/>
                                    </w:rPr>
                                    <w:t>2</w:t>
                                  </w:r>
                                  <w:r>
                                    <w:rPr>
                                      <w:spacing w:val="-15"/>
                                      <w:sz w:val="24"/>
                                    </w:rPr>
                                    <w:t xml:space="preserve"> 万元免赔额后，按照 </w:t>
                                  </w:r>
                                  <w:r>
                                    <w:rPr>
                                      <w:sz w:val="24"/>
                                    </w:rPr>
                                    <w:t>90%</w:t>
                                  </w:r>
                                  <w:r>
                                    <w:rPr>
                                      <w:spacing w:val="-2"/>
                                      <w:sz w:val="24"/>
                                    </w:rPr>
                                    <w:t>的给付比例给付住院补</w:t>
                                  </w:r>
                                  <w:r>
                                    <w:rPr>
                                      <w:sz w:val="24"/>
                                    </w:rPr>
                                    <w:t>充医疗保险金。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36" w:hRule="atLeast"/>
                              </w:trPr>
                              <w:tc>
                                <w:tcPr>
                                  <w:tcW w:w="1124" w:type="dxa"/>
                                </w:tcPr>
                                <w:p>
                                  <w:pPr>
                                    <w:pStyle w:val="9"/>
                                    <w:spacing w:before="7"/>
                                    <w:ind w:left="0"/>
                                    <w:jc w:val="left"/>
                                    <w:rPr>
                                      <w:sz w:val="39"/>
                                    </w:rPr>
                                  </w:pPr>
                                </w:p>
                                <w:p>
                                  <w:pPr>
                                    <w:pStyle w:val="9"/>
                                    <w:spacing w:line="259" w:lineRule="auto"/>
                                    <w:ind w:left="122" w:right="108"/>
                                    <w:jc w:val="both"/>
                                    <w:rPr>
                                      <w:b/>
                                      <w:sz w:val="22"/>
                                    </w:rPr>
                                  </w:pPr>
                                  <w:r>
                                    <w:rPr>
                                      <w:b/>
                                      <w:sz w:val="22"/>
                                    </w:rPr>
                                    <w:t>医保目录外住院医疗费用</w:t>
                                  </w:r>
                                </w:p>
                              </w:tc>
                              <w:tc>
                                <w:tcPr>
                                  <w:tcW w:w="7207" w:type="dxa"/>
                                </w:tcPr>
                                <w:p>
                                  <w:pPr>
                                    <w:pStyle w:val="9"/>
                                    <w:spacing w:before="271" w:line="237" w:lineRule="auto"/>
                                    <w:ind w:right="2"/>
                                    <w:jc w:val="both"/>
                                    <w:rPr>
                                      <w:sz w:val="24"/>
                                    </w:rPr>
                                  </w:pPr>
                                  <w:r>
                                    <w:rPr>
                                      <w:spacing w:val="-3"/>
                                      <w:sz w:val="24"/>
                                    </w:rPr>
                                    <w:t>在本附加险合同保险期间内，被保险人因意外伤害或因疾病在基本医</w:t>
                                  </w:r>
                                  <w:r>
                                    <w:rPr>
                                      <w:spacing w:val="-1"/>
                                      <w:sz w:val="24"/>
                                    </w:rPr>
                                    <w:t>疗保险定点医疗机构</w:t>
                                  </w:r>
                                  <w:r>
                                    <w:rPr>
                                      <w:sz w:val="24"/>
                                    </w:rPr>
                                    <w:t>（仅限普通部</w:t>
                                  </w:r>
                                  <w:r>
                                    <w:rPr>
                                      <w:spacing w:val="-8"/>
                                      <w:sz w:val="24"/>
                                    </w:rPr>
                                    <w:t>）</w:t>
                                  </w:r>
                                  <w:r>
                                    <w:rPr>
                                      <w:spacing w:val="-3"/>
                                      <w:sz w:val="24"/>
                                    </w:rPr>
                                    <w:t>住院治疗，对于被保险人所支出</w:t>
                                  </w:r>
                                  <w:r>
                                    <w:rPr>
                                      <w:spacing w:val="-2"/>
                                      <w:sz w:val="24"/>
                                    </w:rPr>
                                    <w:t>的不属于保险单签发地社会基本医疗保险规定范围内的，需自费支付</w:t>
                                  </w:r>
                                  <w:r>
                                    <w:rPr>
                                      <w:spacing w:val="-3"/>
                                      <w:sz w:val="24"/>
                                    </w:rPr>
                                    <w:t>的合理且必要的住院医疗费用，保险人就上述费用余额在扣除年累计</w:t>
                                  </w:r>
                                  <w:r>
                                    <w:rPr>
                                      <w:sz w:val="24"/>
                                    </w:rPr>
                                    <w:t>2</w:t>
                                  </w:r>
                                  <w:r>
                                    <w:rPr>
                                      <w:spacing w:val="-16"/>
                                      <w:sz w:val="24"/>
                                    </w:rPr>
                                    <w:t xml:space="preserve"> 万元免赔额后，按照</w:t>
                                  </w:r>
                                  <w:r>
                                    <w:rPr>
                                      <w:sz w:val="24"/>
                                    </w:rPr>
                                    <w:t>50%的给付比例给付住院自费医疗费用保险金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227" w:hRule="atLeast"/>
                              </w:trPr>
                              <w:tc>
                                <w:tcPr>
                                  <w:tcW w:w="1124" w:type="dxa"/>
                                </w:tcPr>
                                <w:p>
                                  <w:pPr>
                                    <w:pStyle w:val="9"/>
                                    <w:spacing w:before="32" w:line="261" w:lineRule="auto"/>
                                    <w:ind w:left="122" w:right="108"/>
                                    <w:jc w:val="both"/>
                                    <w:rPr>
                                      <w:b/>
                                      <w:sz w:val="22"/>
                                    </w:rPr>
                                  </w:pPr>
                                  <w:r>
                                    <w:rPr>
                                      <w:b/>
                                      <w:spacing w:val="-6"/>
                                      <w:sz w:val="22"/>
                                    </w:rPr>
                                    <w:t>恶性肿瘤院外特定药品费用</w:t>
                                  </w:r>
                                </w:p>
                                <w:p>
                                  <w:pPr>
                                    <w:pStyle w:val="9"/>
                                    <w:spacing w:line="399" w:lineRule="exact"/>
                                    <w:ind w:left="103" w:right="91"/>
                                    <w:rPr>
                                      <w:b/>
                                      <w:sz w:val="22"/>
                                    </w:rPr>
                                  </w:pPr>
                                  <w:r>
                                    <w:rPr>
                                      <w:b/>
                                      <w:spacing w:val="-1"/>
                                      <w:sz w:val="22"/>
                                    </w:rPr>
                                    <w:t>（</w:t>
                                  </w:r>
                                  <w:r>
                                    <w:rPr>
                                      <w:b/>
                                      <w:spacing w:val="-2"/>
                                      <w:sz w:val="22"/>
                                    </w:rPr>
                                    <w:t>指定目</w:t>
                                  </w:r>
                                </w:p>
                                <w:p>
                                  <w:pPr>
                                    <w:pStyle w:val="9"/>
                                    <w:spacing w:before="34"/>
                                    <w:ind w:left="101" w:right="91"/>
                                    <w:rPr>
                                      <w:b/>
                                      <w:sz w:val="22"/>
                                    </w:rPr>
                                  </w:pPr>
                                  <w:r>
                                    <w:rPr>
                                      <w:b/>
                                      <w:sz w:val="22"/>
                                    </w:rPr>
                                    <w:t>录）</w:t>
                                  </w:r>
                                </w:p>
                              </w:tc>
                              <w:tc>
                                <w:tcPr>
                                  <w:tcW w:w="7207" w:type="dxa"/>
                                </w:tcPr>
                                <w:p>
                                  <w:pPr>
                                    <w:pStyle w:val="9"/>
                                    <w:spacing w:before="16" w:line="237" w:lineRule="auto"/>
                                    <w:ind w:right="2"/>
                                    <w:jc w:val="both"/>
                                    <w:rPr>
                                      <w:sz w:val="24"/>
                                    </w:rPr>
                                  </w:pPr>
                                  <w:r>
                                    <w:rPr>
                                      <w:spacing w:val="-2"/>
                                      <w:sz w:val="24"/>
                                    </w:rPr>
                                    <w:t>在本附加合同保险期间内，被保险人经中华人民共和国境内</w:t>
                                  </w:r>
                                  <w:r>
                                    <w:rPr>
                                      <w:sz w:val="24"/>
                                    </w:rPr>
                                    <w:t>（</w:t>
                                  </w:r>
                                  <w:r>
                                    <w:rPr>
                                      <w:spacing w:val="-6"/>
                                      <w:sz w:val="24"/>
                                    </w:rPr>
                                    <w:t>不包括</w:t>
                                  </w:r>
                                  <w:r>
                                    <w:rPr>
                                      <w:spacing w:val="-4"/>
                                      <w:sz w:val="24"/>
                                    </w:rPr>
                                    <w:t>香港、澳门、台湾地区</w:t>
                                  </w:r>
                                  <w:r>
                                    <w:rPr>
                                      <w:spacing w:val="-8"/>
                                      <w:sz w:val="24"/>
                                    </w:rPr>
                                    <w:t>）</w:t>
                                  </w:r>
                                  <w:r>
                                    <w:rPr>
                                      <w:spacing w:val="-1"/>
                                      <w:sz w:val="24"/>
                                    </w:rPr>
                                    <w:t>二级或以上公立医院专科医生初次确诊罹患</w:t>
                                  </w:r>
                                  <w:r>
                                    <w:rPr>
                                      <w:spacing w:val="-3"/>
                                      <w:sz w:val="24"/>
                                    </w:rPr>
                                    <w:t>本附加合同所定义的恶性肿瘤，对于被保险人因治疗恶性肿瘤实际发</w:t>
                                  </w:r>
                                  <w:r>
                                    <w:rPr>
                                      <w:spacing w:val="-2"/>
                                      <w:sz w:val="24"/>
                                    </w:rPr>
                                    <w:t>生的必需且满足保险合同约定的指定目录内的院外特定药品费用，按</w:t>
                                  </w:r>
                                </w:p>
                                <w:p>
                                  <w:pPr>
                                    <w:pStyle w:val="9"/>
                                    <w:spacing w:before="7" w:line="433" w:lineRule="exact"/>
                                    <w:jc w:val="left"/>
                                    <w:rPr>
                                      <w:sz w:val="24"/>
                                    </w:rPr>
                                  </w:pPr>
                                  <w:r>
                                    <w:rPr>
                                      <w:sz w:val="24"/>
                                    </w:rPr>
                                    <w:t>80%的给付比例给付恶性肿瘤院外特定药品费用医疗保险金。</w:t>
                                  </w:r>
                                </w:p>
                              </w:tc>
                            </w:tr>
                          </w:tbl>
                          <w:p>
                            <w:pPr>
                              <w:pStyle w:val="4"/>
                            </w:pPr>
                          </w:p>
                        </w:txbxContent>
                      </wps:txbx>
                      <wps:bodyPr lIns="0" tIns="0" rIns="0" bIns="0" upright="1"/>
                    </wps:wsp>
                  </a:graphicData>
                </a:graphic>
              </wp:anchor>
            </w:drawing>
          </mc:Choice>
          <mc:Fallback>
            <w:pict>
              <v:shape id="文本框 2" o:spid="_x0000_s1026" o:spt="202" type="#_x0000_t202" style="position:absolute;left:0pt;margin-left:89pt;margin-top:-104.95pt;height:611.1pt;width:417.3pt;mso-position-horizontal-relative:page;z-index:251658240;mso-width-relative:page;mso-height-relative:page;" filled="f" stroked="f" coordsize="21600,21600" o:gfxdata="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">
                <v:fill on="f" focussize="0,0"/>
                <v:stroke on="f"/>
                <v:imagedata o:title=""/>
                <o:lock v:ext="edit" aspectratio="f"/>
                <v:textbox inset="0mm,0mm,0mm,0mm">
                  <w:txbxContent>
                    <w:tbl>
                      <w:tblPr>
                        <w:tblStyle w:val="5"/>
                        <w:tblW w:w="0" w:type="auto"/>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124"/>
                        <w:gridCol w:w="720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54" w:hRule="atLeast"/>
                        </w:trPr>
                        <w:tc>
                          <w:tcPr>
                            <w:tcW w:w="1124" w:type="dxa"/>
                          </w:tcPr>
                          <w:p>
                            <w:pPr>
                              <w:pStyle w:val="9"/>
                              <w:spacing w:before="125"/>
                              <w:ind w:left="0" w:right="108"/>
                              <w:jc w:val="right"/>
                              <w:rPr>
                                <w:b/>
                                <w:sz w:val="22"/>
                              </w:rPr>
                            </w:pPr>
                            <w:r>
                              <w:rPr>
                                <w:b/>
                                <w:sz w:val="22"/>
                              </w:rPr>
                              <w:t>投保年龄</w:t>
                            </w:r>
                          </w:p>
                        </w:tc>
                        <w:tc>
                          <w:tcPr>
                            <w:tcW w:w="7207" w:type="dxa"/>
                          </w:tcPr>
                          <w:p>
                            <w:pPr>
                              <w:pStyle w:val="9"/>
                              <w:spacing w:before="106"/>
                              <w:jc w:val="left"/>
                              <w:rPr>
                                <w:sz w:val="24"/>
                              </w:rPr>
                            </w:pPr>
                            <w:r>
                              <w:rPr>
                                <w:sz w:val="24"/>
                              </w:rPr>
                              <w:t>不限年龄（新生儿需出生 28 天以上）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050" w:hRule="atLeast"/>
                        </w:trPr>
                        <w:tc>
                          <w:tcPr>
                            <w:tcW w:w="1124" w:type="dxa"/>
                          </w:tcPr>
                          <w:p>
                            <w:pPr>
                              <w:pStyle w:val="9"/>
                              <w:ind w:left="0"/>
                              <w:jc w:val="left"/>
                              <w:rPr>
                                <w:sz w:val="28"/>
                              </w:rPr>
                            </w:pPr>
                          </w:p>
                          <w:p>
                            <w:pPr>
                              <w:pStyle w:val="9"/>
                              <w:spacing w:before="11"/>
                              <w:ind w:left="0"/>
                              <w:jc w:val="left"/>
                              <w:rPr>
                                <w:sz w:val="16"/>
                              </w:rPr>
                            </w:pPr>
                          </w:p>
                          <w:p>
                            <w:pPr>
                              <w:pStyle w:val="9"/>
                              <w:ind w:left="0" w:right="108"/>
                              <w:jc w:val="right"/>
                              <w:rPr>
                                <w:b/>
                                <w:sz w:val="22"/>
                              </w:rPr>
                            </w:pPr>
                            <w:r>
                              <w:rPr>
                                <w:b/>
                                <w:sz w:val="22"/>
                              </w:rPr>
                              <w:t>适用人群</w:t>
                            </w:r>
                          </w:p>
                        </w:tc>
                        <w:tc>
                          <w:tcPr>
                            <w:tcW w:w="7207" w:type="dxa"/>
                          </w:tcPr>
                          <w:p>
                            <w:pPr>
                              <w:pStyle w:val="9"/>
                              <w:spacing w:before="146" w:line="237" w:lineRule="auto"/>
                              <w:ind w:right="2"/>
                              <w:jc w:val="both"/>
                              <w:rPr>
                                <w:sz w:val="24"/>
                              </w:rPr>
                            </w:pPr>
                            <w:r>
                              <w:rPr>
                                <w:spacing w:val="-3"/>
                                <w:sz w:val="24"/>
                              </w:rPr>
                              <w:t>河南省直城镇职工医保参保人、河南省各地市城镇职工基本医疗保险</w:t>
                            </w:r>
                            <w:r>
                              <w:rPr>
                                <w:spacing w:val="-1"/>
                                <w:sz w:val="24"/>
                              </w:rPr>
                              <w:t>及城乡居民基本医疗保险</w:t>
                            </w:r>
                            <w:r>
                              <w:rPr>
                                <w:sz w:val="24"/>
                              </w:rPr>
                              <w:t>（含新农合</w:t>
                            </w:r>
                            <w:r>
                              <w:rPr>
                                <w:spacing w:val="-5"/>
                                <w:sz w:val="24"/>
                              </w:rPr>
                              <w:t>）</w:t>
                            </w:r>
                            <w:r>
                              <w:rPr>
                                <w:spacing w:val="-2"/>
                                <w:sz w:val="24"/>
                              </w:rPr>
                              <w:t>参保人</w:t>
                            </w:r>
                            <w:r>
                              <w:rPr>
                                <w:sz w:val="24"/>
                              </w:rPr>
                              <w:t>（许昌除外</w:t>
                            </w:r>
                            <w:r>
                              <w:rPr>
                                <w:spacing w:val="-5"/>
                                <w:sz w:val="24"/>
                              </w:rPr>
                              <w:t>），且为在</w:t>
                            </w:r>
                            <w:r>
                              <w:rPr>
                                <w:spacing w:val="-2"/>
                                <w:sz w:val="24"/>
                              </w:rPr>
                              <w:t>保状态。</w:t>
                            </w:r>
                            <w:r>
                              <w:rPr>
                                <w:sz w:val="24"/>
                              </w:rPr>
                              <w:t>（</w:t>
                            </w:r>
                            <w:r>
                              <w:rPr>
                                <w:spacing w:val="-4"/>
                                <w:sz w:val="24"/>
                              </w:rPr>
                              <w:t>许昌参保人请通过微信搜索“微保”小程序，点击【全民</w:t>
                            </w:r>
                            <w:r>
                              <w:rPr>
                                <w:spacing w:val="-23"/>
                                <w:sz w:val="24"/>
                              </w:rPr>
                              <w:t>保】—点选【参保城市】为“许昌”，投保当地“豫健保”专属产品。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53" w:hRule="atLeast"/>
                        </w:trPr>
                        <w:tc>
                          <w:tcPr>
                            <w:tcW w:w="1124" w:type="dxa"/>
                          </w:tcPr>
                          <w:p>
                            <w:pPr>
                              <w:pStyle w:val="9"/>
                              <w:spacing w:before="125"/>
                              <w:ind w:left="0" w:right="108"/>
                              <w:jc w:val="right"/>
                              <w:rPr>
                                <w:b/>
                                <w:sz w:val="22"/>
                              </w:rPr>
                            </w:pPr>
                            <w:r>
                              <w:rPr>
                                <w:b/>
                                <w:sz w:val="22"/>
                              </w:rPr>
                              <w:t>保障区域</w:t>
                            </w:r>
                          </w:p>
                        </w:tc>
                        <w:tc>
                          <w:tcPr>
                            <w:tcW w:w="7207" w:type="dxa"/>
                          </w:tcPr>
                          <w:p>
                            <w:pPr>
                              <w:pStyle w:val="9"/>
                              <w:spacing w:before="106"/>
                              <w:jc w:val="left"/>
                              <w:rPr>
                                <w:sz w:val="24"/>
                              </w:rPr>
                            </w:pPr>
                            <w:r>
                              <w:rPr>
                                <w:sz w:val="24"/>
                              </w:rPr>
                              <w:t>中华人民共和国境内（不含港澳台）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54" w:hRule="atLeast"/>
                        </w:trPr>
                        <w:tc>
                          <w:tcPr>
                            <w:tcW w:w="1124" w:type="dxa"/>
                          </w:tcPr>
                          <w:p>
                            <w:pPr>
                              <w:pStyle w:val="9"/>
                              <w:spacing w:before="124"/>
                              <w:ind w:left="0" w:right="108"/>
                              <w:jc w:val="right"/>
                              <w:rPr>
                                <w:b/>
                                <w:sz w:val="22"/>
                              </w:rPr>
                            </w:pPr>
                            <w:r>
                              <w:rPr>
                                <w:b/>
                                <w:sz w:val="22"/>
                              </w:rPr>
                              <w:t>保障期限</w:t>
                            </w:r>
                          </w:p>
                        </w:tc>
                        <w:tc>
                          <w:tcPr>
                            <w:tcW w:w="7207" w:type="dxa"/>
                          </w:tcPr>
                          <w:p>
                            <w:pPr>
                              <w:pStyle w:val="9"/>
                              <w:spacing w:before="107"/>
                              <w:jc w:val="left"/>
                              <w:rPr>
                                <w:sz w:val="24"/>
                              </w:rPr>
                            </w:pPr>
                            <w:r>
                              <w:rPr>
                                <w:sz w:val="24"/>
                              </w:rPr>
                              <w:t>1 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66" w:hRule="atLeast"/>
                        </w:trPr>
                        <w:tc>
                          <w:tcPr>
                            <w:tcW w:w="1124" w:type="dxa"/>
                          </w:tcPr>
                          <w:p>
                            <w:pPr>
                              <w:pStyle w:val="9"/>
                              <w:ind w:left="0"/>
                              <w:jc w:val="left"/>
                              <w:rPr>
                                <w:sz w:val="28"/>
                              </w:rPr>
                            </w:pPr>
                          </w:p>
                          <w:p>
                            <w:pPr>
                              <w:pStyle w:val="9"/>
                              <w:ind w:left="0"/>
                              <w:jc w:val="left"/>
                              <w:rPr>
                                <w:sz w:val="23"/>
                              </w:rPr>
                            </w:pPr>
                          </w:p>
                          <w:p>
                            <w:pPr>
                              <w:pStyle w:val="9"/>
                              <w:spacing w:line="261" w:lineRule="auto"/>
                              <w:ind w:left="122" w:right="108"/>
                              <w:jc w:val="both"/>
                              <w:rPr>
                                <w:b/>
                                <w:sz w:val="22"/>
                              </w:rPr>
                            </w:pPr>
                            <w:r>
                              <w:rPr>
                                <w:b/>
                                <w:sz w:val="22"/>
                              </w:rPr>
                              <w:t>医保目录内住院医疗费用</w:t>
                            </w:r>
                          </w:p>
                        </w:tc>
                        <w:tc>
                          <w:tcPr>
                            <w:tcW w:w="7207" w:type="dxa"/>
                          </w:tcPr>
                          <w:p>
                            <w:pPr>
                              <w:pStyle w:val="9"/>
                              <w:spacing w:before="46" w:line="237" w:lineRule="auto"/>
                              <w:ind w:right="2"/>
                              <w:jc w:val="both"/>
                              <w:rPr>
                                <w:sz w:val="24"/>
                              </w:rPr>
                            </w:pPr>
                            <w:r>
                              <w:rPr>
                                <w:spacing w:val="-5"/>
                                <w:sz w:val="24"/>
                              </w:rPr>
                              <w:t>在保险期间内，被保险人遭受意外伤害或自本保险合同生效之日起因</w:t>
                            </w:r>
                            <w:r>
                              <w:rPr>
                                <w:spacing w:val="-1"/>
                                <w:sz w:val="24"/>
                              </w:rPr>
                              <w:t>疾病在基本医疗保险定点医疗机构</w:t>
                            </w:r>
                            <w:r>
                              <w:rPr>
                                <w:sz w:val="24"/>
                              </w:rPr>
                              <w:t>（仅限普通部</w:t>
                            </w:r>
                            <w:r>
                              <w:rPr>
                                <w:spacing w:val="-8"/>
                                <w:sz w:val="24"/>
                              </w:rPr>
                              <w:t>）</w:t>
                            </w:r>
                            <w:r>
                              <w:rPr>
                                <w:spacing w:val="-4"/>
                                <w:sz w:val="24"/>
                              </w:rPr>
                              <w:t>住院治疗，保险人</w:t>
                            </w:r>
                            <w:r>
                              <w:rPr>
                                <w:spacing w:val="-3"/>
                                <w:sz w:val="24"/>
                              </w:rPr>
                              <w:t>对被保险人实际支出的、符合社会基本医疗保险统筹基金规定范围的合理且必要的住院医疗费用，在被保险人已按社会基本医疗保险或公</w:t>
                            </w:r>
                            <w:r>
                              <w:rPr>
                                <w:spacing w:val="-5"/>
                                <w:sz w:val="24"/>
                              </w:rPr>
                              <w:t>费医疗、大病保险有关规定取得医疗费用补偿后，保险人就上述费用</w:t>
                            </w:r>
                            <w:r>
                              <w:rPr>
                                <w:spacing w:val="-2"/>
                                <w:sz w:val="24"/>
                              </w:rPr>
                              <w:t xml:space="preserve">余额在扣除年累计 </w:t>
                            </w:r>
                            <w:r>
                              <w:rPr>
                                <w:sz w:val="24"/>
                              </w:rPr>
                              <w:t>2</w:t>
                            </w:r>
                            <w:r>
                              <w:rPr>
                                <w:spacing w:val="-15"/>
                                <w:sz w:val="24"/>
                              </w:rPr>
                              <w:t xml:space="preserve"> 万元免赔额后，按照 </w:t>
                            </w:r>
                            <w:r>
                              <w:rPr>
                                <w:sz w:val="24"/>
                              </w:rPr>
                              <w:t>90%</w:t>
                            </w:r>
                            <w:r>
                              <w:rPr>
                                <w:spacing w:val="-2"/>
                                <w:sz w:val="24"/>
                              </w:rPr>
                              <w:t>的给付比例给付住院补</w:t>
                            </w:r>
                            <w:r>
                              <w:rPr>
                                <w:sz w:val="24"/>
                              </w:rPr>
                              <w:t>充医疗保险金。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36" w:hRule="atLeast"/>
                        </w:trPr>
                        <w:tc>
                          <w:tcPr>
                            <w:tcW w:w="1124" w:type="dxa"/>
                          </w:tcPr>
                          <w:p>
                            <w:pPr>
                              <w:pStyle w:val="9"/>
                              <w:spacing w:before="7"/>
                              <w:ind w:left="0"/>
                              <w:jc w:val="left"/>
                              <w:rPr>
                                <w:sz w:val="39"/>
                              </w:rPr>
                            </w:pPr>
                          </w:p>
                          <w:p>
                            <w:pPr>
                              <w:pStyle w:val="9"/>
                              <w:spacing w:line="259" w:lineRule="auto"/>
                              <w:ind w:left="122" w:right="108"/>
                              <w:jc w:val="both"/>
                              <w:rPr>
                                <w:b/>
                                <w:sz w:val="22"/>
                              </w:rPr>
                            </w:pPr>
                            <w:r>
                              <w:rPr>
                                <w:b/>
                                <w:sz w:val="22"/>
                              </w:rPr>
                              <w:t>医保目录外住院医疗费用</w:t>
                            </w:r>
                          </w:p>
                        </w:tc>
                        <w:tc>
                          <w:tcPr>
                            <w:tcW w:w="7207" w:type="dxa"/>
                          </w:tcPr>
                          <w:p>
                            <w:pPr>
                              <w:pStyle w:val="9"/>
                              <w:spacing w:before="271" w:line="237" w:lineRule="auto"/>
                              <w:ind w:right="2"/>
                              <w:jc w:val="both"/>
                              <w:rPr>
                                <w:sz w:val="24"/>
                              </w:rPr>
                            </w:pPr>
                            <w:r>
                              <w:rPr>
                                <w:spacing w:val="-3"/>
                                <w:sz w:val="24"/>
                              </w:rPr>
                              <w:t>在本附加险合同保险期间内，被保险人因意外伤害或因疾病在基本医</w:t>
                            </w:r>
                            <w:r>
                              <w:rPr>
                                <w:spacing w:val="-1"/>
                                <w:sz w:val="24"/>
                              </w:rPr>
                              <w:t>疗保险定点医疗机构</w:t>
                            </w:r>
                            <w:r>
                              <w:rPr>
                                <w:sz w:val="24"/>
                              </w:rPr>
                              <w:t>（仅限普通部</w:t>
                            </w:r>
                            <w:r>
                              <w:rPr>
                                <w:spacing w:val="-8"/>
                                <w:sz w:val="24"/>
                              </w:rPr>
                              <w:t>）</w:t>
                            </w:r>
                            <w:r>
                              <w:rPr>
                                <w:spacing w:val="-3"/>
                                <w:sz w:val="24"/>
                              </w:rPr>
                              <w:t>住院治疗，对于被保险人所支出</w:t>
                            </w:r>
                            <w:r>
                              <w:rPr>
                                <w:spacing w:val="-2"/>
                                <w:sz w:val="24"/>
                              </w:rPr>
                              <w:t>的不属于保险单签发地社会基本医疗保险规定范围内的，需自费支付</w:t>
                            </w:r>
                            <w:r>
                              <w:rPr>
                                <w:spacing w:val="-3"/>
                                <w:sz w:val="24"/>
                              </w:rPr>
                              <w:t>的合理且必要的住院医疗费用，保险人就上述费用余额在扣除年累计</w:t>
                            </w:r>
                            <w:r>
                              <w:rPr>
                                <w:sz w:val="24"/>
                              </w:rPr>
                              <w:t>2</w:t>
                            </w:r>
                            <w:r>
                              <w:rPr>
                                <w:spacing w:val="-16"/>
                                <w:sz w:val="24"/>
                              </w:rPr>
                              <w:t xml:space="preserve"> 万元免赔额后，按照</w:t>
                            </w:r>
                            <w:r>
                              <w:rPr>
                                <w:sz w:val="24"/>
                              </w:rPr>
                              <w:t>50%的给付比例给付住院自费医疗费用保险金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227" w:hRule="atLeast"/>
                        </w:trPr>
                        <w:tc>
                          <w:tcPr>
                            <w:tcW w:w="1124" w:type="dxa"/>
                          </w:tcPr>
                          <w:p>
                            <w:pPr>
                              <w:pStyle w:val="9"/>
                              <w:spacing w:before="32" w:line="261" w:lineRule="auto"/>
                              <w:ind w:left="122" w:right="108"/>
                              <w:jc w:val="both"/>
                              <w:rPr>
                                <w:b/>
                                <w:sz w:val="22"/>
                              </w:rPr>
                            </w:pPr>
                            <w:r>
                              <w:rPr>
                                <w:b/>
                                <w:spacing w:val="-6"/>
                                <w:sz w:val="22"/>
                              </w:rPr>
                              <w:t>恶性肿瘤院外特定药品费用</w:t>
                            </w:r>
                          </w:p>
                          <w:p>
                            <w:pPr>
                              <w:pStyle w:val="9"/>
                              <w:spacing w:line="399" w:lineRule="exact"/>
                              <w:ind w:left="103" w:right="91"/>
                              <w:rPr>
                                <w:b/>
                                <w:sz w:val="22"/>
                              </w:rPr>
                            </w:pPr>
                            <w:r>
                              <w:rPr>
                                <w:b/>
                                <w:spacing w:val="-1"/>
                                <w:sz w:val="22"/>
                              </w:rPr>
                              <w:t>（</w:t>
                            </w:r>
                            <w:r>
                              <w:rPr>
                                <w:b/>
                                <w:spacing w:val="-2"/>
                                <w:sz w:val="22"/>
                              </w:rPr>
                              <w:t>指定目</w:t>
                            </w:r>
                          </w:p>
                          <w:p>
                            <w:pPr>
                              <w:pStyle w:val="9"/>
                              <w:spacing w:before="34"/>
                              <w:ind w:left="101" w:right="91"/>
                              <w:rPr>
                                <w:b/>
                                <w:sz w:val="22"/>
                              </w:rPr>
                            </w:pPr>
                            <w:r>
                              <w:rPr>
                                <w:b/>
                                <w:sz w:val="22"/>
                              </w:rPr>
                              <w:t>录）</w:t>
                            </w:r>
                          </w:p>
                        </w:tc>
                        <w:tc>
                          <w:tcPr>
                            <w:tcW w:w="7207" w:type="dxa"/>
                          </w:tcPr>
                          <w:p>
                            <w:pPr>
                              <w:pStyle w:val="9"/>
                              <w:spacing w:before="16" w:line="237" w:lineRule="auto"/>
                              <w:ind w:right="2"/>
                              <w:jc w:val="both"/>
                              <w:rPr>
                                <w:sz w:val="24"/>
                              </w:rPr>
                            </w:pPr>
                            <w:r>
                              <w:rPr>
                                <w:spacing w:val="-2"/>
                                <w:sz w:val="24"/>
                              </w:rPr>
                              <w:t>在本附加合同保险期间内，被保险人经中华人民共和国境内</w:t>
                            </w:r>
                            <w:r>
                              <w:rPr>
                                <w:sz w:val="24"/>
                              </w:rPr>
                              <w:t>（</w:t>
                            </w:r>
                            <w:r>
                              <w:rPr>
                                <w:spacing w:val="-6"/>
                                <w:sz w:val="24"/>
                              </w:rPr>
                              <w:t>不包括</w:t>
                            </w:r>
                            <w:r>
                              <w:rPr>
                                <w:spacing w:val="-4"/>
                                <w:sz w:val="24"/>
                              </w:rPr>
                              <w:t>香港、澳门、台湾地区</w:t>
                            </w:r>
                            <w:r>
                              <w:rPr>
                                <w:spacing w:val="-8"/>
                                <w:sz w:val="24"/>
                              </w:rPr>
                              <w:t>）</w:t>
                            </w:r>
                            <w:r>
                              <w:rPr>
                                <w:spacing w:val="-1"/>
                                <w:sz w:val="24"/>
                              </w:rPr>
                              <w:t>二级或以上公立医院专科医生初次确诊罹患</w:t>
                            </w:r>
                            <w:r>
                              <w:rPr>
                                <w:spacing w:val="-3"/>
                                <w:sz w:val="24"/>
                              </w:rPr>
                              <w:t>本附加合同所定义的恶性肿瘤，对于被保险人因治疗恶性肿瘤实际发</w:t>
                            </w:r>
                            <w:r>
                              <w:rPr>
                                <w:spacing w:val="-2"/>
                                <w:sz w:val="24"/>
                              </w:rPr>
                              <w:t>生的必需且满足保险合同约定的指定目录内的院外特定药品费用，按</w:t>
                            </w:r>
                          </w:p>
                          <w:p>
                            <w:pPr>
                              <w:pStyle w:val="9"/>
                              <w:spacing w:before="7" w:line="433" w:lineRule="exact"/>
                              <w:jc w:val="left"/>
                              <w:rPr>
                                <w:sz w:val="24"/>
                              </w:rPr>
                            </w:pPr>
                            <w:r>
                              <w:rPr>
                                <w:sz w:val="24"/>
                              </w:rPr>
                              <w:t>80%的给付比例给付恶性肿瘤院外特定药品费用医疗保险金。</w:t>
                            </w:r>
                          </w:p>
                        </w:tc>
                      </w:tr>
                    </w:tbl>
                    <w:p>
                      <w:pPr>
                        <w:pStyle w:val="4"/>
                      </w:pPr>
                    </w:p>
                  </w:txbxContent>
                </v:textbox>
              </v:shape>
            </w:pict>
          </mc:Fallback>
        </mc:AlternateContent>
      </w:r>
      <w:r>
        <w:rPr>
          <w:sz w:val="24"/>
        </w:rPr>
        <w:t>）</w:t>
      </w:r>
    </w:p>
    <w:p>
      <w:pPr>
        <w:spacing w:before="0" w:line="240" w:lineRule="auto"/>
        <w:rPr>
          <w:sz w:val="32"/>
        </w:rPr>
      </w:pPr>
    </w:p>
    <w:p>
      <w:pPr>
        <w:spacing w:before="0" w:line="240" w:lineRule="auto"/>
        <w:rPr>
          <w:sz w:val="32"/>
        </w:rPr>
      </w:pPr>
    </w:p>
    <w:p>
      <w:pPr>
        <w:spacing w:before="0" w:line="240" w:lineRule="auto"/>
        <w:rPr>
          <w:sz w:val="32"/>
        </w:rPr>
      </w:pPr>
    </w:p>
    <w:p>
      <w:pPr>
        <w:spacing w:before="0" w:line="240" w:lineRule="auto"/>
        <w:rPr>
          <w:sz w:val="32"/>
        </w:rPr>
      </w:pPr>
    </w:p>
    <w:p>
      <w:pPr>
        <w:spacing w:before="0" w:line="240" w:lineRule="auto"/>
        <w:rPr>
          <w:sz w:val="32"/>
        </w:rPr>
      </w:pPr>
    </w:p>
    <w:p>
      <w:pPr>
        <w:spacing w:before="0" w:line="240" w:lineRule="auto"/>
        <w:rPr>
          <w:sz w:val="32"/>
        </w:rPr>
      </w:pPr>
    </w:p>
    <w:p>
      <w:pPr>
        <w:spacing w:before="0" w:line="240" w:lineRule="auto"/>
        <w:rPr>
          <w:sz w:val="32"/>
        </w:rPr>
      </w:pPr>
    </w:p>
    <w:p>
      <w:pPr>
        <w:spacing w:before="0" w:line="240" w:lineRule="auto"/>
        <w:rPr>
          <w:sz w:val="32"/>
        </w:rPr>
      </w:pPr>
    </w:p>
    <w:p>
      <w:pPr>
        <w:spacing w:before="0" w:line="240" w:lineRule="auto"/>
        <w:rPr>
          <w:sz w:val="32"/>
        </w:rPr>
      </w:pPr>
    </w:p>
    <w:p>
      <w:pPr>
        <w:spacing w:before="0" w:line="240" w:lineRule="auto"/>
        <w:rPr>
          <w:sz w:val="32"/>
        </w:rPr>
      </w:pPr>
    </w:p>
    <w:p>
      <w:pPr>
        <w:spacing w:before="13" w:line="240" w:lineRule="auto"/>
        <w:rPr>
          <w:sz w:val="42"/>
        </w:rPr>
      </w:pPr>
    </w:p>
    <w:p>
      <w:pPr>
        <w:spacing w:before="0"/>
        <w:ind w:left="0" w:right="182" w:firstLine="0"/>
        <w:jc w:val="right"/>
        <w:rPr>
          <w:sz w:val="24"/>
        </w:rPr>
      </w:pPr>
      <w:r>
        <w:rPr>
          <w:sz w:val="24"/>
        </w:rPr>
        <w:t>。</w:t>
      </w:r>
    </w:p>
    <w:p>
      <w:pPr>
        <w:spacing w:after="0"/>
        <w:jc w:val="right"/>
        <w:rPr>
          <w:sz w:val="24"/>
        </w:rPr>
        <w:sectPr>
          <w:type w:val="continuous"/>
          <w:pgSz w:w="11910" w:h="16840"/>
          <w:pgMar w:top="1480" w:right="1500" w:bottom="280" w:left="1680" w:header="720" w:footer="720" w:gutter="0"/>
        </w:sectPr>
      </w:pPr>
    </w:p>
    <w:p>
      <w:pPr>
        <w:spacing w:before="0" w:line="240" w:lineRule="auto"/>
        <w:rPr>
          <w:sz w:val="20"/>
        </w:rPr>
      </w:pPr>
      <w:r>
        <mc:AlternateContent>
          <mc:Choice Requires="wps">
            <w:drawing>
              <wp:anchor distT="0" distB="0" distL="114300" distR="114300" simplePos="0" relativeHeight="251659264" behindDoc="0" locked="0" layoutInCell="1" allowOverlap="1">
                <wp:simplePos x="0" y="0"/>
                <wp:positionH relativeFrom="page">
                  <wp:posOffset>1130300</wp:posOffset>
                </wp:positionH>
                <wp:positionV relativeFrom="page">
                  <wp:posOffset>914400</wp:posOffset>
                </wp:positionV>
                <wp:extent cx="5299710" cy="8749030"/>
                <wp:effectExtent l="0" t="0" r="0" b="0"/>
                <wp:wrapNone/>
                <wp:docPr id="2" name="文本框 3"/>
                <wp:cNvGraphicFramePr/>
                <a:graphic xmlns:a="http://schemas.openxmlformats.org/drawingml/2006/main">
                  <a:graphicData uri="http://schemas.microsoft.com/office/word/2010/wordprocessingShape">
                    <wps:wsp>
                      <wps:cNvSpPr txBox="1"/>
                      <wps:spPr>
                        <a:xfrm>
                          <a:off x="0" y="0"/>
                          <a:ext cx="5299710" cy="8749030"/>
                        </a:xfrm>
                        <a:prstGeom prst="rect">
                          <a:avLst/>
                        </a:prstGeom>
                        <a:noFill/>
                        <a:ln>
                          <a:noFill/>
                        </a:ln>
                      </wps:spPr>
                      <wps:txbx>
                        <w:txbxContent>
                          <w:tbl>
                            <w:tblPr>
                              <w:tblStyle w:val="5"/>
                              <w:tblW w:w="0" w:type="auto"/>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124"/>
                              <w:gridCol w:w="720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990" w:hRule="atLeast"/>
                              </w:trPr>
                              <w:tc>
                                <w:tcPr>
                                  <w:tcW w:w="1124" w:type="dxa"/>
                                </w:tcPr>
                                <w:p>
                                  <w:pPr>
                                    <w:pStyle w:val="9"/>
                                    <w:ind w:left="0"/>
                                    <w:jc w:val="left"/>
                                    <w:rPr>
                                      <w:sz w:val="28"/>
                                    </w:rPr>
                                  </w:pPr>
                                </w:p>
                                <w:p>
                                  <w:pPr>
                                    <w:pStyle w:val="9"/>
                                    <w:spacing w:before="9"/>
                                    <w:ind w:left="0"/>
                                    <w:jc w:val="left"/>
                                    <w:rPr>
                                      <w:sz w:val="21"/>
                                    </w:rPr>
                                  </w:pPr>
                                </w:p>
                                <w:p>
                                  <w:pPr>
                                    <w:pStyle w:val="9"/>
                                    <w:spacing w:line="259" w:lineRule="auto"/>
                                    <w:ind w:left="122" w:right="108"/>
                                    <w:jc w:val="both"/>
                                    <w:rPr>
                                      <w:b/>
                                      <w:sz w:val="22"/>
                                    </w:rPr>
                                  </w:pPr>
                                  <w:r>
                                    <w:rPr>
                                      <w:b/>
                                      <w:sz w:val="22"/>
                                    </w:rPr>
                                    <w:t>关于重大疾病既往症及责任免除事项的约定</w:t>
                                  </w:r>
                                </w:p>
                              </w:tc>
                              <w:tc>
                                <w:tcPr>
                                  <w:tcW w:w="7207" w:type="dxa"/>
                                </w:tcPr>
                                <w:p>
                                  <w:pPr>
                                    <w:pStyle w:val="9"/>
                                    <w:numPr>
                                      <w:ilvl w:val="0"/>
                                      <w:numId w:val="1"/>
                                    </w:numPr>
                                    <w:tabs>
                                      <w:tab w:val="left" w:pos="215"/>
                                    </w:tabs>
                                    <w:spacing w:before="15" w:after="0" w:line="441" w:lineRule="exact"/>
                                    <w:ind w:left="214" w:right="0" w:hanging="202"/>
                                    <w:jc w:val="left"/>
                                    <w:rPr>
                                      <w:sz w:val="24"/>
                                    </w:rPr>
                                  </w:pPr>
                                  <w:r>
                                    <w:rPr>
                                      <w:spacing w:val="-1"/>
                                      <w:sz w:val="24"/>
                                    </w:rPr>
                                    <w:t xml:space="preserve">被保险人在保单生效日前患有或曾经患有列明的 </w:t>
                                  </w:r>
                                  <w:r>
                                    <w:rPr>
                                      <w:sz w:val="24"/>
                                    </w:rPr>
                                    <w:t>4</w:t>
                                  </w:r>
                                  <w:r>
                                    <w:rPr>
                                      <w:spacing w:val="-5"/>
                                      <w:sz w:val="24"/>
                                    </w:rPr>
                                    <w:t xml:space="preserve"> 类重大疾病的，</w:t>
                                  </w:r>
                                </w:p>
                                <w:p>
                                  <w:pPr>
                                    <w:pStyle w:val="9"/>
                                    <w:ind w:right="-29"/>
                                    <w:jc w:val="left"/>
                                    <w:rPr>
                                      <w:sz w:val="24"/>
                                    </w:rPr>
                                  </w:pPr>
                                  <w:r>
                                    <w:rPr>
                                      <w:spacing w:val="-4"/>
                                      <w:sz w:val="24"/>
                                    </w:rPr>
                                    <w:t xml:space="preserve">因此 </w:t>
                                  </w:r>
                                  <w:r>
                                    <w:rPr>
                                      <w:sz w:val="24"/>
                                    </w:rPr>
                                    <w:t>4</w:t>
                                  </w:r>
                                  <w:r>
                                    <w:rPr>
                                      <w:spacing w:val="-3"/>
                                      <w:sz w:val="24"/>
                                    </w:rPr>
                                    <w:t xml:space="preserve"> 类重大疾病或其并发症导致在保险期间内发生的住院医疗费用，保险人不承担赔偿责任。（该方案疾病释义详见重大疾病定义： </w:t>
                                  </w:r>
                                  <w:r>
                                    <w:fldChar w:fldCharType="begin"/>
                                  </w:r>
                                  <w:r>
                                    <w:instrText xml:space="preserve"> HYPERLINK "https://kdocs.cn/l/cpbnSZjY5Fuq" \h </w:instrText>
                                  </w:r>
                                  <w:r>
                                    <w:fldChar w:fldCharType="separate"/>
                                  </w:r>
                                  <w:r>
                                    <w:rPr>
                                      <w:color w:val="0000FF"/>
                                      <w:spacing w:val="-3"/>
                                      <w:sz w:val="24"/>
                                      <w:u w:val="single" w:color="0000FF"/>
                                    </w:rPr>
                                    <w:t>4 类重大疾病定义</w:t>
                                  </w:r>
                                  <w:r>
                                    <w:rPr>
                                      <w:color w:val="0000FF"/>
                                      <w:sz w:val="24"/>
                                      <w:u w:val="single" w:color="0000FF"/>
                                    </w:rPr>
                                    <w:fldChar w:fldCharType="end"/>
                                  </w:r>
                                  <w:r>
                                    <w:rPr>
                                      <w:sz w:val="24"/>
                                    </w:rPr>
                                    <w:t>）</w:t>
                                  </w:r>
                                </w:p>
                                <w:p>
                                  <w:pPr>
                                    <w:pStyle w:val="9"/>
                                    <w:numPr>
                                      <w:ilvl w:val="0"/>
                                      <w:numId w:val="1"/>
                                    </w:numPr>
                                    <w:tabs>
                                      <w:tab w:val="left" w:pos="215"/>
                                    </w:tabs>
                                    <w:spacing w:before="0" w:after="0" w:line="237" w:lineRule="auto"/>
                                    <w:ind w:left="13" w:right="2" w:firstLine="0"/>
                                    <w:jc w:val="both"/>
                                    <w:rPr>
                                      <w:sz w:val="24"/>
                                    </w:rPr>
                                  </w:pPr>
                                  <w:r>
                                    <w:rPr>
                                      <w:sz w:val="24"/>
                                    </w:rPr>
                                    <w:t>被保险人在保单生效日前患有或曾经患有恶性肿瘤（含白血病、淋巴瘤</w:t>
                                  </w:r>
                                  <w:r>
                                    <w:rPr>
                                      <w:spacing w:val="-12"/>
                                      <w:sz w:val="24"/>
                                    </w:rPr>
                                    <w:t>）</w:t>
                                  </w:r>
                                  <w:r>
                                    <w:rPr>
                                      <w:spacing w:val="-2"/>
                                      <w:sz w:val="24"/>
                                    </w:rPr>
                                    <w:t>或已存在此类疾病的明显症状，因此类疾病或其并发症导致在</w:t>
                                  </w:r>
                                  <w:r>
                                    <w:rPr>
                                      <w:spacing w:val="-3"/>
                                      <w:sz w:val="24"/>
                                    </w:rPr>
                                    <w:t>保险期间内发生的恶性肿瘤院外特定药品费用，保险人不承担赔偿责</w:t>
                                  </w:r>
                                  <w:r>
                                    <w:rPr>
                                      <w:sz w:val="24"/>
                                    </w:rPr>
                                    <w:t>任。</w:t>
                                  </w:r>
                                </w:p>
                                <w:p>
                                  <w:pPr>
                                    <w:pStyle w:val="9"/>
                                    <w:numPr>
                                      <w:ilvl w:val="0"/>
                                      <w:numId w:val="1"/>
                                    </w:numPr>
                                    <w:tabs>
                                      <w:tab w:val="left" w:pos="215"/>
                                    </w:tabs>
                                    <w:spacing w:before="0" w:after="0" w:line="436" w:lineRule="exact"/>
                                    <w:ind w:left="214" w:right="0" w:hanging="202"/>
                                    <w:jc w:val="left"/>
                                    <w:rPr>
                                      <w:sz w:val="24"/>
                                    </w:rPr>
                                  </w:pPr>
                                  <w:r>
                                    <w:rPr>
                                      <w:sz w:val="24"/>
                                    </w:rPr>
                                    <w:t>对于条款中约定的其它责任免除事项，保险人不承担保险责任。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10" w:hRule="atLeast"/>
                              </w:trPr>
                              <w:tc>
                                <w:tcPr>
                                  <w:tcW w:w="1124" w:type="dxa"/>
                                </w:tcPr>
                                <w:p>
                                  <w:pPr>
                                    <w:pStyle w:val="9"/>
                                    <w:spacing w:before="33"/>
                                    <w:ind w:left="103" w:right="91"/>
                                    <w:rPr>
                                      <w:b/>
                                      <w:sz w:val="22"/>
                                    </w:rPr>
                                  </w:pPr>
                                  <w:r>
                                    <w:rPr>
                                      <w:b/>
                                      <w:sz w:val="22"/>
                                    </w:rPr>
                                    <w:t>健康管理</w:t>
                                  </w:r>
                                </w:p>
                                <w:p>
                                  <w:pPr>
                                    <w:pStyle w:val="9"/>
                                    <w:spacing w:before="33"/>
                                    <w:ind w:left="101" w:right="91"/>
                                    <w:rPr>
                                      <w:b/>
                                      <w:sz w:val="22"/>
                                    </w:rPr>
                                  </w:pPr>
                                  <w:r>
                                    <w:rPr>
                                      <w:b/>
                                      <w:sz w:val="22"/>
                                    </w:rPr>
                                    <w:t>服务</w:t>
                                  </w:r>
                                </w:p>
                              </w:tc>
                              <w:tc>
                                <w:tcPr>
                                  <w:tcW w:w="7207" w:type="dxa"/>
                                </w:tcPr>
                                <w:p>
                                  <w:pPr>
                                    <w:pStyle w:val="9"/>
                                    <w:spacing w:before="234"/>
                                    <w:jc w:val="left"/>
                                    <w:rPr>
                                      <w:sz w:val="24"/>
                                    </w:rPr>
                                  </w:pPr>
                                  <w:r>
                                    <w:rPr>
                                      <w:sz w:val="24"/>
                                    </w:rPr>
                                    <w:t>查看健康服务手册。</w:t>
                                  </w:r>
                                  <w:r>
                                    <w:rPr>
                                      <w:rFonts w:hint="eastAsia"/>
                                      <w:color w:val="0000FF"/>
                                      <w:spacing w:val="-3"/>
                                      <w:sz w:val="24"/>
                                      <w:u w:val="single" w:color="0000FF"/>
                                    </w:rPr>
                                    <w:t>“豫健保”特药增值服务手册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838" w:hRule="atLeast"/>
                              </w:trPr>
                              <w:tc>
                                <w:tcPr>
                                  <w:tcW w:w="1124" w:type="dxa"/>
                                </w:tcPr>
                                <w:p>
                                  <w:pPr>
                                    <w:pStyle w:val="9"/>
                                    <w:ind w:left="0"/>
                                    <w:jc w:val="left"/>
                                    <w:rPr>
                                      <w:sz w:val="28"/>
                                    </w:rPr>
                                  </w:pPr>
                                </w:p>
                                <w:p>
                                  <w:pPr>
                                    <w:pStyle w:val="9"/>
                                    <w:ind w:left="0"/>
                                    <w:jc w:val="left"/>
                                    <w:rPr>
                                      <w:sz w:val="28"/>
                                    </w:rPr>
                                  </w:pPr>
                                </w:p>
                                <w:p>
                                  <w:pPr>
                                    <w:pStyle w:val="9"/>
                                    <w:ind w:left="0"/>
                                    <w:jc w:val="left"/>
                                    <w:rPr>
                                      <w:sz w:val="28"/>
                                    </w:rPr>
                                  </w:pPr>
                                </w:p>
                                <w:p>
                                  <w:pPr>
                                    <w:pStyle w:val="9"/>
                                    <w:ind w:left="0"/>
                                    <w:jc w:val="left"/>
                                    <w:rPr>
                                      <w:sz w:val="28"/>
                                    </w:rPr>
                                  </w:pPr>
                                </w:p>
                                <w:p>
                                  <w:pPr>
                                    <w:pStyle w:val="9"/>
                                    <w:ind w:left="0"/>
                                    <w:jc w:val="left"/>
                                    <w:rPr>
                                      <w:sz w:val="28"/>
                                    </w:rPr>
                                  </w:pPr>
                                </w:p>
                                <w:p>
                                  <w:pPr>
                                    <w:pStyle w:val="9"/>
                                    <w:ind w:left="0"/>
                                    <w:jc w:val="left"/>
                                    <w:rPr>
                                      <w:sz w:val="28"/>
                                    </w:rPr>
                                  </w:pPr>
                                </w:p>
                                <w:p>
                                  <w:pPr>
                                    <w:pStyle w:val="9"/>
                                    <w:ind w:left="0"/>
                                    <w:jc w:val="left"/>
                                    <w:rPr>
                                      <w:sz w:val="28"/>
                                    </w:rPr>
                                  </w:pPr>
                                </w:p>
                                <w:p>
                                  <w:pPr>
                                    <w:pStyle w:val="9"/>
                                    <w:spacing w:before="10"/>
                                    <w:ind w:left="0"/>
                                    <w:jc w:val="left"/>
                                    <w:rPr>
                                      <w:sz w:val="32"/>
                                    </w:rPr>
                                  </w:pPr>
                                </w:p>
                                <w:p>
                                  <w:pPr>
                                    <w:pStyle w:val="9"/>
                                    <w:ind w:left="122"/>
                                    <w:jc w:val="left"/>
                                    <w:rPr>
                                      <w:b/>
                                      <w:sz w:val="22"/>
                                    </w:rPr>
                                  </w:pPr>
                                  <w:r>
                                    <w:rPr>
                                      <w:b/>
                                      <w:sz w:val="22"/>
                                    </w:rPr>
                                    <w:t>理赔服务</w:t>
                                  </w:r>
                                </w:p>
                              </w:tc>
                              <w:tc>
                                <w:tcPr>
                                  <w:tcW w:w="7207" w:type="dxa"/>
                                </w:tcPr>
                                <w:p>
                                  <w:pPr>
                                    <w:pStyle w:val="9"/>
                                    <w:spacing w:before="15" w:line="441" w:lineRule="exact"/>
                                    <w:jc w:val="left"/>
                                    <w:rPr>
                                      <w:b/>
                                      <w:sz w:val="24"/>
                                    </w:rPr>
                                  </w:pPr>
                                  <w:r>
                                    <w:rPr>
                                      <w:b/>
                                      <w:sz w:val="24"/>
                                    </w:rPr>
                                    <w:t>医保内/医保外住院医疗费用理赔流程：</w:t>
                                  </w:r>
                                </w:p>
                                <w:p>
                                  <w:pPr>
                                    <w:pStyle w:val="9"/>
                                    <w:spacing w:line="439" w:lineRule="exact"/>
                                    <w:jc w:val="left"/>
                                    <w:rPr>
                                      <w:sz w:val="24"/>
                                    </w:rPr>
                                  </w:pPr>
                                  <w:r>
                                    <w:rPr>
                                      <w:sz w:val="24"/>
                                    </w:rPr>
                                    <w:t>第 1 步：出险报案、资料收集</w:t>
                                  </w:r>
                                </w:p>
                                <w:p>
                                  <w:pPr>
                                    <w:pStyle w:val="9"/>
                                    <w:numPr>
                                      <w:ilvl w:val="0"/>
                                      <w:numId w:val="2"/>
                                    </w:numPr>
                                    <w:tabs>
                                      <w:tab w:val="left" w:pos="637"/>
                                    </w:tabs>
                                    <w:spacing w:before="0" w:after="0" w:line="440" w:lineRule="exact"/>
                                    <w:ind w:left="636" w:right="0" w:hanging="624"/>
                                    <w:jc w:val="left"/>
                                    <w:rPr>
                                      <w:sz w:val="24"/>
                                    </w:rPr>
                                  </w:pPr>
                                  <w:r>
                                    <w:rPr>
                                      <w:spacing w:val="-6"/>
                                      <w:sz w:val="24"/>
                                    </w:rPr>
                                    <w:t>线上申请：关注“豫健保”微信公众号，依次点击【客户服务</w:t>
                                  </w:r>
                                </w:p>
                                <w:p>
                                  <w:pPr>
                                    <w:pStyle w:val="9"/>
                                    <w:spacing w:before="3" w:line="237" w:lineRule="auto"/>
                                    <w:ind w:right="-44"/>
                                    <w:jc w:val="left"/>
                                    <w:rPr>
                                      <w:sz w:val="24"/>
                                    </w:rPr>
                                  </w:pPr>
                                  <w:r>
                                    <w:rPr>
                                      <w:spacing w:val="-1"/>
                                      <w:sz w:val="24"/>
                                    </w:rPr>
                                    <w:t xml:space="preserve">—【我要理赔】申请理赔，根据提示填写申请信息、上传理赔材料， </w:t>
                                  </w:r>
                                  <w:r>
                                    <w:rPr>
                                      <w:sz w:val="24"/>
                                    </w:rPr>
                                    <w:t>提交即可。</w:t>
                                  </w:r>
                                </w:p>
                                <w:p>
                                  <w:pPr>
                                    <w:pStyle w:val="9"/>
                                    <w:numPr>
                                      <w:ilvl w:val="0"/>
                                      <w:numId w:val="2"/>
                                    </w:numPr>
                                    <w:tabs>
                                      <w:tab w:val="left" w:pos="637"/>
                                    </w:tabs>
                                    <w:spacing w:before="0" w:after="0" w:line="240" w:lineRule="auto"/>
                                    <w:ind w:left="13" w:right="5" w:firstLine="0"/>
                                    <w:jc w:val="left"/>
                                    <w:rPr>
                                      <w:sz w:val="24"/>
                                    </w:rPr>
                                  </w:pPr>
                                  <w:r>
                                    <w:rPr>
                                      <w:spacing w:val="-2"/>
                                      <w:sz w:val="24"/>
                                    </w:rPr>
                                    <w:t xml:space="preserve">线下申请：请拨打客户服务电话 </w:t>
                                  </w:r>
                                  <w:r>
                                    <w:rPr>
                                      <w:sz w:val="24"/>
                                    </w:rPr>
                                    <w:t>4006656789</w:t>
                                  </w:r>
                                  <w:r>
                                    <w:rPr>
                                      <w:spacing w:val="-5"/>
                                      <w:sz w:val="24"/>
                                    </w:rPr>
                                    <w:t xml:space="preserve"> 进行报案，在客服人员指导下，完成理赔材料收集。</w:t>
                                  </w:r>
                                </w:p>
                                <w:p>
                                  <w:pPr>
                                    <w:pStyle w:val="9"/>
                                    <w:spacing w:line="437" w:lineRule="exact"/>
                                    <w:jc w:val="left"/>
                                    <w:rPr>
                                      <w:sz w:val="24"/>
                                    </w:rPr>
                                  </w:pPr>
                                  <w:r>
                                    <w:rPr>
                                      <w:sz w:val="24"/>
                                    </w:rPr>
                                    <w:t>第 2 步：材料审核</w:t>
                                  </w:r>
                                </w:p>
                                <w:p>
                                  <w:pPr>
                                    <w:pStyle w:val="9"/>
                                    <w:ind w:right="3581"/>
                                    <w:jc w:val="left"/>
                                    <w:rPr>
                                      <w:sz w:val="24"/>
                                    </w:rPr>
                                  </w:pPr>
                                  <w:r>
                                    <w:rPr>
                                      <w:sz w:val="24"/>
                                    </w:rPr>
                                    <w:t>材料提交后，保险公司进行审核。第 3 步：审核及支付赔款</w:t>
                                  </w:r>
                                </w:p>
                                <w:p>
                                  <w:pPr>
                                    <w:pStyle w:val="9"/>
                                    <w:spacing w:line="438" w:lineRule="exact"/>
                                    <w:jc w:val="left"/>
                                    <w:rPr>
                                      <w:sz w:val="24"/>
                                    </w:rPr>
                                  </w:pPr>
                                  <w:r>
                                    <w:rPr>
                                      <w:sz w:val="24"/>
                                    </w:rPr>
                                    <w:t>保险公司作出理赔决定，支付赔款后，以短信的方式通知客户。</w:t>
                                  </w:r>
                                </w:p>
                                <w:p>
                                  <w:pPr>
                                    <w:pStyle w:val="9"/>
                                    <w:spacing w:before="12"/>
                                    <w:ind w:left="0"/>
                                    <w:jc w:val="left"/>
                                    <w:rPr>
                                      <w:sz w:val="23"/>
                                    </w:rPr>
                                  </w:pPr>
                                </w:p>
                                <w:p>
                                  <w:pPr>
                                    <w:pStyle w:val="9"/>
                                    <w:spacing w:line="441" w:lineRule="exact"/>
                                    <w:jc w:val="left"/>
                                    <w:rPr>
                                      <w:b/>
                                      <w:sz w:val="24"/>
                                    </w:rPr>
                                  </w:pPr>
                                  <w:r>
                                    <w:rPr>
                                      <w:b/>
                                      <w:sz w:val="24"/>
                                    </w:rPr>
                                    <w:t>恶性肿瘤院外特定药品（指定目录）费用理赔流程：</w:t>
                                  </w:r>
                                </w:p>
                                <w:p>
                                  <w:pPr>
                                    <w:pStyle w:val="9"/>
                                    <w:spacing w:line="439" w:lineRule="exact"/>
                                    <w:jc w:val="left"/>
                                    <w:rPr>
                                      <w:sz w:val="24"/>
                                    </w:rPr>
                                  </w:pPr>
                                  <w:r>
                                    <w:rPr>
                                      <w:sz w:val="24"/>
                                    </w:rPr>
                                    <w:t>第 1 步：客户申请、资料收集</w:t>
                                  </w:r>
                                </w:p>
                                <w:p>
                                  <w:pPr>
                                    <w:pStyle w:val="9"/>
                                    <w:numPr>
                                      <w:ilvl w:val="0"/>
                                      <w:numId w:val="3"/>
                                    </w:numPr>
                                    <w:tabs>
                                      <w:tab w:val="left" w:pos="637"/>
                                    </w:tabs>
                                    <w:spacing w:before="0" w:after="0" w:line="440" w:lineRule="exact"/>
                                    <w:ind w:left="636" w:right="0" w:hanging="624"/>
                                    <w:jc w:val="left"/>
                                    <w:rPr>
                                      <w:sz w:val="24"/>
                                    </w:rPr>
                                  </w:pPr>
                                  <w:r>
                                    <w:rPr>
                                      <w:spacing w:val="-6"/>
                                      <w:sz w:val="24"/>
                                    </w:rPr>
                                    <w:t>线上申请：关注“豫健保”微信公众号，依次点击【客户服务</w:t>
                                  </w:r>
                                </w:p>
                                <w:p>
                                  <w:pPr>
                                    <w:pStyle w:val="9"/>
                                    <w:spacing w:before="3" w:line="237" w:lineRule="auto"/>
                                    <w:ind w:right="2"/>
                                    <w:jc w:val="left"/>
                                    <w:rPr>
                                      <w:sz w:val="24"/>
                                    </w:rPr>
                                  </w:pPr>
                                  <w:r>
                                    <w:rPr>
                                      <w:spacing w:val="-8"/>
                                      <w:sz w:val="24"/>
                                    </w:rPr>
                                    <w:t>—【我要理赔】申请理赔，根据提示填写授权，并上传理赔材料，提</w:t>
                                  </w:r>
                                  <w:r>
                                    <w:rPr>
                                      <w:sz w:val="24"/>
                                    </w:rPr>
                                    <w:t>交即可。</w:t>
                                  </w:r>
                                </w:p>
                                <w:p>
                                  <w:pPr>
                                    <w:pStyle w:val="9"/>
                                    <w:numPr>
                                      <w:ilvl w:val="0"/>
                                      <w:numId w:val="3"/>
                                    </w:numPr>
                                    <w:tabs>
                                      <w:tab w:val="left" w:pos="637"/>
                                    </w:tabs>
                                    <w:spacing w:before="0" w:after="0" w:line="240" w:lineRule="auto"/>
                                    <w:ind w:left="13" w:right="5" w:firstLine="0"/>
                                    <w:jc w:val="left"/>
                                    <w:rPr>
                                      <w:sz w:val="24"/>
                                    </w:rPr>
                                  </w:pPr>
                                  <w:r>
                                    <w:rPr>
                                      <w:spacing w:val="-2"/>
                                      <w:sz w:val="24"/>
                                    </w:rPr>
                                    <w:t xml:space="preserve">线下申请：请拨打客户服务电话 </w:t>
                                  </w:r>
                                  <w:r>
                                    <w:rPr>
                                      <w:sz w:val="24"/>
                                    </w:rPr>
                                    <w:t>4006656789</w:t>
                                  </w:r>
                                  <w:r>
                                    <w:rPr>
                                      <w:spacing w:val="-5"/>
                                      <w:sz w:val="24"/>
                                    </w:rPr>
                                    <w:t xml:space="preserve"> 进行报案，在客服人员指导下，完成理赔材料收集。</w:t>
                                  </w:r>
                                </w:p>
                                <w:p>
                                  <w:pPr>
                                    <w:pStyle w:val="9"/>
                                    <w:spacing w:line="438" w:lineRule="exact"/>
                                    <w:jc w:val="left"/>
                                    <w:rPr>
                                      <w:sz w:val="24"/>
                                    </w:rPr>
                                  </w:pPr>
                                  <w:r>
                                    <w:rPr>
                                      <w:sz w:val="24"/>
                                    </w:rPr>
                                    <w:t>第 2 步：处方审核</w:t>
                                  </w:r>
                                </w:p>
                              </w:tc>
                            </w:tr>
                          </w:tbl>
                          <w:p>
                            <w:pPr>
                              <w:pStyle w:val="4"/>
                            </w:pPr>
                          </w:p>
                        </w:txbxContent>
                      </wps:txbx>
                      <wps:bodyPr lIns="0" tIns="0" rIns="0" bIns="0" upright="1"/>
                    </wps:wsp>
                  </a:graphicData>
                </a:graphic>
              </wp:anchor>
            </w:drawing>
          </mc:Choice>
          <mc:Fallback>
            <w:pict>
              <v:shape id="文本框 3" o:spid="_x0000_s1026" o:spt="202" type="#_x0000_t202" style="position:absolute;left:0pt;margin-left:89pt;margin-top:72pt;height:688.9pt;width:417.3pt;mso-position-horizontal-relative:page;mso-position-vertical-relative:page;z-index:251659264;mso-width-relative:page;mso-height-relative:page;" filled="f" stroked="f" coordsize="21600,21600" o:gfxdata="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">
                <v:fill on="f" focussize="0,0"/>
                <v:stroke on="f"/>
                <v:imagedata o:title=""/>
                <o:lock v:ext="edit" aspectratio="f"/>
                <v:textbox inset="0mm,0mm,0mm,0mm">
                  <w:txbxContent>
                    <w:tbl>
                      <w:tblPr>
                        <w:tblStyle w:val="5"/>
                        <w:tblW w:w="0" w:type="auto"/>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124"/>
                        <w:gridCol w:w="720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990" w:hRule="atLeast"/>
                        </w:trPr>
                        <w:tc>
                          <w:tcPr>
                            <w:tcW w:w="1124" w:type="dxa"/>
                          </w:tcPr>
                          <w:p>
                            <w:pPr>
                              <w:pStyle w:val="9"/>
                              <w:ind w:left="0"/>
                              <w:jc w:val="left"/>
                              <w:rPr>
                                <w:sz w:val="28"/>
                              </w:rPr>
                            </w:pPr>
                          </w:p>
                          <w:p>
                            <w:pPr>
                              <w:pStyle w:val="9"/>
                              <w:spacing w:before="9"/>
                              <w:ind w:left="0"/>
                              <w:jc w:val="left"/>
                              <w:rPr>
                                <w:sz w:val="21"/>
                              </w:rPr>
                            </w:pPr>
                          </w:p>
                          <w:p>
                            <w:pPr>
                              <w:pStyle w:val="9"/>
                              <w:spacing w:line="259" w:lineRule="auto"/>
                              <w:ind w:left="122" w:right="108"/>
                              <w:jc w:val="both"/>
                              <w:rPr>
                                <w:b/>
                                <w:sz w:val="22"/>
                              </w:rPr>
                            </w:pPr>
                            <w:r>
                              <w:rPr>
                                <w:b/>
                                <w:sz w:val="22"/>
                              </w:rPr>
                              <w:t>关于重大疾病既往症及责任免除事项的约定</w:t>
                            </w:r>
                          </w:p>
                        </w:tc>
                        <w:tc>
                          <w:tcPr>
                            <w:tcW w:w="7207" w:type="dxa"/>
                          </w:tcPr>
                          <w:p>
                            <w:pPr>
                              <w:pStyle w:val="9"/>
                              <w:numPr>
                                <w:ilvl w:val="0"/>
                                <w:numId w:val="1"/>
                              </w:numPr>
                              <w:tabs>
                                <w:tab w:val="left" w:pos="215"/>
                              </w:tabs>
                              <w:spacing w:before="15" w:after="0" w:line="441" w:lineRule="exact"/>
                              <w:ind w:left="214" w:right="0" w:hanging="202"/>
                              <w:jc w:val="left"/>
                              <w:rPr>
                                <w:sz w:val="24"/>
                              </w:rPr>
                            </w:pPr>
                            <w:r>
                              <w:rPr>
                                <w:spacing w:val="-1"/>
                                <w:sz w:val="24"/>
                              </w:rPr>
                              <w:t xml:space="preserve">被保险人在保单生效日前患有或曾经患有列明的 </w:t>
                            </w:r>
                            <w:r>
                              <w:rPr>
                                <w:sz w:val="24"/>
                              </w:rPr>
                              <w:t>4</w:t>
                            </w:r>
                            <w:r>
                              <w:rPr>
                                <w:spacing w:val="-5"/>
                                <w:sz w:val="24"/>
                              </w:rPr>
                              <w:t xml:space="preserve"> 类重大疾病的，</w:t>
                            </w:r>
                          </w:p>
                          <w:p>
                            <w:pPr>
                              <w:pStyle w:val="9"/>
                              <w:ind w:right="-29"/>
                              <w:jc w:val="left"/>
                              <w:rPr>
                                <w:sz w:val="24"/>
                              </w:rPr>
                            </w:pPr>
                            <w:r>
                              <w:rPr>
                                <w:spacing w:val="-4"/>
                                <w:sz w:val="24"/>
                              </w:rPr>
                              <w:t xml:space="preserve">因此 </w:t>
                            </w:r>
                            <w:r>
                              <w:rPr>
                                <w:sz w:val="24"/>
                              </w:rPr>
                              <w:t>4</w:t>
                            </w:r>
                            <w:r>
                              <w:rPr>
                                <w:spacing w:val="-3"/>
                                <w:sz w:val="24"/>
                              </w:rPr>
                              <w:t xml:space="preserve"> 类重大疾病或其并发症导致在保险期间内发生的住院医疗费用，保险人不承担赔偿责任。（该方案疾病释义详见重大疾病定义： </w:t>
                            </w:r>
                            <w:r>
                              <w:fldChar w:fldCharType="begin"/>
                            </w:r>
                            <w:r>
                              <w:instrText xml:space="preserve"> HYPERLINK "https://kdocs.cn/l/cpbnSZjY5Fuq" \h </w:instrText>
                            </w:r>
                            <w:r>
                              <w:fldChar w:fldCharType="separate"/>
                            </w:r>
                            <w:r>
                              <w:rPr>
                                <w:color w:val="0000FF"/>
                                <w:spacing w:val="-3"/>
                                <w:sz w:val="24"/>
                                <w:u w:val="single" w:color="0000FF"/>
                              </w:rPr>
                              <w:t>4 类重大疾病定义</w:t>
                            </w:r>
                            <w:r>
                              <w:rPr>
                                <w:color w:val="0000FF"/>
                                <w:sz w:val="24"/>
                                <w:u w:val="single" w:color="0000FF"/>
                              </w:rPr>
                              <w:fldChar w:fldCharType="end"/>
                            </w:r>
                            <w:r>
                              <w:rPr>
                                <w:sz w:val="24"/>
                              </w:rPr>
                              <w:t>）</w:t>
                            </w:r>
                          </w:p>
                          <w:p>
                            <w:pPr>
                              <w:pStyle w:val="9"/>
                              <w:numPr>
                                <w:ilvl w:val="0"/>
                                <w:numId w:val="1"/>
                              </w:numPr>
                              <w:tabs>
                                <w:tab w:val="left" w:pos="215"/>
                              </w:tabs>
                              <w:spacing w:before="0" w:after="0" w:line="237" w:lineRule="auto"/>
                              <w:ind w:left="13" w:right="2" w:firstLine="0"/>
                              <w:jc w:val="both"/>
                              <w:rPr>
                                <w:sz w:val="24"/>
                              </w:rPr>
                            </w:pPr>
                            <w:r>
                              <w:rPr>
                                <w:sz w:val="24"/>
                              </w:rPr>
                              <w:t>被保险人在保单生效日前患有或曾经患有恶性肿瘤（含白血病、淋巴瘤</w:t>
                            </w:r>
                            <w:r>
                              <w:rPr>
                                <w:spacing w:val="-12"/>
                                <w:sz w:val="24"/>
                              </w:rPr>
                              <w:t>）</w:t>
                            </w:r>
                            <w:r>
                              <w:rPr>
                                <w:spacing w:val="-2"/>
                                <w:sz w:val="24"/>
                              </w:rPr>
                              <w:t>或已存在此类疾病的明显症状，因此类疾病或其并发症导致在</w:t>
                            </w:r>
                            <w:r>
                              <w:rPr>
                                <w:spacing w:val="-3"/>
                                <w:sz w:val="24"/>
                              </w:rPr>
                              <w:t>保险期间内发生的恶性肿瘤院外特定药品费用，保险人不承担赔偿责</w:t>
                            </w:r>
                            <w:r>
                              <w:rPr>
                                <w:sz w:val="24"/>
                              </w:rPr>
                              <w:t>任。</w:t>
                            </w:r>
                          </w:p>
                          <w:p>
                            <w:pPr>
                              <w:pStyle w:val="9"/>
                              <w:numPr>
                                <w:ilvl w:val="0"/>
                                <w:numId w:val="1"/>
                              </w:numPr>
                              <w:tabs>
                                <w:tab w:val="left" w:pos="215"/>
                              </w:tabs>
                              <w:spacing w:before="0" w:after="0" w:line="436" w:lineRule="exact"/>
                              <w:ind w:left="214" w:right="0" w:hanging="202"/>
                              <w:jc w:val="left"/>
                              <w:rPr>
                                <w:sz w:val="24"/>
                              </w:rPr>
                            </w:pPr>
                            <w:r>
                              <w:rPr>
                                <w:sz w:val="24"/>
                              </w:rPr>
                              <w:t>对于条款中约定的其它责任免除事项，保险人不承担保险责任。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10" w:hRule="atLeast"/>
                        </w:trPr>
                        <w:tc>
                          <w:tcPr>
                            <w:tcW w:w="1124" w:type="dxa"/>
                          </w:tcPr>
                          <w:p>
                            <w:pPr>
                              <w:pStyle w:val="9"/>
                              <w:spacing w:before="33"/>
                              <w:ind w:left="103" w:right="91"/>
                              <w:rPr>
                                <w:b/>
                                <w:sz w:val="22"/>
                              </w:rPr>
                            </w:pPr>
                            <w:r>
                              <w:rPr>
                                <w:b/>
                                <w:sz w:val="22"/>
                              </w:rPr>
                              <w:t>健康管理</w:t>
                            </w:r>
                          </w:p>
                          <w:p>
                            <w:pPr>
                              <w:pStyle w:val="9"/>
                              <w:spacing w:before="33"/>
                              <w:ind w:left="101" w:right="91"/>
                              <w:rPr>
                                <w:b/>
                                <w:sz w:val="22"/>
                              </w:rPr>
                            </w:pPr>
                            <w:r>
                              <w:rPr>
                                <w:b/>
                                <w:sz w:val="22"/>
                              </w:rPr>
                              <w:t>服务</w:t>
                            </w:r>
                          </w:p>
                        </w:tc>
                        <w:tc>
                          <w:tcPr>
                            <w:tcW w:w="7207" w:type="dxa"/>
                          </w:tcPr>
                          <w:p>
                            <w:pPr>
                              <w:pStyle w:val="9"/>
                              <w:spacing w:before="234"/>
                              <w:jc w:val="left"/>
                              <w:rPr>
                                <w:sz w:val="24"/>
                              </w:rPr>
                            </w:pPr>
                            <w:r>
                              <w:rPr>
                                <w:sz w:val="24"/>
                              </w:rPr>
                              <w:t>查看健康服务手册。</w:t>
                            </w:r>
                            <w:r>
                              <w:rPr>
                                <w:rFonts w:hint="eastAsia"/>
                                <w:color w:val="0000FF"/>
                                <w:spacing w:val="-3"/>
                                <w:sz w:val="24"/>
                                <w:u w:val="single" w:color="0000FF"/>
                              </w:rPr>
                              <w:t>“豫健保”特药增值服务手册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838" w:hRule="atLeast"/>
                        </w:trPr>
                        <w:tc>
                          <w:tcPr>
                            <w:tcW w:w="1124" w:type="dxa"/>
                          </w:tcPr>
                          <w:p>
                            <w:pPr>
                              <w:pStyle w:val="9"/>
                              <w:ind w:left="0"/>
                              <w:jc w:val="left"/>
                              <w:rPr>
                                <w:sz w:val="28"/>
                              </w:rPr>
                            </w:pPr>
                          </w:p>
                          <w:p>
                            <w:pPr>
                              <w:pStyle w:val="9"/>
                              <w:ind w:left="0"/>
                              <w:jc w:val="left"/>
                              <w:rPr>
                                <w:sz w:val="28"/>
                              </w:rPr>
                            </w:pPr>
                          </w:p>
                          <w:p>
                            <w:pPr>
                              <w:pStyle w:val="9"/>
                              <w:ind w:left="0"/>
                              <w:jc w:val="left"/>
                              <w:rPr>
                                <w:sz w:val="28"/>
                              </w:rPr>
                            </w:pPr>
                          </w:p>
                          <w:p>
                            <w:pPr>
                              <w:pStyle w:val="9"/>
                              <w:ind w:left="0"/>
                              <w:jc w:val="left"/>
                              <w:rPr>
                                <w:sz w:val="28"/>
                              </w:rPr>
                            </w:pPr>
                          </w:p>
                          <w:p>
                            <w:pPr>
                              <w:pStyle w:val="9"/>
                              <w:ind w:left="0"/>
                              <w:jc w:val="left"/>
                              <w:rPr>
                                <w:sz w:val="28"/>
                              </w:rPr>
                            </w:pPr>
                          </w:p>
                          <w:p>
                            <w:pPr>
                              <w:pStyle w:val="9"/>
                              <w:ind w:left="0"/>
                              <w:jc w:val="left"/>
                              <w:rPr>
                                <w:sz w:val="28"/>
                              </w:rPr>
                            </w:pPr>
                          </w:p>
                          <w:p>
                            <w:pPr>
                              <w:pStyle w:val="9"/>
                              <w:ind w:left="0"/>
                              <w:jc w:val="left"/>
                              <w:rPr>
                                <w:sz w:val="28"/>
                              </w:rPr>
                            </w:pPr>
                          </w:p>
                          <w:p>
                            <w:pPr>
                              <w:pStyle w:val="9"/>
                              <w:spacing w:before="10"/>
                              <w:ind w:left="0"/>
                              <w:jc w:val="left"/>
                              <w:rPr>
                                <w:sz w:val="32"/>
                              </w:rPr>
                            </w:pPr>
                          </w:p>
                          <w:p>
                            <w:pPr>
                              <w:pStyle w:val="9"/>
                              <w:ind w:left="122"/>
                              <w:jc w:val="left"/>
                              <w:rPr>
                                <w:b/>
                                <w:sz w:val="22"/>
                              </w:rPr>
                            </w:pPr>
                            <w:r>
                              <w:rPr>
                                <w:b/>
                                <w:sz w:val="22"/>
                              </w:rPr>
                              <w:t>理赔服务</w:t>
                            </w:r>
                          </w:p>
                        </w:tc>
                        <w:tc>
                          <w:tcPr>
                            <w:tcW w:w="7207" w:type="dxa"/>
                          </w:tcPr>
                          <w:p>
                            <w:pPr>
                              <w:pStyle w:val="9"/>
                              <w:spacing w:before="15" w:line="441" w:lineRule="exact"/>
                              <w:jc w:val="left"/>
                              <w:rPr>
                                <w:b/>
                                <w:sz w:val="24"/>
                              </w:rPr>
                            </w:pPr>
                            <w:r>
                              <w:rPr>
                                <w:b/>
                                <w:sz w:val="24"/>
                              </w:rPr>
                              <w:t>医保内/医保外住院医疗费用理赔流程：</w:t>
                            </w:r>
                          </w:p>
                          <w:p>
                            <w:pPr>
                              <w:pStyle w:val="9"/>
                              <w:spacing w:line="439" w:lineRule="exact"/>
                              <w:jc w:val="left"/>
                              <w:rPr>
                                <w:sz w:val="24"/>
                              </w:rPr>
                            </w:pPr>
                            <w:r>
                              <w:rPr>
                                <w:sz w:val="24"/>
                              </w:rPr>
                              <w:t>第 1 步：出险报案、资料收集</w:t>
                            </w:r>
                          </w:p>
                          <w:p>
                            <w:pPr>
                              <w:pStyle w:val="9"/>
                              <w:numPr>
                                <w:ilvl w:val="0"/>
                                <w:numId w:val="2"/>
                              </w:numPr>
                              <w:tabs>
                                <w:tab w:val="left" w:pos="637"/>
                              </w:tabs>
                              <w:spacing w:before="0" w:after="0" w:line="440" w:lineRule="exact"/>
                              <w:ind w:left="636" w:right="0" w:hanging="624"/>
                              <w:jc w:val="left"/>
                              <w:rPr>
                                <w:sz w:val="24"/>
                              </w:rPr>
                            </w:pPr>
                            <w:r>
                              <w:rPr>
                                <w:spacing w:val="-6"/>
                                <w:sz w:val="24"/>
                              </w:rPr>
                              <w:t>线上申请：关注“豫健保”微信公众号，依次点击【客户服务</w:t>
                            </w:r>
                          </w:p>
                          <w:p>
                            <w:pPr>
                              <w:pStyle w:val="9"/>
                              <w:spacing w:before="3" w:line="237" w:lineRule="auto"/>
                              <w:ind w:right="-44"/>
                              <w:jc w:val="left"/>
                              <w:rPr>
                                <w:sz w:val="24"/>
                              </w:rPr>
                            </w:pPr>
                            <w:r>
                              <w:rPr>
                                <w:spacing w:val="-1"/>
                                <w:sz w:val="24"/>
                              </w:rPr>
                              <w:t xml:space="preserve">—【我要理赔】申请理赔，根据提示填写申请信息、上传理赔材料， </w:t>
                            </w:r>
                            <w:r>
                              <w:rPr>
                                <w:sz w:val="24"/>
                              </w:rPr>
                              <w:t>提交即可。</w:t>
                            </w:r>
                          </w:p>
                          <w:p>
                            <w:pPr>
                              <w:pStyle w:val="9"/>
                              <w:numPr>
                                <w:ilvl w:val="0"/>
                                <w:numId w:val="2"/>
                              </w:numPr>
                              <w:tabs>
                                <w:tab w:val="left" w:pos="637"/>
                              </w:tabs>
                              <w:spacing w:before="0" w:after="0" w:line="240" w:lineRule="auto"/>
                              <w:ind w:left="13" w:right="5" w:firstLine="0"/>
                              <w:jc w:val="left"/>
                              <w:rPr>
                                <w:sz w:val="24"/>
                              </w:rPr>
                            </w:pPr>
                            <w:r>
                              <w:rPr>
                                <w:spacing w:val="-2"/>
                                <w:sz w:val="24"/>
                              </w:rPr>
                              <w:t xml:space="preserve">线下申请：请拨打客户服务电话 </w:t>
                            </w:r>
                            <w:r>
                              <w:rPr>
                                <w:sz w:val="24"/>
                              </w:rPr>
                              <w:t>4006656789</w:t>
                            </w:r>
                            <w:r>
                              <w:rPr>
                                <w:spacing w:val="-5"/>
                                <w:sz w:val="24"/>
                              </w:rPr>
                              <w:t xml:space="preserve"> 进行报案，在客服人员指导下，完成理赔材料收集。</w:t>
                            </w:r>
                          </w:p>
                          <w:p>
                            <w:pPr>
                              <w:pStyle w:val="9"/>
                              <w:spacing w:line="437" w:lineRule="exact"/>
                              <w:jc w:val="left"/>
                              <w:rPr>
                                <w:sz w:val="24"/>
                              </w:rPr>
                            </w:pPr>
                            <w:r>
                              <w:rPr>
                                <w:sz w:val="24"/>
                              </w:rPr>
                              <w:t>第 2 步：材料审核</w:t>
                            </w:r>
                          </w:p>
                          <w:p>
                            <w:pPr>
                              <w:pStyle w:val="9"/>
                              <w:ind w:right="3581"/>
                              <w:jc w:val="left"/>
                              <w:rPr>
                                <w:sz w:val="24"/>
                              </w:rPr>
                            </w:pPr>
                            <w:r>
                              <w:rPr>
                                <w:sz w:val="24"/>
                              </w:rPr>
                              <w:t>材料提交后，保险公司进行审核。第 3 步：审核及支付赔款</w:t>
                            </w:r>
                          </w:p>
                          <w:p>
                            <w:pPr>
                              <w:pStyle w:val="9"/>
                              <w:spacing w:line="438" w:lineRule="exact"/>
                              <w:jc w:val="left"/>
                              <w:rPr>
                                <w:sz w:val="24"/>
                              </w:rPr>
                            </w:pPr>
                            <w:r>
                              <w:rPr>
                                <w:sz w:val="24"/>
                              </w:rPr>
                              <w:t>保险公司作出理赔决定，支付赔款后，以短信的方式通知客户。</w:t>
                            </w:r>
                          </w:p>
                          <w:p>
                            <w:pPr>
                              <w:pStyle w:val="9"/>
                              <w:spacing w:before="12"/>
                              <w:ind w:left="0"/>
                              <w:jc w:val="left"/>
                              <w:rPr>
                                <w:sz w:val="23"/>
                              </w:rPr>
                            </w:pPr>
                          </w:p>
                          <w:p>
                            <w:pPr>
                              <w:pStyle w:val="9"/>
                              <w:spacing w:line="441" w:lineRule="exact"/>
                              <w:jc w:val="left"/>
                              <w:rPr>
                                <w:b/>
                                <w:sz w:val="24"/>
                              </w:rPr>
                            </w:pPr>
                            <w:r>
                              <w:rPr>
                                <w:b/>
                                <w:sz w:val="24"/>
                              </w:rPr>
                              <w:t>恶性肿瘤院外特定药品（指定目录）费用理赔流程：</w:t>
                            </w:r>
                          </w:p>
                          <w:p>
                            <w:pPr>
                              <w:pStyle w:val="9"/>
                              <w:spacing w:line="439" w:lineRule="exact"/>
                              <w:jc w:val="left"/>
                              <w:rPr>
                                <w:sz w:val="24"/>
                              </w:rPr>
                            </w:pPr>
                            <w:r>
                              <w:rPr>
                                <w:sz w:val="24"/>
                              </w:rPr>
                              <w:t>第 1 步：客户申请、资料收集</w:t>
                            </w:r>
                          </w:p>
                          <w:p>
                            <w:pPr>
                              <w:pStyle w:val="9"/>
                              <w:numPr>
                                <w:ilvl w:val="0"/>
                                <w:numId w:val="3"/>
                              </w:numPr>
                              <w:tabs>
                                <w:tab w:val="left" w:pos="637"/>
                              </w:tabs>
                              <w:spacing w:before="0" w:after="0" w:line="440" w:lineRule="exact"/>
                              <w:ind w:left="636" w:right="0" w:hanging="624"/>
                              <w:jc w:val="left"/>
                              <w:rPr>
                                <w:sz w:val="24"/>
                              </w:rPr>
                            </w:pPr>
                            <w:r>
                              <w:rPr>
                                <w:spacing w:val="-6"/>
                                <w:sz w:val="24"/>
                              </w:rPr>
                              <w:t>线上申请：关注“豫健保”微信公众号，依次点击【客户服务</w:t>
                            </w:r>
                          </w:p>
                          <w:p>
                            <w:pPr>
                              <w:pStyle w:val="9"/>
                              <w:spacing w:before="3" w:line="237" w:lineRule="auto"/>
                              <w:ind w:right="2"/>
                              <w:jc w:val="left"/>
                              <w:rPr>
                                <w:sz w:val="24"/>
                              </w:rPr>
                            </w:pPr>
                            <w:r>
                              <w:rPr>
                                <w:spacing w:val="-8"/>
                                <w:sz w:val="24"/>
                              </w:rPr>
                              <w:t>—【我要理赔】申请理赔，根据提示填写授权，并上传理赔材料，提</w:t>
                            </w:r>
                            <w:r>
                              <w:rPr>
                                <w:sz w:val="24"/>
                              </w:rPr>
                              <w:t>交即可。</w:t>
                            </w:r>
                          </w:p>
                          <w:p>
                            <w:pPr>
                              <w:pStyle w:val="9"/>
                              <w:numPr>
                                <w:ilvl w:val="0"/>
                                <w:numId w:val="3"/>
                              </w:numPr>
                              <w:tabs>
                                <w:tab w:val="left" w:pos="637"/>
                              </w:tabs>
                              <w:spacing w:before="0" w:after="0" w:line="240" w:lineRule="auto"/>
                              <w:ind w:left="13" w:right="5" w:firstLine="0"/>
                              <w:jc w:val="left"/>
                              <w:rPr>
                                <w:sz w:val="24"/>
                              </w:rPr>
                            </w:pPr>
                            <w:r>
                              <w:rPr>
                                <w:spacing w:val="-2"/>
                                <w:sz w:val="24"/>
                              </w:rPr>
                              <w:t xml:space="preserve">线下申请：请拨打客户服务电话 </w:t>
                            </w:r>
                            <w:r>
                              <w:rPr>
                                <w:sz w:val="24"/>
                              </w:rPr>
                              <w:t>4006656789</w:t>
                            </w:r>
                            <w:r>
                              <w:rPr>
                                <w:spacing w:val="-5"/>
                                <w:sz w:val="24"/>
                              </w:rPr>
                              <w:t xml:space="preserve"> 进行报案，在客服人员指导下，完成理赔材料收集。</w:t>
                            </w:r>
                          </w:p>
                          <w:p>
                            <w:pPr>
                              <w:pStyle w:val="9"/>
                              <w:spacing w:line="438" w:lineRule="exact"/>
                              <w:jc w:val="left"/>
                              <w:rPr>
                                <w:sz w:val="24"/>
                              </w:rPr>
                            </w:pPr>
                            <w:r>
                              <w:rPr>
                                <w:sz w:val="24"/>
                              </w:rPr>
                              <w:t>第 2 步：处方审核</w:t>
                            </w:r>
                          </w:p>
                        </w:tc>
                      </w:tr>
                    </w:tbl>
                    <w:p>
                      <w:pPr>
                        <w:pStyle w:val="4"/>
                      </w:pPr>
                    </w:p>
                  </w:txbxContent>
                </v:textbox>
              </v:shape>
            </w:pict>
          </mc:Fallback>
        </mc:AlternateContent>
      </w:r>
    </w:p>
    <w:p>
      <w:pPr>
        <w:spacing w:before="0" w:line="240" w:lineRule="auto"/>
        <w:rPr>
          <w:sz w:val="20"/>
        </w:rPr>
      </w:pPr>
    </w:p>
    <w:p>
      <w:pPr>
        <w:spacing w:before="0" w:line="240" w:lineRule="auto"/>
        <w:rPr>
          <w:sz w:val="20"/>
        </w:rPr>
      </w:pPr>
    </w:p>
    <w:p>
      <w:pPr>
        <w:spacing w:before="0" w:line="240" w:lineRule="auto"/>
        <w:rPr>
          <w:sz w:val="20"/>
        </w:rPr>
      </w:pPr>
    </w:p>
    <w:p>
      <w:pPr>
        <w:spacing w:before="0" w:line="240" w:lineRule="auto"/>
        <w:rPr>
          <w:sz w:val="20"/>
        </w:rPr>
      </w:pPr>
    </w:p>
    <w:p>
      <w:pPr>
        <w:spacing w:before="0" w:line="240" w:lineRule="auto"/>
        <w:rPr>
          <w:sz w:val="20"/>
        </w:rPr>
      </w:pPr>
    </w:p>
    <w:p>
      <w:pPr>
        <w:spacing w:before="0" w:line="240" w:lineRule="auto"/>
        <w:rPr>
          <w:sz w:val="20"/>
        </w:rPr>
      </w:pPr>
    </w:p>
    <w:p>
      <w:pPr>
        <w:spacing w:before="0" w:line="240" w:lineRule="auto"/>
        <w:rPr>
          <w:sz w:val="20"/>
        </w:rPr>
      </w:pPr>
    </w:p>
    <w:p>
      <w:pPr>
        <w:spacing w:before="0" w:line="240" w:lineRule="auto"/>
        <w:rPr>
          <w:sz w:val="20"/>
        </w:rPr>
      </w:pPr>
    </w:p>
    <w:p>
      <w:pPr>
        <w:spacing w:before="0" w:line="240" w:lineRule="auto"/>
        <w:rPr>
          <w:sz w:val="20"/>
        </w:rPr>
      </w:pPr>
    </w:p>
    <w:p>
      <w:pPr>
        <w:spacing w:before="0" w:line="240" w:lineRule="auto"/>
        <w:rPr>
          <w:sz w:val="20"/>
        </w:rPr>
      </w:pPr>
    </w:p>
    <w:p>
      <w:pPr>
        <w:spacing w:before="0" w:line="240" w:lineRule="auto"/>
        <w:rPr>
          <w:sz w:val="20"/>
        </w:rPr>
      </w:pPr>
    </w:p>
    <w:p>
      <w:pPr>
        <w:spacing w:before="0" w:line="240" w:lineRule="auto"/>
        <w:rPr>
          <w:sz w:val="20"/>
        </w:rPr>
      </w:pPr>
    </w:p>
    <w:p>
      <w:pPr>
        <w:spacing w:before="0" w:line="240" w:lineRule="auto"/>
        <w:rPr>
          <w:sz w:val="20"/>
        </w:rPr>
      </w:pPr>
    </w:p>
    <w:p>
      <w:pPr>
        <w:spacing w:before="0" w:line="240" w:lineRule="auto"/>
        <w:rPr>
          <w:sz w:val="20"/>
        </w:rPr>
      </w:pPr>
    </w:p>
    <w:p>
      <w:pPr>
        <w:spacing w:before="0" w:line="240" w:lineRule="auto"/>
        <w:rPr>
          <w:sz w:val="14"/>
        </w:rPr>
      </w:pPr>
    </w:p>
    <w:p>
      <w:pPr>
        <w:spacing w:before="37"/>
        <w:ind w:left="0" w:right="182" w:firstLine="0"/>
        <w:jc w:val="right"/>
        <w:rPr>
          <w:sz w:val="24"/>
        </w:rPr>
      </w:pPr>
      <w:r>
        <w:rPr>
          <w:sz w:val="24"/>
        </w:rPr>
        <w:t>】</w:t>
      </w:r>
    </w:p>
    <w:p>
      <w:pPr>
        <w:spacing w:before="0" w:line="240" w:lineRule="auto"/>
        <w:rPr>
          <w:sz w:val="32"/>
        </w:rPr>
      </w:pPr>
    </w:p>
    <w:p>
      <w:pPr>
        <w:spacing w:before="0" w:line="240" w:lineRule="auto"/>
        <w:rPr>
          <w:sz w:val="32"/>
        </w:rPr>
      </w:pPr>
    </w:p>
    <w:p>
      <w:pPr>
        <w:spacing w:before="0" w:line="240" w:lineRule="auto"/>
        <w:rPr>
          <w:sz w:val="32"/>
        </w:rPr>
      </w:pPr>
    </w:p>
    <w:p>
      <w:pPr>
        <w:spacing w:before="0" w:line="240" w:lineRule="auto"/>
        <w:rPr>
          <w:sz w:val="32"/>
        </w:rPr>
      </w:pPr>
    </w:p>
    <w:p>
      <w:pPr>
        <w:spacing w:before="0" w:line="240" w:lineRule="auto"/>
        <w:rPr>
          <w:sz w:val="32"/>
        </w:rPr>
      </w:pPr>
    </w:p>
    <w:p>
      <w:pPr>
        <w:spacing w:before="0" w:line="240" w:lineRule="auto"/>
        <w:rPr>
          <w:sz w:val="32"/>
        </w:rPr>
      </w:pPr>
    </w:p>
    <w:p>
      <w:pPr>
        <w:spacing w:before="0" w:line="240" w:lineRule="auto"/>
        <w:rPr>
          <w:sz w:val="32"/>
        </w:rPr>
      </w:pPr>
    </w:p>
    <w:p>
      <w:pPr>
        <w:spacing w:before="8" w:line="240" w:lineRule="auto"/>
        <w:rPr>
          <w:sz w:val="38"/>
        </w:rPr>
      </w:pPr>
    </w:p>
    <w:p>
      <w:pPr>
        <w:spacing w:before="1"/>
        <w:ind w:left="0" w:right="182" w:firstLine="0"/>
        <w:jc w:val="right"/>
        <w:rPr>
          <w:sz w:val="24"/>
        </w:rPr>
      </w:pPr>
      <w:r>
        <w:rPr>
          <w:sz w:val="24"/>
        </w:rPr>
        <w:t>】</w:t>
      </w:r>
    </w:p>
    <w:p>
      <w:pPr>
        <w:spacing w:after="0"/>
        <w:jc w:val="right"/>
        <w:rPr>
          <w:sz w:val="24"/>
        </w:rPr>
        <w:sectPr>
          <w:pgSz w:w="11910" w:h="16840"/>
          <w:pgMar w:top="1420" w:right="1500" w:bottom="280" w:left="1680" w:header="720" w:footer="720" w:gutter="0"/>
        </w:sectPr>
      </w:pPr>
    </w:p>
    <w:tbl>
      <w:tblPr>
        <w:tblStyle w:val="5"/>
        <w:tblW w:w="0" w:type="auto"/>
        <w:tblInd w:w="11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124"/>
        <w:gridCol w:w="720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50" w:hRule="atLeast"/>
        </w:trPr>
        <w:tc>
          <w:tcPr>
            <w:tcW w:w="1124" w:type="dxa"/>
          </w:tcPr>
          <w:p>
            <w:pPr>
              <w:pStyle w:val="9"/>
              <w:ind w:left="0"/>
              <w:jc w:val="left"/>
              <w:rPr>
                <w:rFonts w:ascii="Times New Roman"/>
                <w:sz w:val="24"/>
              </w:rPr>
            </w:pPr>
          </w:p>
        </w:tc>
        <w:tc>
          <w:tcPr>
            <w:tcW w:w="7207" w:type="dxa"/>
          </w:tcPr>
          <w:p>
            <w:pPr>
              <w:pStyle w:val="9"/>
              <w:spacing w:before="18" w:line="237" w:lineRule="auto"/>
              <w:ind w:right="2"/>
              <w:jc w:val="left"/>
              <w:rPr>
                <w:sz w:val="24"/>
              </w:rPr>
            </w:pPr>
            <w:r>
              <w:rPr>
                <w:spacing w:val="-3"/>
                <w:sz w:val="24"/>
              </w:rPr>
              <w:t>在收到被保险人的购药申请及授权后，保险公司将对使用药品合理性</w:t>
            </w:r>
            <w:r>
              <w:rPr>
                <w:sz w:val="24"/>
              </w:rPr>
              <w:t>及是否符合保险责任进行审核。</w:t>
            </w:r>
          </w:p>
          <w:p>
            <w:pPr>
              <w:pStyle w:val="9"/>
              <w:spacing w:line="441" w:lineRule="exact"/>
              <w:jc w:val="left"/>
              <w:rPr>
                <w:sz w:val="24"/>
              </w:rPr>
            </w:pPr>
            <w:r>
              <w:rPr>
                <w:sz w:val="24"/>
              </w:rPr>
              <w:t>第 3 步：药品领取</w:t>
            </w:r>
          </w:p>
          <w:p>
            <w:pPr>
              <w:pStyle w:val="9"/>
              <w:spacing w:before="3" w:line="237" w:lineRule="auto"/>
              <w:ind w:right="461"/>
              <w:jc w:val="left"/>
              <w:rPr>
                <w:sz w:val="24"/>
              </w:rPr>
            </w:pPr>
            <w:r>
              <w:rPr>
                <w:sz w:val="24"/>
              </w:rPr>
              <w:t xml:space="preserve">保险公司审核通过后，将根据申请人选择方式进行药品配送。 </w:t>
            </w:r>
            <w:r>
              <w:rPr>
                <w:spacing w:val="-1"/>
                <w:sz w:val="24"/>
              </w:rPr>
              <w:t>送药上门服务：由保险公司安排将药品配送至申请人指定地点。</w:t>
            </w:r>
            <w:r>
              <w:rPr>
                <w:sz w:val="24"/>
              </w:rPr>
              <w:t>药店自取：保险公司将指引申请人到指定药店自取药品。</w:t>
            </w:r>
          </w:p>
          <w:p>
            <w:pPr>
              <w:pStyle w:val="9"/>
              <w:spacing w:before="6" w:line="237" w:lineRule="auto"/>
              <w:ind w:right="2"/>
              <w:jc w:val="left"/>
              <w:rPr>
                <w:sz w:val="24"/>
              </w:rPr>
            </w:pPr>
            <w:r>
              <w:rPr>
                <w:b/>
                <w:spacing w:val="-6"/>
                <w:sz w:val="24"/>
              </w:rPr>
              <w:t>注：</w:t>
            </w:r>
            <w:r>
              <w:rPr>
                <w:spacing w:val="-3"/>
                <w:sz w:val="24"/>
              </w:rPr>
              <w:t>药品领取时，被保险人需支付应由其个人自付的特定药品费用部</w:t>
            </w:r>
            <w:r>
              <w:rPr>
                <w:sz w:val="24"/>
              </w:rPr>
              <w:t>分，剩余部分由保险公司负责结算。</w:t>
            </w:r>
          </w:p>
        </w:tc>
      </w:tr>
    </w:tbl>
    <w:p>
      <w:pPr>
        <w:spacing w:after="0" w:line="237" w:lineRule="auto"/>
        <w:jc w:val="left"/>
        <w:rPr>
          <w:sz w:val="24"/>
        </w:rPr>
        <w:sectPr>
          <w:pgSz w:w="11910" w:h="16840"/>
          <w:pgMar w:top="1420" w:right="1500" w:bottom="280" w:left="1680" w:header="720" w:footer="720" w:gutter="0"/>
        </w:sect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方正小标宋简体" w:hAnsi="方正小标宋简体" w:eastAsia="方正小标宋简体" w:cs="方正小标宋简体"/>
          <w:sz w:val="40"/>
          <w:szCs w:val="40"/>
          <w:lang w:val="en-US" w:eastAsia="zh-CN"/>
        </w:rPr>
      </w:pPr>
      <w:r>
        <w:rPr>
          <w:rFonts w:hint="eastAsia" w:ascii="方正小标宋简体" w:hAnsi="方正小标宋简体" w:eastAsia="方正小标宋简体" w:cs="方正小标宋简体"/>
          <w:sz w:val="40"/>
          <w:szCs w:val="40"/>
          <w:lang w:eastAsia="zh-CN"/>
        </w:rPr>
        <w:t>“豫健保”特药增值服务手册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 w:hAnsi="仿宋" w:eastAsia="仿宋" w:cs="仿宋"/>
          <w:sz w:val="24"/>
          <w:szCs w:val="24"/>
          <w:lang w:eastAsia="zh-CN"/>
        </w:rPr>
      </w:pPr>
      <w:r>
        <w:rPr>
          <w:rFonts w:hint="eastAsia" w:ascii="仿宋" w:hAnsi="仿宋" w:eastAsia="仿宋" w:cs="仿宋"/>
          <w:sz w:val="24"/>
          <w:szCs w:val="24"/>
          <w:lang w:eastAsia="zh-CN"/>
        </w:rPr>
        <w:t>“豫健保”将通过华润河南医药有限公司新稀特大药房、河南德信行大药房有限公司（以下简称“指定供应商”）向被保险人提供以下特定高额药品增值服务：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 w:hAnsi="仿宋" w:eastAsia="仿宋" w:cs="仿宋"/>
          <w:b/>
          <w:bCs/>
          <w:sz w:val="24"/>
          <w:szCs w:val="24"/>
          <w:lang w:eastAsia="zh-CN"/>
        </w:rPr>
      </w:pPr>
      <w:r>
        <w:rPr>
          <w:rFonts w:hint="eastAsia" w:ascii="仿宋" w:hAnsi="仿宋" w:eastAsia="仿宋" w:cs="仿宋"/>
          <w:b/>
          <w:bCs/>
          <w:sz w:val="24"/>
          <w:szCs w:val="24"/>
          <w:lang w:eastAsia="zh-CN"/>
        </w:rPr>
        <w:t>1、河南省内预约购药及配送服务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 w:hAnsi="仿宋" w:eastAsia="仿宋" w:cs="仿宋"/>
          <w:sz w:val="24"/>
          <w:szCs w:val="24"/>
          <w:lang w:eastAsia="zh-CN"/>
        </w:rPr>
      </w:pPr>
      <w:r>
        <w:rPr>
          <w:rFonts w:hint="eastAsia" w:ascii="仿宋" w:hAnsi="仿宋" w:eastAsia="仿宋" w:cs="仿宋"/>
          <w:sz w:val="24"/>
          <w:szCs w:val="24"/>
          <w:highlight w:val="none"/>
          <w:lang w:eastAsia="zh-CN"/>
        </w:rPr>
        <w:t>被保险人</w:t>
      </w:r>
      <w:r>
        <w:rPr>
          <w:rFonts w:hint="eastAsia" w:ascii="仿宋" w:hAnsi="仿宋" w:eastAsia="仿宋" w:cs="仿宋"/>
          <w:sz w:val="24"/>
          <w:szCs w:val="24"/>
          <w:highlight w:val="none"/>
          <w:lang w:val="en-US" w:eastAsia="zh-CN"/>
        </w:rPr>
        <w:t>出险后，</w:t>
      </w:r>
      <w:r>
        <w:rPr>
          <w:rFonts w:hint="eastAsia" w:ascii="仿宋" w:hAnsi="仿宋" w:eastAsia="仿宋" w:cs="仿宋"/>
          <w:sz w:val="24"/>
          <w:szCs w:val="24"/>
          <w:highlight w:val="none"/>
          <w:lang w:eastAsia="zh-CN"/>
        </w:rPr>
        <w:t>被</w:t>
      </w:r>
      <w:r>
        <w:rPr>
          <w:rFonts w:hint="eastAsia" w:ascii="仿宋" w:hAnsi="仿宋" w:eastAsia="仿宋" w:cs="仿宋"/>
          <w:sz w:val="24"/>
          <w:szCs w:val="24"/>
          <w:highlight w:val="none"/>
          <w:lang w:val="en-US" w:eastAsia="zh-CN"/>
        </w:rPr>
        <w:t>保险人</w:t>
      </w:r>
      <w:r>
        <w:rPr>
          <w:rFonts w:hint="eastAsia" w:ascii="仿宋" w:hAnsi="仿宋" w:eastAsia="仿宋" w:cs="仿宋"/>
          <w:sz w:val="24"/>
          <w:szCs w:val="24"/>
          <w:lang w:eastAsia="zh-CN"/>
        </w:rPr>
        <w:t>由指定专科医生开具的处方中包含《</w:t>
      </w:r>
      <w:r>
        <w:rPr>
          <w:rFonts w:hint="default" w:ascii="仿宋" w:hAnsi="仿宋" w:eastAsia="仿宋" w:cs="仿宋"/>
          <w:sz w:val="24"/>
          <w:szCs w:val="24"/>
          <w:lang w:val="en-US" w:eastAsia="zh-CN"/>
        </w:rPr>
        <w:t>“</w:t>
      </w:r>
      <w:r>
        <w:rPr>
          <w:rFonts w:hint="eastAsia" w:ascii="仿宋" w:hAnsi="仿宋" w:eastAsia="仿宋" w:cs="仿宋"/>
          <w:sz w:val="24"/>
          <w:szCs w:val="24"/>
          <w:lang w:eastAsia="zh-CN"/>
        </w:rPr>
        <w:t>豫健保</w:t>
      </w:r>
      <w:r>
        <w:rPr>
          <w:rFonts w:hint="default" w:ascii="仿宋" w:hAnsi="仿宋" w:eastAsia="仿宋" w:cs="仿宋"/>
          <w:sz w:val="24"/>
          <w:szCs w:val="24"/>
          <w:lang w:val="en-US" w:eastAsia="zh-CN"/>
        </w:rPr>
        <w:t>”</w:t>
      </w:r>
      <w:r>
        <w:rPr>
          <w:rFonts w:hint="eastAsia" w:ascii="仿宋" w:hAnsi="仿宋" w:eastAsia="仿宋" w:cs="仿宋"/>
          <w:sz w:val="24"/>
          <w:szCs w:val="24"/>
          <w:lang w:eastAsia="zh-CN"/>
        </w:rPr>
        <w:t>特定高额药品目录》内的特定高额药品，在申请特定高额药品直付理赔服务审核通过后</w:t>
      </w:r>
      <w:r>
        <w:rPr>
          <w:rFonts w:hint="eastAsia" w:ascii="仿宋" w:hAnsi="仿宋" w:eastAsia="仿宋" w:cs="仿宋"/>
          <w:sz w:val="24"/>
          <w:szCs w:val="24"/>
          <w:highlight w:val="none"/>
          <w:lang w:eastAsia="zh-CN"/>
        </w:rPr>
        <w:t>，指定供应商会</w:t>
      </w:r>
      <w:r>
        <w:rPr>
          <w:rFonts w:hint="eastAsia" w:ascii="仿宋" w:hAnsi="仿宋" w:eastAsia="仿宋" w:cs="仿宋"/>
          <w:sz w:val="24"/>
          <w:szCs w:val="24"/>
          <w:highlight w:val="none"/>
          <w:lang w:val="en-US" w:eastAsia="zh-CN"/>
        </w:rPr>
        <w:t>根据</w:t>
      </w:r>
      <w:r>
        <w:rPr>
          <w:rFonts w:hint="eastAsia" w:ascii="仿宋" w:hAnsi="仿宋" w:eastAsia="仿宋" w:cs="仿宋"/>
          <w:sz w:val="24"/>
          <w:szCs w:val="24"/>
          <w:highlight w:val="none"/>
          <w:lang w:eastAsia="zh-CN"/>
        </w:rPr>
        <w:t>被保险人</w:t>
      </w:r>
      <w:r>
        <w:rPr>
          <w:rFonts w:hint="eastAsia" w:ascii="仿宋" w:hAnsi="仿宋" w:eastAsia="仿宋" w:cs="仿宋"/>
          <w:sz w:val="24"/>
          <w:szCs w:val="24"/>
          <w:highlight w:val="none"/>
          <w:lang w:val="en-US" w:eastAsia="zh-CN"/>
        </w:rPr>
        <w:t>需求，为</w:t>
      </w:r>
      <w:r>
        <w:rPr>
          <w:rFonts w:hint="eastAsia" w:ascii="仿宋" w:hAnsi="仿宋" w:eastAsia="仿宋" w:cs="仿宋"/>
          <w:sz w:val="24"/>
          <w:szCs w:val="24"/>
          <w:highlight w:val="none"/>
          <w:lang w:eastAsia="zh-CN"/>
        </w:rPr>
        <w:t>被保险人安排</w:t>
      </w:r>
      <w:r>
        <w:rPr>
          <w:rFonts w:hint="eastAsia" w:ascii="仿宋" w:hAnsi="仿宋" w:eastAsia="仿宋" w:cs="仿宋"/>
          <w:sz w:val="24"/>
          <w:szCs w:val="24"/>
          <w:highlight w:val="none"/>
          <w:lang w:val="en-US" w:eastAsia="zh-CN"/>
        </w:rPr>
        <w:t>专业配送</w:t>
      </w:r>
      <w:r>
        <w:rPr>
          <w:rFonts w:hint="eastAsia" w:ascii="仿宋" w:hAnsi="仿宋" w:eastAsia="仿宋" w:cs="仿宋"/>
          <w:sz w:val="24"/>
          <w:szCs w:val="24"/>
          <w:highlight w:val="none"/>
          <w:lang w:eastAsia="zh-CN"/>
        </w:rPr>
        <w:t>人员，为</w:t>
      </w:r>
      <w:r>
        <w:rPr>
          <w:rFonts w:hint="eastAsia" w:ascii="仿宋" w:hAnsi="仿宋" w:eastAsia="仿宋" w:cs="仿宋"/>
          <w:sz w:val="24"/>
          <w:szCs w:val="24"/>
          <w:highlight w:val="none"/>
          <w:lang w:val="en-US" w:eastAsia="zh-CN"/>
        </w:rPr>
        <w:t>需要配送服务的</w:t>
      </w:r>
      <w:r>
        <w:rPr>
          <w:rFonts w:hint="eastAsia" w:ascii="仿宋" w:hAnsi="仿宋" w:eastAsia="仿宋" w:cs="仿宋"/>
          <w:sz w:val="24"/>
          <w:szCs w:val="24"/>
          <w:highlight w:val="none"/>
          <w:lang w:eastAsia="zh-CN"/>
        </w:rPr>
        <w:t>被保险人提供指定药店的药品配送服务。</w:t>
      </w:r>
      <w:r>
        <w:rPr>
          <w:rFonts w:hint="eastAsia" w:ascii="仿宋" w:hAnsi="仿宋" w:eastAsia="仿宋" w:cs="仿宋"/>
          <w:sz w:val="24"/>
          <w:szCs w:val="24"/>
          <w:lang w:eastAsia="zh-CN"/>
        </w:rPr>
        <w:t>送药上门后，客户需在身份信息、</w:t>
      </w:r>
      <w:r>
        <w:rPr>
          <w:rFonts w:hint="eastAsia" w:ascii="仿宋" w:hAnsi="仿宋" w:eastAsia="仿宋" w:cs="仿宋"/>
          <w:sz w:val="24"/>
          <w:szCs w:val="24"/>
          <w:highlight w:val="none"/>
          <w:lang w:eastAsia="zh-CN"/>
        </w:rPr>
        <w:t>处方及</w:t>
      </w:r>
      <w:r>
        <w:rPr>
          <w:rFonts w:hint="eastAsia" w:ascii="仿宋" w:hAnsi="仿宋" w:eastAsia="仿宋" w:cs="仿宋"/>
          <w:sz w:val="24"/>
          <w:szCs w:val="24"/>
          <w:highlight w:val="none"/>
          <w:lang w:val="en-US" w:eastAsia="zh-CN"/>
        </w:rPr>
        <w:t>领药通知单</w:t>
      </w:r>
      <w:r>
        <w:rPr>
          <w:rFonts w:hint="eastAsia" w:ascii="仿宋" w:hAnsi="仿宋" w:eastAsia="仿宋" w:cs="仿宋"/>
          <w:sz w:val="24"/>
          <w:szCs w:val="24"/>
          <w:highlight w:val="none"/>
          <w:lang w:eastAsia="zh-CN"/>
        </w:rPr>
        <w:t>等经确认</w:t>
      </w:r>
      <w:r>
        <w:rPr>
          <w:rFonts w:hint="eastAsia" w:ascii="仿宋" w:hAnsi="仿宋" w:eastAsia="仿宋" w:cs="仿宋"/>
          <w:sz w:val="24"/>
          <w:szCs w:val="24"/>
          <w:lang w:eastAsia="zh-CN"/>
        </w:rPr>
        <w:t>无误核销后方可领取购买药品，以确保药品安全性。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 w:hAnsi="仿宋" w:eastAsia="仿宋" w:cs="仿宋"/>
          <w:sz w:val="24"/>
          <w:szCs w:val="24"/>
          <w:lang w:eastAsia="zh-CN"/>
        </w:rPr>
      </w:pPr>
      <w:r>
        <w:rPr>
          <w:rFonts w:hint="eastAsia" w:ascii="仿宋" w:hAnsi="仿宋" w:eastAsia="仿宋" w:cs="仿宋"/>
          <w:sz w:val="24"/>
          <w:szCs w:val="24"/>
          <w:lang w:eastAsia="zh-CN"/>
        </w:rPr>
        <w:t>【申请方式】保单生效后，可通过“豫健保” 微信公众号进行服务申请或致电</w:t>
      </w:r>
      <w:r>
        <w:rPr>
          <w:rFonts w:hint="eastAsia" w:ascii="仿宋" w:hAnsi="仿宋" w:eastAsia="仿宋" w:cs="仿宋"/>
          <w:sz w:val="24"/>
          <w:szCs w:val="24"/>
          <w:lang w:val="en-US" w:eastAsia="zh-CN"/>
        </w:rPr>
        <w:t>400-6656789</w:t>
      </w:r>
      <w:r>
        <w:rPr>
          <w:rFonts w:hint="eastAsia" w:ascii="仿宋" w:hAnsi="仿宋" w:eastAsia="仿宋" w:cs="仿宋"/>
          <w:sz w:val="24"/>
          <w:szCs w:val="24"/>
          <w:lang w:eastAsia="zh-CN"/>
        </w:rPr>
        <w:t>进行服务申请。</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 w:hAnsi="仿宋" w:eastAsia="仿宋" w:cs="仿宋"/>
          <w:sz w:val="24"/>
          <w:szCs w:val="24"/>
          <w:highlight w:val="none"/>
          <w:lang w:eastAsia="zh-CN"/>
        </w:rPr>
      </w:pPr>
      <w:r>
        <w:rPr>
          <w:rFonts w:hint="eastAsia" w:ascii="仿宋" w:hAnsi="仿宋" w:eastAsia="仿宋" w:cs="仿宋"/>
          <w:sz w:val="24"/>
          <w:szCs w:val="24"/>
          <w:lang w:eastAsia="zh-CN"/>
        </w:rPr>
        <w:t>【服务时效及区域】适用于客户选择自行送药上门服务。指定供应商提供全省高质</w:t>
      </w:r>
      <w:r>
        <w:rPr>
          <w:rFonts w:hint="eastAsia" w:ascii="仿宋" w:hAnsi="仿宋" w:eastAsia="仿宋" w:cs="仿宋"/>
          <w:sz w:val="24"/>
          <w:szCs w:val="24"/>
          <w:highlight w:val="none"/>
          <w:lang w:eastAsia="zh-CN"/>
        </w:rPr>
        <w:t>量冷链</w:t>
      </w:r>
      <w:r>
        <w:rPr>
          <w:rFonts w:hint="eastAsia" w:ascii="仿宋" w:hAnsi="仿宋" w:eastAsia="仿宋" w:cs="仿宋"/>
          <w:sz w:val="24"/>
          <w:szCs w:val="24"/>
          <w:highlight w:val="none"/>
          <w:lang w:val="en-US" w:eastAsia="zh-CN"/>
        </w:rPr>
        <w:t>药品</w:t>
      </w:r>
      <w:r>
        <w:rPr>
          <w:rFonts w:hint="eastAsia" w:ascii="仿宋" w:hAnsi="仿宋" w:eastAsia="仿宋" w:cs="仿宋"/>
          <w:sz w:val="24"/>
          <w:szCs w:val="24"/>
          <w:highlight w:val="none"/>
          <w:lang w:eastAsia="zh-CN"/>
        </w:rPr>
        <w:t>免费配送，市内2小时（限有药房的城市），市外24小时。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 w:hAnsi="仿宋" w:eastAsia="仿宋" w:cs="仿宋"/>
          <w:sz w:val="24"/>
          <w:szCs w:val="24"/>
          <w:lang w:eastAsia="zh-CN"/>
        </w:rPr>
      </w:pPr>
      <w:r>
        <w:rPr>
          <w:rFonts w:hint="eastAsia" w:ascii="仿宋" w:hAnsi="仿宋" w:eastAsia="仿宋" w:cs="仿宋"/>
          <w:sz w:val="24"/>
          <w:szCs w:val="24"/>
          <w:lang w:eastAsia="zh-CN"/>
        </w:rPr>
        <w:t>【服务次数】保单有效期内不限制使用次数。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 w:hAnsi="仿宋" w:eastAsia="仿宋" w:cs="仿宋"/>
          <w:b/>
          <w:bCs/>
          <w:sz w:val="24"/>
          <w:szCs w:val="24"/>
          <w:lang w:eastAsia="zh-CN"/>
        </w:rPr>
      </w:pPr>
      <w:r>
        <w:rPr>
          <w:rFonts w:hint="eastAsia" w:ascii="仿宋" w:hAnsi="仿宋" w:eastAsia="仿宋" w:cs="仿宋"/>
          <w:sz w:val="24"/>
          <w:szCs w:val="24"/>
          <w:lang w:eastAsia="zh-CN"/>
        </w:rPr>
        <w:t xml:space="preserve"> </w:t>
      </w:r>
      <w:r>
        <w:rPr>
          <w:rFonts w:hint="eastAsia" w:ascii="仿宋" w:hAnsi="仿宋" w:eastAsia="仿宋" w:cs="仿宋"/>
          <w:b/>
          <w:bCs/>
          <w:sz w:val="24"/>
          <w:szCs w:val="24"/>
          <w:lang w:eastAsia="zh-CN"/>
        </w:rPr>
        <w:t>2、特药直付服务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 w:hAnsi="仿宋" w:eastAsia="仿宋" w:cs="仿宋"/>
          <w:sz w:val="24"/>
          <w:szCs w:val="24"/>
          <w:lang w:eastAsia="zh-CN"/>
        </w:rPr>
      </w:pPr>
      <w:r>
        <w:rPr>
          <w:rFonts w:hint="eastAsia" w:ascii="仿宋" w:hAnsi="仿宋" w:eastAsia="仿宋" w:cs="仿宋"/>
          <w:sz w:val="24"/>
          <w:szCs w:val="24"/>
          <w:lang w:eastAsia="zh-CN"/>
        </w:rPr>
        <w:t>当被保险人初次罹患恶性肿瘤并满足特定高额药品理赔标准时，若在指定药店购买《</w:t>
      </w:r>
      <w:r>
        <w:rPr>
          <w:rFonts w:hint="default" w:ascii="仿宋" w:hAnsi="仿宋" w:eastAsia="仿宋" w:cs="仿宋"/>
          <w:sz w:val="24"/>
          <w:szCs w:val="24"/>
          <w:lang w:val="en-US" w:eastAsia="zh-CN"/>
        </w:rPr>
        <w:t>“</w:t>
      </w:r>
      <w:r>
        <w:rPr>
          <w:rFonts w:hint="eastAsia" w:ascii="仿宋" w:hAnsi="仿宋" w:eastAsia="仿宋" w:cs="仿宋"/>
          <w:sz w:val="24"/>
          <w:szCs w:val="24"/>
          <w:lang w:eastAsia="zh-CN"/>
        </w:rPr>
        <w:t>豫健保</w:t>
      </w:r>
      <w:r>
        <w:rPr>
          <w:rFonts w:hint="default" w:ascii="仿宋" w:hAnsi="仿宋" w:eastAsia="仿宋" w:cs="仿宋"/>
          <w:sz w:val="24"/>
          <w:szCs w:val="24"/>
          <w:lang w:val="en-US" w:eastAsia="zh-CN"/>
        </w:rPr>
        <w:t>”</w:t>
      </w:r>
      <w:r>
        <w:rPr>
          <w:rFonts w:hint="eastAsia" w:ascii="仿宋" w:hAnsi="仿宋" w:eastAsia="仿宋" w:cs="仿宋"/>
          <w:sz w:val="24"/>
          <w:szCs w:val="24"/>
          <w:lang w:eastAsia="zh-CN"/>
        </w:rPr>
        <w:t>特定高额药品目录》内的特定高额药品，我们将在被保险人的授权下直接与指定供应商结算不超过保单承保的保险金额和赔付比例的理赔款，被保险人仅须支付个人应支付部分。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 w:hAnsi="仿宋" w:eastAsia="仿宋" w:cs="仿宋"/>
          <w:sz w:val="24"/>
          <w:szCs w:val="24"/>
          <w:lang w:eastAsia="zh-CN"/>
        </w:rPr>
      </w:pPr>
      <w:r>
        <w:rPr>
          <w:rFonts w:hint="eastAsia" w:ascii="仿宋" w:hAnsi="仿宋" w:eastAsia="仿宋" w:cs="仿宋"/>
          <w:sz w:val="24"/>
          <w:szCs w:val="24"/>
          <w:lang w:eastAsia="zh-CN"/>
        </w:rPr>
        <w:t>【申请方式】登录“豫健保”微信公众号申请服务或致电</w:t>
      </w:r>
      <w:r>
        <w:rPr>
          <w:rFonts w:hint="eastAsia" w:ascii="仿宋" w:hAnsi="仿宋" w:eastAsia="仿宋" w:cs="仿宋"/>
          <w:sz w:val="24"/>
          <w:szCs w:val="24"/>
          <w:lang w:val="en-US" w:eastAsia="zh-CN"/>
        </w:rPr>
        <w:t>400-6656789</w:t>
      </w:r>
      <w:r>
        <w:rPr>
          <w:rFonts w:hint="eastAsia" w:ascii="仿宋" w:hAnsi="仿宋" w:eastAsia="仿宋" w:cs="仿宋"/>
          <w:sz w:val="24"/>
          <w:szCs w:val="24"/>
          <w:lang w:eastAsia="zh-CN"/>
        </w:rPr>
        <w:t>申请服务。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 w:hAnsi="仿宋" w:eastAsia="仿宋" w:cs="仿宋"/>
          <w:sz w:val="24"/>
          <w:szCs w:val="24"/>
          <w:lang w:eastAsia="zh-CN"/>
        </w:rPr>
      </w:pPr>
      <w:r>
        <w:rPr>
          <w:rFonts w:hint="eastAsia" w:ascii="仿宋" w:hAnsi="仿宋" w:eastAsia="仿宋" w:cs="仿宋"/>
          <w:sz w:val="24"/>
          <w:szCs w:val="24"/>
          <w:lang w:eastAsia="zh-CN"/>
        </w:rPr>
        <w:t>【服务次数】保单有效期内不限次数。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 w:hAnsi="仿宋" w:eastAsia="仿宋" w:cs="仿宋"/>
          <w:b/>
          <w:bCs/>
          <w:sz w:val="24"/>
          <w:szCs w:val="24"/>
          <w:lang w:eastAsia="zh-CN"/>
        </w:rPr>
      </w:pPr>
      <w:r>
        <w:rPr>
          <w:rFonts w:hint="eastAsia" w:ascii="仿宋" w:hAnsi="仿宋" w:eastAsia="仿宋" w:cs="仿宋"/>
          <w:b/>
          <w:bCs/>
          <w:sz w:val="24"/>
          <w:szCs w:val="24"/>
          <w:lang w:val="en-US" w:eastAsia="zh-CN"/>
        </w:rPr>
        <w:t>3</w:t>
      </w:r>
      <w:r>
        <w:rPr>
          <w:rFonts w:hint="eastAsia" w:ascii="仿宋" w:hAnsi="仿宋" w:eastAsia="仿宋" w:cs="仿宋"/>
          <w:b/>
          <w:bCs/>
          <w:sz w:val="24"/>
          <w:szCs w:val="24"/>
          <w:lang w:eastAsia="zh-CN"/>
        </w:rPr>
        <w:t>、用药咨询服务：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 w:hAnsi="仿宋" w:eastAsia="仿宋" w:cs="仿宋"/>
          <w:sz w:val="24"/>
          <w:szCs w:val="24"/>
          <w:lang w:eastAsia="zh-CN"/>
        </w:rPr>
      </w:pPr>
      <w:r>
        <w:rPr>
          <w:rFonts w:hint="eastAsia" w:ascii="仿宋" w:hAnsi="仿宋" w:eastAsia="仿宋" w:cs="仿宋"/>
          <w:sz w:val="24"/>
          <w:szCs w:val="24"/>
          <w:lang w:eastAsia="zh-CN"/>
        </w:rPr>
        <w:t>针对患者咨询特定高额药品，提供特定高额药品功能主治、价格相关惠民政策、用法用量、不良反应提醒及简单处理办法、日常生活注意事项等。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 w:hAnsi="仿宋" w:eastAsia="仿宋" w:cs="仿宋"/>
          <w:sz w:val="24"/>
          <w:szCs w:val="24"/>
          <w:lang w:eastAsia="zh-CN"/>
        </w:rPr>
      </w:pPr>
      <w:r>
        <w:rPr>
          <w:rFonts w:hint="eastAsia" w:ascii="仿宋" w:hAnsi="仿宋" w:eastAsia="仿宋" w:cs="仿宋"/>
          <w:sz w:val="24"/>
          <w:szCs w:val="24"/>
          <w:lang w:eastAsia="zh-CN"/>
        </w:rPr>
        <w:t>【申请方式】</w:t>
      </w:r>
      <w:r>
        <w:rPr>
          <w:rFonts w:hint="eastAsia" w:ascii="仿宋" w:hAnsi="仿宋" w:eastAsia="仿宋" w:cs="仿宋"/>
          <w:sz w:val="24"/>
          <w:szCs w:val="24"/>
          <w:lang w:val="en-US" w:eastAsia="zh-CN"/>
        </w:rPr>
        <w:t xml:space="preserve"> </w:t>
      </w:r>
      <w:r>
        <w:rPr>
          <w:rFonts w:hint="eastAsia" w:ascii="仿宋" w:hAnsi="仿宋" w:eastAsia="仿宋" w:cs="仿宋"/>
          <w:sz w:val="24"/>
          <w:szCs w:val="24"/>
          <w:lang w:eastAsia="zh-CN"/>
        </w:rPr>
        <w:t>保单生效后患者可以电话或上门向华润河南医药有限公司新稀特大药房、河南德信行大药房有限公司各地药房申请</w:t>
      </w:r>
      <w:r>
        <w:rPr>
          <w:rFonts w:hint="eastAsia" w:ascii="仿宋" w:hAnsi="仿宋" w:eastAsia="仿宋" w:cs="仿宋"/>
          <w:sz w:val="24"/>
          <w:szCs w:val="24"/>
          <w:lang w:val="en-US" w:eastAsia="zh-CN"/>
        </w:rPr>
        <w:t>特定高额药品咨询</w:t>
      </w:r>
      <w:r>
        <w:rPr>
          <w:rFonts w:hint="eastAsia" w:ascii="仿宋" w:hAnsi="仿宋" w:eastAsia="仿宋" w:cs="仿宋"/>
          <w:sz w:val="24"/>
          <w:szCs w:val="24"/>
          <w:lang w:eastAsia="zh-CN"/>
        </w:rPr>
        <w:t>该服务。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 w:hAnsi="仿宋" w:eastAsia="仿宋" w:cs="仿宋"/>
          <w:sz w:val="24"/>
          <w:szCs w:val="24"/>
          <w:lang w:eastAsia="zh-CN"/>
        </w:rPr>
      </w:pPr>
      <w:r>
        <w:rPr>
          <w:rFonts w:hint="eastAsia" w:ascii="仿宋" w:hAnsi="仿宋" w:eastAsia="仿宋" w:cs="仿宋"/>
          <w:sz w:val="24"/>
          <w:szCs w:val="24"/>
          <w:lang w:eastAsia="zh-CN"/>
        </w:rPr>
        <w:t>【服务次数】保单有效期内不限制使用次数。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 w:hAnsi="仿宋" w:eastAsia="仿宋" w:cs="仿宋"/>
          <w:b/>
          <w:bCs/>
          <w:sz w:val="24"/>
          <w:szCs w:val="24"/>
          <w:lang w:eastAsia="zh-CN"/>
        </w:rPr>
      </w:pPr>
      <w:r>
        <w:rPr>
          <w:rFonts w:hint="eastAsia" w:ascii="仿宋" w:hAnsi="仿宋" w:eastAsia="仿宋" w:cs="仿宋"/>
          <w:b/>
          <w:bCs/>
          <w:sz w:val="24"/>
          <w:szCs w:val="24"/>
          <w:lang w:val="en-US" w:eastAsia="zh-CN"/>
        </w:rPr>
        <w:t>4</w:t>
      </w:r>
      <w:r>
        <w:rPr>
          <w:rFonts w:hint="eastAsia" w:ascii="仿宋" w:hAnsi="仿宋" w:eastAsia="仿宋" w:cs="仿宋"/>
          <w:b/>
          <w:bCs/>
          <w:sz w:val="24"/>
          <w:szCs w:val="24"/>
          <w:lang w:eastAsia="zh-CN"/>
        </w:rPr>
        <w:t>、用药随访服务：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 w:hAnsi="仿宋" w:eastAsia="仿宋" w:cs="仿宋"/>
          <w:sz w:val="24"/>
          <w:szCs w:val="24"/>
          <w:lang w:eastAsia="zh-CN"/>
        </w:rPr>
      </w:pPr>
      <w:r>
        <w:rPr>
          <w:rFonts w:hint="eastAsia" w:ascii="仿宋" w:hAnsi="仿宋" w:eastAsia="仿宋" w:cs="仿宋"/>
          <w:sz w:val="24"/>
          <w:szCs w:val="24"/>
          <w:lang w:eastAsia="zh-CN"/>
        </w:rPr>
        <w:t>专业药师对药房特药购药使用患者进行定期随访，收集用药情况、提供不良反应应对建议、提醒患者准备援助需要材料及下次购药时间。</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 w:hAnsi="仿宋" w:eastAsia="仿宋" w:cs="仿宋"/>
          <w:sz w:val="24"/>
          <w:szCs w:val="24"/>
          <w:lang w:eastAsia="zh-CN"/>
        </w:rPr>
      </w:pPr>
      <w:r>
        <w:rPr>
          <w:rFonts w:hint="eastAsia" w:ascii="仿宋" w:hAnsi="仿宋" w:eastAsia="仿宋" w:cs="仿宋"/>
          <w:sz w:val="24"/>
          <w:szCs w:val="24"/>
          <w:lang w:eastAsia="zh-CN"/>
        </w:rPr>
        <w:t>【申请方式】</w:t>
      </w:r>
      <w:r>
        <w:rPr>
          <w:rFonts w:hint="eastAsia" w:ascii="仿宋" w:hAnsi="仿宋" w:eastAsia="仿宋" w:cs="仿宋"/>
          <w:sz w:val="24"/>
          <w:szCs w:val="24"/>
          <w:lang w:val="en-US" w:eastAsia="zh-CN"/>
        </w:rPr>
        <w:t xml:space="preserve"> 被保险人在</w:t>
      </w:r>
      <w:r>
        <w:rPr>
          <w:rFonts w:hint="eastAsia" w:ascii="仿宋" w:hAnsi="仿宋" w:eastAsia="仿宋" w:cs="仿宋"/>
          <w:sz w:val="24"/>
          <w:szCs w:val="24"/>
          <w:lang w:eastAsia="zh-CN"/>
        </w:rPr>
        <w:t>华润河南医药有限公司新稀特大药房、河南德信行大药房有限公司成功购买“豫健保”特定高额药品目录内的特定高额药品后，华润河南医药有限公司新稀特大药房、河南德信行大药房有限公司将以电话形式向被保险人开展回访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 w:hAnsi="仿宋" w:eastAsia="仿宋" w:cs="仿宋"/>
          <w:b/>
          <w:bCs/>
          <w:sz w:val="24"/>
          <w:szCs w:val="24"/>
          <w:lang w:eastAsia="zh-CN"/>
        </w:rPr>
      </w:pPr>
      <w:r>
        <w:rPr>
          <w:rFonts w:hint="eastAsia" w:ascii="仿宋" w:hAnsi="仿宋" w:eastAsia="仿宋" w:cs="仿宋"/>
          <w:b/>
          <w:bCs/>
          <w:sz w:val="24"/>
          <w:szCs w:val="24"/>
          <w:lang w:val="en-US" w:eastAsia="zh-CN"/>
        </w:rPr>
        <w:t>5</w:t>
      </w:r>
      <w:r>
        <w:rPr>
          <w:rFonts w:hint="eastAsia" w:ascii="仿宋" w:hAnsi="仿宋" w:eastAsia="仿宋" w:cs="仿宋"/>
          <w:b/>
          <w:bCs/>
          <w:sz w:val="24"/>
          <w:szCs w:val="24"/>
          <w:lang w:eastAsia="zh-CN"/>
        </w:rPr>
        <w:t>、慈善赠药申请指导服务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 w:hAnsi="仿宋" w:eastAsia="仿宋" w:cs="仿宋"/>
          <w:sz w:val="24"/>
          <w:szCs w:val="24"/>
          <w:highlight w:val="none"/>
          <w:lang w:eastAsia="zh-CN"/>
        </w:rPr>
      </w:pPr>
      <w:r>
        <w:rPr>
          <w:rFonts w:hint="eastAsia" w:ascii="仿宋" w:hAnsi="仿宋" w:eastAsia="仿宋" w:cs="仿宋"/>
          <w:sz w:val="24"/>
          <w:szCs w:val="24"/>
          <w:highlight w:val="none"/>
          <w:lang w:val="en-US" w:eastAsia="zh-CN"/>
        </w:rPr>
        <w:t>凡有慈善援助药品，</w:t>
      </w:r>
      <w:r>
        <w:rPr>
          <w:rFonts w:hint="eastAsia" w:ascii="仿宋" w:hAnsi="仿宋" w:eastAsia="仿宋" w:cs="仿宋"/>
          <w:sz w:val="24"/>
          <w:szCs w:val="24"/>
          <w:highlight w:val="none"/>
          <w:lang w:eastAsia="zh-CN"/>
        </w:rPr>
        <w:t>指定供应商</w:t>
      </w:r>
      <w:r>
        <w:rPr>
          <w:rFonts w:hint="eastAsia" w:ascii="仿宋" w:hAnsi="仿宋" w:eastAsia="仿宋" w:cs="仿宋"/>
          <w:sz w:val="24"/>
          <w:szCs w:val="24"/>
          <w:highlight w:val="none"/>
          <w:lang w:val="en-US" w:eastAsia="zh-CN"/>
        </w:rPr>
        <w:t>可以协助</w:t>
      </w:r>
      <w:r>
        <w:rPr>
          <w:rFonts w:hint="eastAsia" w:ascii="仿宋" w:hAnsi="仿宋" w:eastAsia="仿宋" w:cs="仿宋"/>
          <w:sz w:val="24"/>
          <w:szCs w:val="24"/>
          <w:highlight w:val="none"/>
          <w:lang w:eastAsia="zh-CN"/>
        </w:rPr>
        <w:t>为有申请慈善援助用药需求且符合</w:t>
      </w:r>
      <w:r>
        <w:rPr>
          <w:rFonts w:hint="eastAsia" w:ascii="仿宋" w:hAnsi="仿宋" w:eastAsia="仿宋" w:cs="仿宋"/>
          <w:sz w:val="24"/>
          <w:szCs w:val="24"/>
          <w:highlight w:val="none"/>
          <w:lang w:val="en-US" w:eastAsia="zh-CN"/>
        </w:rPr>
        <w:t>慈善援助</w:t>
      </w:r>
      <w:r>
        <w:rPr>
          <w:rFonts w:hint="eastAsia" w:ascii="仿宋" w:hAnsi="仿宋" w:eastAsia="仿宋" w:cs="仿宋"/>
          <w:sz w:val="24"/>
          <w:szCs w:val="24"/>
          <w:highlight w:val="none"/>
          <w:lang w:eastAsia="zh-CN"/>
        </w:rPr>
        <w:t>申请条件的被保险人</w:t>
      </w:r>
      <w:r>
        <w:rPr>
          <w:rFonts w:hint="eastAsia" w:ascii="仿宋" w:hAnsi="仿宋" w:eastAsia="仿宋" w:cs="仿宋"/>
          <w:sz w:val="24"/>
          <w:szCs w:val="24"/>
          <w:highlight w:val="none"/>
          <w:lang w:val="en-US" w:eastAsia="zh-CN"/>
        </w:rPr>
        <w:t>提供慈善援助申请协助服务</w:t>
      </w:r>
      <w:r>
        <w:rPr>
          <w:rFonts w:hint="eastAsia" w:ascii="仿宋" w:hAnsi="仿宋" w:eastAsia="仿宋" w:cs="仿宋"/>
          <w:sz w:val="24"/>
          <w:szCs w:val="24"/>
          <w:highlight w:val="none"/>
          <w:lang w:eastAsia="zh-CN"/>
        </w:rPr>
        <w:t>。</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 w:hAnsi="仿宋" w:eastAsia="仿宋" w:cs="仿宋"/>
          <w:sz w:val="24"/>
          <w:szCs w:val="24"/>
          <w:highlight w:val="none"/>
          <w:lang w:eastAsia="zh-CN"/>
        </w:rPr>
      </w:pPr>
      <w:r>
        <w:rPr>
          <w:rFonts w:hint="eastAsia" w:ascii="仿宋" w:hAnsi="仿宋" w:eastAsia="仿宋" w:cs="仿宋"/>
          <w:sz w:val="24"/>
          <w:szCs w:val="24"/>
          <w:highlight w:val="none"/>
          <w:lang w:eastAsia="zh-CN"/>
        </w:rPr>
        <w:t>【申请方式】 保单生效后，</w:t>
      </w:r>
      <w:r>
        <w:rPr>
          <w:rFonts w:hint="eastAsia" w:ascii="仿宋" w:hAnsi="仿宋" w:eastAsia="仿宋" w:cs="仿宋"/>
          <w:sz w:val="24"/>
          <w:szCs w:val="24"/>
          <w:highlight w:val="none"/>
          <w:lang w:val="en-US" w:eastAsia="zh-CN"/>
        </w:rPr>
        <w:t>符合慈善援助的出险被保险人直</w:t>
      </w:r>
      <w:r>
        <w:rPr>
          <w:rFonts w:hint="eastAsia" w:ascii="仿宋" w:hAnsi="仿宋" w:eastAsia="仿宋" w:cs="仿宋"/>
          <w:sz w:val="24"/>
          <w:szCs w:val="24"/>
          <w:highlight w:val="none"/>
          <w:lang w:eastAsia="zh-CN"/>
        </w:rPr>
        <w:t>接向华润河南医药有限公司新稀特大药房、河南德信行大药房有限公司在河南省内的各药房咨询。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 w:hAnsi="仿宋" w:eastAsia="仿宋" w:cs="仿宋"/>
          <w:sz w:val="24"/>
          <w:szCs w:val="24"/>
          <w:lang w:eastAsia="zh-CN"/>
        </w:rPr>
      </w:pPr>
      <w:r>
        <w:rPr>
          <w:rFonts w:hint="eastAsia" w:ascii="仿宋" w:hAnsi="仿宋" w:eastAsia="仿宋" w:cs="仿宋"/>
          <w:sz w:val="24"/>
          <w:szCs w:val="24"/>
          <w:lang w:eastAsia="zh-CN"/>
        </w:rPr>
        <w:t>【服务次数】保单有效期内不限制使用次数。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 w:hAnsi="仿宋" w:eastAsia="仿宋" w:cs="仿宋"/>
          <w:sz w:val="24"/>
          <w:szCs w:val="24"/>
          <w:lang w:eastAsia="zh-CN"/>
        </w:rPr>
      </w:pPr>
      <w:r>
        <w:rPr>
          <w:rFonts w:hint="eastAsia" w:ascii="仿宋" w:hAnsi="仿宋" w:eastAsia="仿宋" w:cs="仿宋"/>
          <w:sz w:val="24"/>
          <w:szCs w:val="24"/>
          <w:lang w:eastAsia="zh-CN"/>
        </w:rPr>
        <w:t>【申请材料】无需申请材料。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 w:hAnsi="仿宋" w:eastAsia="仿宋" w:cs="仿宋"/>
          <w:sz w:val="24"/>
          <w:szCs w:val="24"/>
          <w:lang w:eastAsia="zh-CN"/>
        </w:rPr>
      </w:pPr>
      <w:r>
        <w:rPr>
          <w:rFonts w:hint="eastAsia" w:ascii="仿宋" w:hAnsi="仿宋" w:eastAsia="仿宋" w:cs="仿宋"/>
          <w:sz w:val="24"/>
          <w:szCs w:val="24"/>
          <w:lang w:eastAsia="zh-CN"/>
        </w:rPr>
        <w:t>【特别说明】</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default" w:ascii="仿宋" w:hAnsi="仿宋" w:eastAsia="仿宋" w:cs="仿宋"/>
          <w:sz w:val="24"/>
          <w:szCs w:val="24"/>
          <w:lang w:val="en-US" w:eastAsia="zh-CN"/>
        </w:rPr>
      </w:pPr>
      <w:r>
        <w:rPr>
          <w:rFonts w:hint="eastAsia" w:ascii="仿宋" w:hAnsi="仿宋" w:eastAsia="仿宋" w:cs="仿宋"/>
          <w:sz w:val="24"/>
          <w:szCs w:val="24"/>
          <w:lang w:eastAsia="zh-CN"/>
        </w:rPr>
        <w:t>（</w:t>
      </w:r>
      <w:r>
        <w:rPr>
          <w:rFonts w:hint="eastAsia" w:ascii="仿宋" w:hAnsi="仿宋" w:eastAsia="仿宋" w:cs="仿宋"/>
          <w:sz w:val="24"/>
          <w:szCs w:val="24"/>
          <w:lang w:val="en-US" w:eastAsia="zh-CN"/>
        </w:rPr>
        <w:t>1</w:t>
      </w:r>
      <w:r>
        <w:rPr>
          <w:rFonts w:hint="eastAsia" w:ascii="仿宋" w:hAnsi="仿宋" w:eastAsia="仿宋" w:cs="仿宋"/>
          <w:sz w:val="24"/>
          <w:szCs w:val="24"/>
          <w:lang w:eastAsia="zh-CN"/>
        </w:rPr>
        <w:t>）被保险人若要申请慈善援助用药的，自其达到援助用药条件的用药需求之日起，华润河南医药有限公司新稀特大药房、河南德信行大药房有限公司</w:t>
      </w:r>
      <w:r>
        <w:rPr>
          <w:rFonts w:hint="eastAsia" w:ascii="仿宋" w:hAnsi="仿宋" w:eastAsia="仿宋" w:cs="仿宋"/>
          <w:sz w:val="24"/>
          <w:szCs w:val="24"/>
          <w:lang w:val="en-US" w:eastAsia="zh-CN"/>
        </w:rPr>
        <w:t>可以</w:t>
      </w:r>
      <w:r>
        <w:rPr>
          <w:rFonts w:hint="eastAsia" w:ascii="仿宋" w:hAnsi="仿宋" w:eastAsia="仿宋" w:cs="仿宋"/>
          <w:sz w:val="24"/>
          <w:szCs w:val="24"/>
          <w:lang w:eastAsia="zh-CN"/>
        </w:rPr>
        <w:t>协助</w:t>
      </w:r>
      <w:r>
        <w:rPr>
          <w:rFonts w:hint="eastAsia" w:ascii="仿宋" w:hAnsi="仿宋" w:eastAsia="仿宋" w:cs="仿宋"/>
          <w:sz w:val="24"/>
          <w:szCs w:val="24"/>
          <w:lang w:val="en-US" w:eastAsia="zh-CN"/>
        </w:rPr>
        <w:t>为具备申请慈善援助条件的</w:t>
      </w:r>
      <w:r>
        <w:rPr>
          <w:rFonts w:hint="eastAsia" w:ascii="仿宋" w:hAnsi="仿宋" w:eastAsia="仿宋" w:cs="仿宋"/>
          <w:sz w:val="24"/>
          <w:szCs w:val="24"/>
          <w:lang w:eastAsia="zh-CN"/>
        </w:rPr>
        <w:t>被保险人</w:t>
      </w:r>
      <w:r>
        <w:rPr>
          <w:rFonts w:hint="eastAsia" w:ascii="仿宋" w:hAnsi="仿宋" w:eastAsia="仿宋" w:cs="仿宋"/>
          <w:sz w:val="24"/>
          <w:szCs w:val="24"/>
          <w:lang w:val="en-US" w:eastAsia="zh-CN"/>
        </w:rPr>
        <w:t>提供援助用药申请准备材料的指导以及材料的初审，最终审核确认权归慈善基金会所有。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 w:hAnsi="仿宋" w:eastAsia="仿宋" w:cs="仿宋"/>
          <w:sz w:val="24"/>
          <w:szCs w:val="24"/>
          <w:lang w:eastAsia="zh-CN"/>
        </w:rPr>
      </w:pPr>
      <w:r>
        <w:rPr>
          <w:rFonts w:hint="eastAsia" w:ascii="仿宋" w:hAnsi="仿宋" w:eastAsia="仿宋" w:cs="仿宋"/>
          <w:sz w:val="24"/>
          <w:szCs w:val="24"/>
          <w:lang w:eastAsia="zh-CN"/>
        </w:rPr>
        <w:t>（</w:t>
      </w:r>
      <w:r>
        <w:rPr>
          <w:rFonts w:hint="eastAsia" w:ascii="仿宋" w:hAnsi="仿宋" w:eastAsia="仿宋" w:cs="仿宋"/>
          <w:sz w:val="24"/>
          <w:szCs w:val="24"/>
          <w:lang w:val="en-US" w:eastAsia="zh-CN"/>
        </w:rPr>
        <w:t>2</w:t>
      </w:r>
      <w:r>
        <w:rPr>
          <w:rFonts w:hint="eastAsia" w:ascii="仿宋" w:hAnsi="仿宋" w:eastAsia="仿宋" w:cs="仿宋"/>
          <w:sz w:val="24"/>
          <w:szCs w:val="24"/>
          <w:lang w:eastAsia="zh-CN"/>
        </w:rPr>
        <w:t>）被保险人成功申请慈善援助用药后，援助用药的药品届时由慈善机构提供。</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 w:hAnsi="仿宋" w:eastAsia="仿宋" w:cs="仿宋"/>
          <w:sz w:val="24"/>
          <w:szCs w:val="24"/>
          <w:lang w:eastAsia="zh-CN"/>
        </w:rPr>
      </w:pPr>
      <w:r>
        <w:rPr>
          <w:rFonts w:hint="eastAsia" w:ascii="仿宋" w:hAnsi="仿宋" w:eastAsia="仿宋" w:cs="仿宋"/>
          <w:sz w:val="24"/>
          <w:szCs w:val="24"/>
          <w:lang w:val="en-US" w:eastAsia="zh-CN"/>
        </w:rPr>
        <w:t>（3）</w:t>
      </w:r>
      <w:r>
        <w:rPr>
          <w:rFonts w:hint="eastAsia" w:ascii="仿宋" w:hAnsi="仿宋" w:eastAsia="仿宋" w:cs="仿宋"/>
          <w:sz w:val="24"/>
          <w:szCs w:val="24"/>
          <w:lang w:eastAsia="zh-CN"/>
        </w:rPr>
        <w:t>华润河南医药有限公司新稀特大药房、河南德信行大药房有限公司仅提供慈善赠药申请指导服务，中原农业保险股份有限公司、华润河南医药有限公司新稀特大药房、河南德信行大药房有限公司均不对最终是否申请成功负责。</w:t>
      </w:r>
    </w:p>
    <w:p>
      <w:pPr>
        <w:rPr>
          <w:rFonts w:hint="eastAsia" w:ascii="仿宋" w:hAnsi="仿宋" w:eastAsia="仿宋" w:cs="仿宋"/>
          <w:sz w:val="24"/>
          <w:szCs w:val="24"/>
          <w:lang w:eastAsia="zh-CN"/>
        </w:rPr>
      </w:pPr>
      <w:r>
        <w:rPr>
          <w:rFonts w:hint="eastAsia" w:ascii="仿宋" w:hAnsi="仿宋" w:eastAsia="仿宋" w:cs="仿宋"/>
          <w:sz w:val="24"/>
          <w:szCs w:val="24"/>
          <w:lang w:eastAsia="zh-CN"/>
        </w:rPr>
        <w:br w:type="page"/>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 w:hAnsi="仿宋" w:eastAsia="仿宋" w:cs="仿宋"/>
          <w:sz w:val="24"/>
          <w:szCs w:val="24"/>
          <w:lang w:val="en-US" w:eastAsia="zh-CN"/>
        </w:rPr>
      </w:pPr>
    </w:p>
    <w:p>
      <w:pPr>
        <w:pStyle w:val="3"/>
        <w:spacing w:before="51" w:after="42"/>
        <w:ind w:left="120"/>
      </w:pPr>
      <w:r>
        <w:t>附：特定药品目录</w:t>
      </w:r>
    </w:p>
    <w:tbl>
      <w:tblPr>
        <w:tblStyle w:val="5"/>
        <w:tblW w:w="0" w:type="auto"/>
        <w:tblInd w:w="12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554"/>
        <w:gridCol w:w="1872"/>
        <w:gridCol w:w="387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8" w:hRule="atLeast"/>
        </w:trPr>
        <w:tc>
          <w:tcPr>
            <w:tcW w:w="2554" w:type="dxa"/>
          </w:tcPr>
          <w:p>
            <w:pPr>
              <w:pStyle w:val="9"/>
              <w:spacing w:before="76"/>
              <w:ind w:left="55" w:right="45"/>
              <w:rPr>
                <w:rFonts w:hint="eastAsia" w:ascii="仿宋" w:eastAsia="仿宋"/>
                <w:b/>
                <w:sz w:val="24"/>
              </w:rPr>
            </w:pPr>
            <w:r>
              <w:rPr>
                <w:rFonts w:hint="eastAsia" w:ascii="仿宋" w:eastAsia="仿宋"/>
                <w:b/>
                <w:sz w:val="24"/>
              </w:rPr>
              <w:t>通用名</w:t>
            </w:r>
          </w:p>
        </w:tc>
        <w:tc>
          <w:tcPr>
            <w:tcW w:w="1872" w:type="dxa"/>
          </w:tcPr>
          <w:p>
            <w:pPr>
              <w:pStyle w:val="9"/>
              <w:spacing w:before="76"/>
              <w:ind w:left="434" w:right="425"/>
              <w:rPr>
                <w:rFonts w:hint="eastAsia" w:ascii="仿宋" w:eastAsia="仿宋"/>
                <w:b/>
                <w:sz w:val="24"/>
              </w:rPr>
            </w:pPr>
            <w:r>
              <w:rPr>
                <w:rFonts w:hint="eastAsia" w:ascii="仿宋" w:eastAsia="仿宋"/>
                <w:b/>
                <w:sz w:val="24"/>
              </w:rPr>
              <w:t>商品名</w:t>
            </w:r>
          </w:p>
        </w:tc>
        <w:tc>
          <w:tcPr>
            <w:tcW w:w="3874" w:type="dxa"/>
          </w:tcPr>
          <w:p>
            <w:pPr>
              <w:pStyle w:val="9"/>
              <w:spacing w:before="76"/>
              <w:ind w:left="235" w:right="224"/>
              <w:rPr>
                <w:rFonts w:hint="eastAsia" w:ascii="仿宋" w:eastAsia="仿宋"/>
                <w:b/>
                <w:sz w:val="24"/>
              </w:rPr>
            </w:pPr>
            <w:r>
              <w:rPr>
                <w:rFonts w:hint="eastAsia" w:ascii="仿宋" w:eastAsia="仿宋"/>
                <w:b/>
                <w:sz w:val="24"/>
              </w:rPr>
              <w:t>适用癌症种类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9" w:hRule="atLeast"/>
        </w:trPr>
        <w:tc>
          <w:tcPr>
            <w:tcW w:w="2554" w:type="dxa"/>
          </w:tcPr>
          <w:p>
            <w:pPr>
              <w:pStyle w:val="9"/>
              <w:spacing w:before="76"/>
              <w:ind w:left="55" w:right="48"/>
              <w:rPr>
                <w:rFonts w:hint="eastAsia" w:ascii="仿宋" w:eastAsia="仿宋"/>
                <w:sz w:val="24"/>
              </w:rPr>
            </w:pPr>
            <w:r>
              <w:rPr>
                <w:rFonts w:hint="eastAsia" w:ascii="仿宋" w:eastAsia="仿宋"/>
                <w:sz w:val="24"/>
              </w:rPr>
              <w:t>哌柏西利胶囊</w:t>
            </w:r>
          </w:p>
        </w:tc>
        <w:tc>
          <w:tcPr>
            <w:tcW w:w="1872" w:type="dxa"/>
          </w:tcPr>
          <w:p>
            <w:pPr>
              <w:pStyle w:val="9"/>
              <w:spacing w:before="76"/>
              <w:ind w:left="434" w:right="427"/>
              <w:rPr>
                <w:rFonts w:hint="eastAsia" w:ascii="仿宋" w:eastAsia="仿宋"/>
                <w:sz w:val="24"/>
              </w:rPr>
            </w:pPr>
            <w:r>
              <w:rPr>
                <w:rFonts w:hint="eastAsia" w:ascii="仿宋" w:eastAsia="仿宋"/>
                <w:sz w:val="24"/>
              </w:rPr>
              <w:t>爱博新</w:t>
            </w:r>
          </w:p>
        </w:tc>
        <w:tc>
          <w:tcPr>
            <w:tcW w:w="3874" w:type="dxa"/>
          </w:tcPr>
          <w:p>
            <w:pPr>
              <w:pStyle w:val="9"/>
              <w:spacing w:before="76"/>
              <w:ind w:left="235" w:right="228"/>
              <w:rPr>
                <w:rFonts w:hint="eastAsia" w:ascii="仿宋" w:eastAsia="仿宋"/>
                <w:sz w:val="24"/>
              </w:rPr>
            </w:pPr>
            <w:r>
              <w:rPr>
                <w:rFonts w:hint="eastAsia" w:ascii="仿宋" w:eastAsia="仿宋"/>
                <w:sz w:val="24"/>
              </w:rPr>
              <w:t>乳腺癌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9" w:hRule="atLeast"/>
        </w:trPr>
        <w:tc>
          <w:tcPr>
            <w:tcW w:w="2554" w:type="dxa"/>
          </w:tcPr>
          <w:p>
            <w:pPr>
              <w:pStyle w:val="9"/>
              <w:spacing w:before="77"/>
              <w:ind w:left="55" w:right="48"/>
              <w:rPr>
                <w:rFonts w:hint="eastAsia" w:ascii="仿宋" w:eastAsia="仿宋"/>
                <w:sz w:val="24"/>
              </w:rPr>
            </w:pPr>
            <w:r>
              <w:rPr>
                <w:rFonts w:hint="eastAsia" w:ascii="仿宋" w:eastAsia="仿宋"/>
                <w:sz w:val="24"/>
              </w:rPr>
              <w:t>阿帕他胺片</w:t>
            </w:r>
          </w:p>
        </w:tc>
        <w:tc>
          <w:tcPr>
            <w:tcW w:w="1872" w:type="dxa"/>
          </w:tcPr>
          <w:p>
            <w:pPr>
              <w:pStyle w:val="9"/>
              <w:spacing w:before="77"/>
              <w:ind w:left="434" w:right="427"/>
              <w:rPr>
                <w:rFonts w:hint="eastAsia" w:ascii="仿宋" w:eastAsia="仿宋"/>
                <w:sz w:val="24"/>
              </w:rPr>
            </w:pPr>
            <w:r>
              <w:rPr>
                <w:rFonts w:hint="eastAsia" w:ascii="仿宋" w:eastAsia="仿宋"/>
                <w:sz w:val="24"/>
              </w:rPr>
              <w:t>安森珂</w:t>
            </w:r>
          </w:p>
        </w:tc>
        <w:tc>
          <w:tcPr>
            <w:tcW w:w="3874" w:type="dxa"/>
          </w:tcPr>
          <w:p>
            <w:pPr>
              <w:pStyle w:val="9"/>
              <w:spacing w:before="77"/>
              <w:ind w:left="235" w:right="228"/>
              <w:rPr>
                <w:rFonts w:hint="eastAsia" w:ascii="仿宋" w:eastAsia="仿宋"/>
                <w:sz w:val="24"/>
              </w:rPr>
            </w:pPr>
            <w:r>
              <w:rPr>
                <w:rFonts w:hint="eastAsia" w:ascii="仿宋" w:eastAsia="仿宋"/>
                <w:sz w:val="24"/>
              </w:rPr>
              <w:t>前列腺癌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8" w:hRule="atLeast"/>
        </w:trPr>
        <w:tc>
          <w:tcPr>
            <w:tcW w:w="2554" w:type="dxa"/>
          </w:tcPr>
          <w:p>
            <w:pPr>
              <w:pStyle w:val="9"/>
              <w:spacing w:before="76"/>
              <w:ind w:left="55" w:right="48"/>
              <w:rPr>
                <w:rFonts w:hint="eastAsia" w:ascii="仿宋" w:eastAsia="仿宋"/>
                <w:sz w:val="24"/>
              </w:rPr>
            </w:pPr>
            <w:r>
              <w:rPr>
                <w:rFonts w:hint="eastAsia" w:ascii="仿宋" w:eastAsia="仿宋"/>
                <w:sz w:val="24"/>
              </w:rPr>
              <w:t>注射用卡瑞利珠单抗</w:t>
            </w:r>
          </w:p>
        </w:tc>
        <w:tc>
          <w:tcPr>
            <w:tcW w:w="1872" w:type="dxa"/>
          </w:tcPr>
          <w:p>
            <w:pPr>
              <w:pStyle w:val="9"/>
              <w:spacing w:before="76"/>
              <w:ind w:left="434" w:right="427"/>
              <w:rPr>
                <w:rFonts w:hint="eastAsia" w:ascii="仿宋" w:eastAsia="仿宋"/>
                <w:sz w:val="24"/>
              </w:rPr>
            </w:pPr>
            <w:r>
              <w:rPr>
                <w:rFonts w:hint="eastAsia" w:ascii="仿宋" w:eastAsia="仿宋"/>
                <w:sz w:val="24"/>
              </w:rPr>
              <w:t>艾瑞卡</w:t>
            </w:r>
          </w:p>
        </w:tc>
        <w:tc>
          <w:tcPr>
            <w:tcW w:w="3874" w:type="dxa"/>
          </w:tcPr>
          <w:p>
            <w:pPr>
              <w:pStyle w:val="9"/>
              <w:spacing w:before="76"/>
              <w:ind w:left="235" w:right="228"/>
              <w:rPr>
                <w:rFonts w:hint="eastAsia" w:ascii="仿宋" w:eastAsia="仿宋"/>
                <w:sz w:val="24"/>
              </w:rPr>
            </w:pPr>
            <w:r>
              <w:rPr>
                <w:rFonts w:hint="eastAsia" w:ascii="仿宋" w:eastAsia="仿宋"/>
                <w:sz w:val="24"/>
              </w:rPr>
              <w:t>肝癌/淋巴瘤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9" w:hRule="atLeast"/>
        </w:trPr>
        <w:tc>
          <w:tcPr>
            <w:tcW w:w="2554" w:type="dxa"/>
          </w:tcPr>
          <w:p>
            <w:pPr>
              <w:pStyle w:val="9"/>
              <w:spacing w:before="75"/>
              <w:ind w:left="55" w:right="48"/>
              <w:rPr>
                <w:rFonts w:hint="eastAsia" w:ascii="仿宋" w:eastAsia="仿宋"/>
                <w:sz w:val="24"/>
              </w:rPr>
            </w:pPr>
            <w:r>
              <w:rPr>
                <w:rFonts w:hint="eastAsia" w:ascii="仿宋" w:eastAsia="仿宋"/>
                <w:sz w:val="24"/>
              </w:rPr>
              <w:t>甲磺酸氟马替尼片</w:t>
            </w:r>
          </w:p>
        </w:tc>
        <w:tc>
          <w:tcPr>
            <w:tcW w:w="1872" w:type="dxa"/>
          </w:tcPr>
          <w:p>
            <w:pPr>
              <w:pStyle w:val="9"/>
              <w:spacing w:before="75"/>
              <w:ind w:left="434" w:right="427"/>
              <w:rPr>
                <w:rFonts w:hint="eastAsia" w:ascii="仿宋" w:eastAsia="仿宋"/>
                <w:sz w:val="24"/>
              </w:rPr>
            </w:pPr>
            <w:r>
              <w:rPr>
                <w:rFonts w:hint="eastAsia" w:ascii="仿宋" w:eastAsia="仿宋"/>
                <w:sz w:val="24"/>
              </w:rPr>
              <w:t>豪森昕福</w:t>
            </w:r>
          </w:p>
        </w:tc>
        <w:tc>
          <w:tcPr>
            <w:tcW w:w="3874" w:type="dxa"/>
          </w:tcPr>
          <w:p>
            <w:pPr>
              <w:pStyle w:val="9"/>
              <w:spacing w:before="75"/>
              <w:ind w:left="235" w:right="228"/>
              <w:rPr>
                <w:rFonts w:hint="eastAsia" w:ascii="仿宋" w:eastAsia="仿宋"/>
                <w:sz w:val="24"/>
              </w:rPr>
            </w:pPr>
            <w:r>
              <w:rPr>
                <w:rFonts w:hint="eastAsia" w:ascii="仿宋" w:eastAsia="仿宋"/>
                <w:sz w:val="24"/>
              </w:rPr>
              <w:t>白血病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8" w:hRule="atLeast"/>
        </w:trPr>
        <w:tc>
          <w:tcPr>
            <w:tcW w:w="2554" w:type="dxa"/>
          </w:tcPr>
          <w:p>
            <w:pPr>
              <w:pStyle w:val="9"/>
              <w:spacing w:before="76"/>
              <w:ind w:left="55" w:right="48"/>
              <w:rPr>
                <w:rFonts w:hint="eastAsia" w:ascii="仿宋" w:eastAsia="仿宋"/>
                <w:sz w:val="24"/>
              </w:rPr>
            </w:pPr>
            <w:r>
              <w:rPr>
                <w:rFonts w:hint="eastAsia" w:ascii="仿宋" w:eastAsia="仿宋"/>
                <w:sz w:val="24"/>
              </w:rPr>
              <w:t>甲磺酸仑伐替尼胶囊</w:t>
            </w:r>
          </w:p>
        </w:tc>
        <w:tc>
          <w:tcPr>
            <w:tcW w:w="1872" w:type="dxa"/>
          </w:tcPr>
          <w:p>
            <w:pPr>
              <w:pStyle w:val="9"/>
              <w:spacing w:before="76"/>
              <w:ind w:left="434" w:right="427"/>
              <w:rPr>
                <w:rFonts w:hint="eastAsia" w:ascii="仿宋" w:eastAsia="仿宋"/>
                <w:sz w:val="24"/>
              </w:rPr>
            </w:pPr>
            <w:r>
              <w:rPr>
                <w:rFonts w:hint="eastAsia" w:ascii="仿宋" w:eastAsia="仿宋"/>
                <w:sz w:val="24"/>
              </w:rPr>
              <w:t>乐卫玛</w:t>
            </w:r>
          </w:p>
        </w:tc>
        <w:tc>
          <w:tcPr>
            <w:tcW w:w="3874" w:type="dxa"/>
          </w:tcPr>
          <w:p>
            <w:pPr>
              <w:pStyle w:val="9"/>
              <w:spacing w:before="76"/>
              <w:ind w:left="235" w:right="228"/>
              <w:rPr>
                <w:rFonts w:hint="eastAsia" w:ascii="仿宋" w:eastAsia="仿宋"/>
                <w:sz w:val="24"/>
              </w:rPr>
            </w:pPr>
            <w:r>
              <w:rPr>
                <w:rFonts w:hint="eastAsia" w:ascii="仿宋" w:eastAsia="仿宋"/>
                <w:sz w:val="24"/>
              </w:rPr>
              <w:t>肝癌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9" w:hRule="atLeast"/>
        </w:trPr>
        <w:tc>
          <w:tcPr>
            <w:tcW w:w="2554" w:type="dxa"/>
          </w:tcPr>
          <w:p>
            <w:pPr>
              <w:pStyle w:val="9"/>
              <w:spacing w:before="75"/>
              <w:ind w:left="55" w:right="48"/>
              <w:rPr>
                <w:rFonts w:hint="eastAsia" w:ascii="仿宋" w:eastAsia="仿宋"/>
                <w:sz w:val="24"/>
              </w:rPr>
            </w:pPr>
            <w:r>
              <w:rPr>
                <w:rFonts w:hint="eastAsia" w:ascii="仿宋" w:eastAsia="仿宋"/>
                <w:sz w:val="24"/>
              </w:rPr>
              <w:t>甲苯磺酸尼拉帕利</w:t>
            </w:r>
          </w:p>
        </w:tc>
        <w:tc>
          <w:tcPr>
            <w:tcW w:w="1872" w:type="dxa"/>
          </w:tcPr>
          <w:p>
            <w:pPr>
              <w:pStyle w:val="9"/>
              <w:spacing w:before="75"/>
              <w:ind w:left="434" w:right="427"/>
              <w:rPr>
                <w:rFonts w:hint="eastAsia" w:ascii="仿宋" w:eastAsia="仿宋"/>
                <w:sz w:val="24"/>
              </w:rPr>
            </w:pPr>
            <w:r>
              <w:rPr>
                <w:rFonts w:hint="eastAsia" w:ascii="仿宋" w:eastAsia="仿宋"/>
                <w:sz w:val="24"/>
              </w:rPr>
              <w:t>则乐</w:t>
            </w:r>
          </w:p>
        </w:tc>
        <w:tc>
          <w:tcPr>
            <w:tcW w:w="3874" w:type="dxa"/>
          </w:tcPr>
          <w:p>
            <w:pPr>
              <w:pStyle w:val="9"/>
              <w:spacing w:before="75"/>
              <w:ind w:left="235" w:right="228"/>
              <w:rPr>
                <w:rFonts w:hint="eastAsia" w:ascii="仿宋" w:eastAsia="仿宋"/>
                <w:sz w:val="24"/>
              </w:rPr>
            </w:pPr>
            <w:r>
              <w:rPr>
                <w:rFonts w:hint="eastAsia" w:ascii="仿宋" w:eastAsia="仿宋"/>
                <w:sz w:val="24"/>
              </w:rPr>
              <w:t>卵巢癌/输卵管癌/原发性腹膜癌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9" w:hRule="atLeast"/>
        </w:trPr>
        <w:tc>
          <w:tcPr>
            <w:tcW w:w="2554" w:type="dxa"/>
          </w:tcPr>
          <w:p>
            <w:pPr>
              <w:pStyle w:val="9"/>
              <w:spacing w:before="77"/>
              <w:ind w:left="55" w:right="48"/>
              <w:rPr>
                <w:rFonts w:hint="eastAsia" w:ascii="仿宋" w:eastAsia="仿宋"/>
                <w:sz w:val="24"/>
              </w:rPr>
            </w:pPr>
            <w:r>
              <w:rPr>
                <w:rFonts w:hint="eastAsia" w:ascii="仿宋" w:eastAsia="仿宋"/>
                <w:sz w:val="24"/>
              </w:rPr>
              <w:t>替雷利珠单抗</w:t>
            </w:r>
          </w:p>
        </w:tc>
        <w:tc>
          <w:tcPr>
            <w:tcW w:w="1872" w:type="dxa"/>
          </w:tcPr>
          <w:p>
            <w:pPr>
              <w:pStyle w:val="9"/>
              <w:spacing w:before="77"/>
              <w:ind w:left="434" w:right="427"/>
              <w:rPr>
                <w:rFonts w:hint="eastAsia" w:ascii="仿宋" w:eastAsia="仿宋"/>
                <w:sz w:val="24"/>
              </w:rPr>
            </w:pPr>
            <w:r>
              <w:rPr>
                <w:rFonts w:hint="eastAsia" w:ascii="仿宋" w:eastAsia="仿宋"/>
                <w:sz w:val="24"/>
              </w:rPr>
              <w:t>百泽安</w:t>
            </w:r>
          </w:p>
        </w:tc>
        <w:tc>
          <w:tcPr>
            <w:tcW w:w="3874" w:type="dxa"/>
          </w:tcPr>
          <w:p>
            <w:pPr>
              <w:pStyle w:val="9"/>
              <w:spacing w:before="77"/>
              <w:ind w:left="235" w:right="228"/>
              <w:rPr>
                <w:rFonts w:hint="eastAsia" w:ascii="仿宋" w:eastAsia="仿宋"/>
                <w:sz w:val="24"/>
              </w:rPr>
            </w:pPr>
            <w:r>
              <w:rPr>
                <w:rFonts w:hint="eastAsia" w:ascii="仿宋" w:eastAsia="仿宋"/>
                <w:sz w:val="24"/>
              </w:rPr>
              <w:t>淋巴瘤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9" w:hRule="atLeast"/>
        </w:trPr>
        <w:tc>
          <w:tcPr>
            <w:tcW w:w="2554" w:type="dxa"/>
          </w:tcPr>
          <w:p>
            <w:pPr>
              <w:pStyle w:val="9"/>
              <w:spacing w:before="76"/>
              <w:ind w:left="55" w:right="48"/>
              <w:rPr>
                <w:rFonts w:hint="eastAsia" w:ascii="仿宋" w:eastAsia="仿宋"/>
                <w:sz w:val="24"/>
              </w:rPr>
            </w:pPr>
            <w:r>
              <w:rPr>
                <w:rFonts w:hint="eastAsia" w:ascii="仿宋" w:eastAsia="仿宋"/>
                <w:sz w:val="24"/>
              </w:rPr>
              <w:t>达可替尼片</w:t>
            </w:r>
          </w:p>
        </w:tc>
        <w:tc>
          <w:tcPr>
            <w:tcW w:w="1872" w:type="dxa"/>
          </w:tcPr>
          <w:p>
            <w:pPr>
              <w:pStyle w:val="9"/>
              <w:spacing w:before="76"/>
              <w:ind w:left="434" w:right="427"/>
              <w:rPr>
                <w:rFonts w:hint="eastAsia" w:ascii="仿宋" w:eastAsia="仿宋"/>
                <w:sz w:val="24"/>
              </w:rPr>
            </w:pPr>
            <w:r>
              <w:rPr>
                <w:rFonts w:hint="eastAsia" w:ascii="仿宋" w:eastAsia="仿宋"/>
                <w:sz w:val="24"/>
              </w:rPr>
              <w:t>多泽润</w:t>
            </w:r>
          </w:p>
        </w:tc>
        <w:tc>
          <w:tcPr>
            <w:tcW w:w="3874" w:type="dxa"/>
          </w:tcPr>
          <w:p>
            <w:pPr>
              <w:pStyle w:val="9"/>
              <w:spacing w:before="76"/>
              <w:ind w:left="235" w:right="228"/>
              <w:rPr>
                <w:rFonts w:hint="eastAsia" w:ascii="仿宋" w:eastAsia="仿宋"/>
                <w:sz w:val="24"/>
              </w:rPr>
            </w:pPr>
            <w:r>
              <w:rPr>
                <w:rFonts w:hint="eastAsia" w:ascii="仿宋" w:eastAsia="仿宋"/>
                <w:sz w:val="24"/>
              </w:rPr>
              <w:t>肺癌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8" w:hRule="atLeast"/>
        </w:trPr>
        <w:tc>
          <w:tcPr>
            <w:tcW w:w="2554" w:type="dxa"/>
          </w:tcPr>
          <w:p>
            <w:pPr>
              <w:pStyle w:val="9"/>
              <w:spacing w:before="75"/>
              <w:ind w:left="55" w:right="48"/>
              <w:rPr>
                <w:rFonts w:hint="eastAsia" w:ascii="仿宋" w:eastAsia="仿宋"/>
                <w:sz w:val="24"/>
              </w:rPr>
            </w:pPr>
            <w:r>
              <w:rPr>
                <w:rFonts w:hint="eastAsia" w:ascii="仿宋" w:eastAsia="仿宋"/>
                <w:sz w:val="24"/>
              </w:rPr>
              <w:t>度伐利尤单抗注射液</w:t>
            </w:r>
          </w:p>
        </w:tc>
        <w:tc>
          <w:tcPr>
            <w:tcW w:w="1872" w:type="dxa"/>
          </w:tcPr>
          <w:p>
            <w:pPr>
              <w:pStyle w:val="9"/>
              <w:spacing w:before="75"/>
              <w:ind w:left="434" w:right="427"/>
              <w:rPr>
                <w:rFonts w:hint="eastAsia" w:ascii="仿宋" w:eastAsia="仿宋"/>
                <w:sz w:val="24"/>
              </w:rPr>
            </w:pPr>
            <w:r>
              <w:rPr>
                <w:rFonts w:hint="eastAsia" w:ascii="仿宋" w:eastAsia="仿宋"/>
                <w:sz w:val="24"/>
              </w:rPr>
              <w:t>英飞凡</w:t>
            </w:r>
          </w:p>
        </w:tc>
        <w:tc>
          <w:tcPr>
            <w:tcW w:w="3874" w:type="dxa"/>
          </w:tcPr>
          <w:p>
            <w:pPr>
              <w:pStyle w:val="9"/>
              <w:spacing w:before="75"/>
              <w:ind w:left="235" w:right="228"/>
              <w:rPr>
                <w:rFonts w:hint="eastAsia" w:ascii="仿宋" w:eastAsia="仿宋"/>
                <w:sz w:val="24"/>
              </w:rPr>
            </w:pPr>
            <w:r>
              <w:rPr>
                <w:rFonts w:hint="eastAsia" w:ascii="仿宋" w:eastAsia="仿宋"/>
                <w:sz w:val="24"/>
              </w:rPr>
              <w:t>肺癌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8" w:hRule="atLeast"/>
        </w:trPr>
        <w:tc>
          <w:tcPr>
            <w:tcW w:w="2554" w:type="dxa"/>
          </w:tcPr>
          <w:p>
            <w:pPr>
              <w:pStyle w:val="9"/>
              <w:spacing w:before="76"/>
              <w:ind w:left="55" w:right="48"/>
              <w:rPr>
                <w:rFonts w:hint="eastAsia" w:ascii="仿宋" w:eastAsia="仿宋"/>
                <w:sz w:val="24"/>
              </w:rPr>
            </w:pPr>
            <w:r>
              <w:rPr>
                <w:rFonts w:hint="eastAsia" w:ascii="仿宋" w:eastAsia="仿宋"/>
                <w:sz w:val="24"/>
              </w:rPr>
              <w:t>达雷妥尤单抗注射液</w:t>
            </w:r>
          </w:p>
        </w:tc>
        <w:tc>
          <w:tcPr>
            <w:tcW w:w="1872" w:type="dxa"/>
          </w:tcPr>
          <w:p>
            <w:pPr>
              <w:pStyle w:val="9"/>
              <w:spacing w:before="76"/>
              <w:ind w:left="434" w:right="427"/>
              <w:rPr>
                <w:rFonts w:hint="eastAsia" w:ascii="仿宋" w:eastAsia="仿宋"/>
                <w:sz w:val="24"/>
              </w:rPr>
            </w:pPr>
            <w:r>
              <w:rPr>
                <w:rFonts w:hint="eastAsia" w:ascii="仿宋" w:eastAsia="仿宋"/>
                <w:sz w:val="24"/>
              </w:rPr>
              <w:t>兆珂</w:t>
            </w:r>
          </w:p>
        </w:tc>
        <w:tc>
          <w:tcPr>
            <w:tcW w:w="3874" w:type="dxa"/>
          </w:tcPr>
          <w:p>
            <w:pPr>
              <w:pStyle w:val="9"/>
              <w:spacing w:before="76"/>
              <w:ind w:left="235" w:right="228"/>
              <w:rPr>
                <w:rFonts w:hint="eastAsia" w:ascii="仿宋" w:eastAsia="仿宋"/>
                <w:sz w:val="24"/>
              </w:rPr>
            </w:pPr>
            <w:r>
              <w:rPr>
                <w:rFonts w:hint="eastAsia" w:ascii="仿宋" w:eastAsia="仿宋"/>
                <w:sz w:val="24"/>
              </w:rPr>
              <w:t>骨髓瘤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8" w:hRule="atLeast"/>
        </w:trPr>
        <w:tc>
          <w:tcPr>
            <w:tcW w:w="2554" w:type="dxa"/>
          </w:tcPr>
          <w:p>
            <w:pPr>
              <w:pStyle w:val="9"/>
              <w:spacing w:before="75"/>
              <w:ind w:left="55" w:right="48"/>
              <w:rPr>
                <w:rFonts w:hint="eastAsia" w:ascii="仿宋" w:eastAsia="仿宋"/>
                <w:sz w:val="24"/>
              </w:rPr>
            </w:pPr>
            <w:r>
              <w:rPr>
                <w:rFonts w:hint="eastAsia" w:ascii="仿宋" w:eastAsia="仿宋"/>
                <w:sz w:val="24"/>
              </w:rPr>
              <w:t>环硅酸钠锆</w:t>
            </w:r>
          </w:p>
        </w:tc>
        <w:tc>
          <w:tcPr>
            <w:tcW w:w="1872" w:type="dxa"/>
          </w:tcPr>
          <w:p>
            <w:pPr>
              <w:pStyle w:val="9"/>
              <w:spacing w:before="75"/>
              <w:ind w:left="434" w:right="427"/>
              <w:rPr>
                <w:rFonts w:hint="eastAsia" w:ascii="仿宋" w:eastAsia="仿宋"/>
                <w:sz w:val="24"/>
              </w:rPr>
            </w:pPr>
            <w:r>
              <w:rPr>
                <w:rFonts w:hint="eastAsia" w:ascii="仿宋" w:eastAsia="仿宋"/>
                <w:sz w:val="24"/>
              </w:rPr>
              <w:t>利倍卓</w:t>
            </w:r>
          </w:p>
        </w:tc>
        <w:tc>
          <w:tcPr>
            <w:tcW w:w="3874" w:type="dxa"/>
          </w:tcPr>
          <w:p>
            <w:pPr>
              <w:pStyle w:val="9"/>
              <w:spacing w:before="75"/>
              <w:ind w:left="235" w:right="228"/>
              <w:rPr>
                <w:rFonts w:hint="eastAsia" w:ascii="仿宋" w:eastAsia="仿宋"/>
                <w:sz w:val="24"/>
              </w:rPr>
            </w:pPr>
            <w:r>
              <w:rPr>
                <w:rFonts w:hint="eastAsia" w:ascii="仿宋" w:eastAsia="仿宋"/>
                <w:sz w:val="24"/>
              </w:rPr>
              <w:t>高钾血症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8" w:hRule="atLeast"/>
        </w:trPr>
        <w:tc>
          <w:tcPr>
            <w:tcW w:w="2554" w:type="dxa"/>
          </w:tcPr>
          <w:p>
            <w:pPr>
              <w:pStyle w:val="9"/>
              <w:spacing w:before="76"/>
              <w:ind w:left="55" w:right="48"/>
              <w:rPr>
                <w:rFonts w:hint="eastAsia" w:ascii="仿宋" w:eastAsia="仿宋"/>
                <w:sz w:val="24"/>
              </w:rPr>
            </w:pPr>
            <w:r>
              <w:rPr>
                <w:rFonts w:hint="eastAsia" w:ascii="仿宋" w:eastAsia="仿宋"/>
                <w:sz w:val="24"/>
              </w:rPr>
              <w:t>帕博利珠单抗注射液</w:t>
            </w:r>
          </w:p>
        </w:tc>
        <w:tc>
          <w:tcPr>
            <w:tcW w:w="1872" w:type="dxa"/>
          </w:tcPr>
          <w:p>
            <w:pPr>
              <w:pStyle w:val="9"/>
              <w:spacing w:before="76"/>
              <w:ind w:left="434" w:right="427"/>
              <w:rPr>
                <w:rFonts w:hint="eastAsia" w:ascii="仿宋" w:eastAsia="仿宋"/>
                <w:sz w:val="24"/>
              </w:rPr>
            </w:pPr>
            <w:r>
              <w:rPr>
                <w:rFonts w:hint="eastAsia" w:ascii="仿宋" w:eastAsia="仿宋"/>
                <w:sz w:val="24"/>
              </w:rPr>
              <w:t>可瑞达</w:t>
            </w:r>
          </w:p>
        </w:tc>
        <w:tc>
          <w:tcPr>
            <w:tcW w:w="3874" w:type="dxa"/>
          </w:tcPr>
          <w:p>
            <w:pPr>
              <w:pStyle w:val="9"/>
              <w:spacing w:before="76"/>
              <w:ind w:left="235" w:right="228"/>
              <w:rPr>
                <w:rFonts w:hint="eastAsia" w:ascii="仿宋" w:eastAsia="仿宋"/>
                <w:sz w:val="24"/>
              </w:rPr>
            </w:pPr>
            <w:r>
              <w:rPr>
                <w:rFonts w:hint="eastAsia" w:ascii="仿宋" w:eastAsia="仿宋"/>
                <w:sz w:val="24"/>
              </w:rPr>
              <w:t>肺癌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9" w:hRule="atLeast"/>
        </w:trPr>
        <w:tc>
          <w:tcPr>
            <w:tcW w:w="2554" w:type="dxa"/>
          </w:tcPr>
          <w:p>
            <w:pPr>
              <w:pStyle w:val="9"/>
              <w:spacing w:before="76"/>
              <w:ind w:left="55" w:right="48"/>
              <w:rPr>
                <w:rFonts w:hint="eastAsia" w:ascii="仿宋" w:eastAsia="仿宋"/>
                <w:sz w:val="24"/>
              </w:rPr>
            </w:pPr>
            <w:r>
              <w:rPr>
                <w:rFonts w:hint="eastAsia" w:ascii="仿宋" w:eastAsia="仿宋"/>
                <w:sz w:val="24"/>
              </w:rPr>
              <w:t>恩美曲妥珠单抗注射液</w:t>
            </w:r>
          </w:p>
        </w:tc>
        <w:tc>
          <w:tcPr>
            <w:tcW w:w="1872" w:type="dxa"/>
          </w:tcPr>
          <w:p>
            <w:pPr>
              <w:pStyle w:val="9"/>
              <w:spacing w:before="76"/>
              <w:ind w:left="434" w:right="427"/>
              <w:rPr>
                <w:rFonts w:hint="eastAsia" w:ascii="仿宋" w:eastAsia="仿宋"/>
                <w:sz w:val="24"/>
              </w:rPr>
            </w:pPr>
            <w:r>
              <w:rPr>
                <w:rFonts w:hint="eastAsia" w:ascii="仿宋" w:eastAsia="仿宋"/>
                <w:sz w:val="24"/>
              </w:rPr>
              <w:t>赫赛莱</w:t>
            </w:r>
          </w:p>
        </w:tc>
        <w:tc>
          <w:tcPr>
            <w:tcW w:w="3874" w:type="dxa"/>
          </w:tcPr>
          <w:p>
            <w:pPr>
              <w:pStyle w:val="9"/>
              <w:spacing w:before="76"/>
              <w:ind w:left="235" w:right="228"/>
              <w:rPr>
                <w:rFonts w:hint="eastAsia" w:ascii="仿宋" w:eastAsia="仿宋"/>
                <w:sz w:val="24"/>
              </w:rPr>
            </w:pPr>
            <w:r>
              <w:rPr>
                <w:rFonts w:hint="eastAsia" w:ascii="仿宋" w:eastAsia="仿宋"/>
                <w:sz w:val="24"/>
              </w:rPr>
              <w:t>乳腺癌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8" w:hRule="atLeast"/>
        </w:trPr>
        <w:tc>
          <w:tcPr>
            <w:tcW w:w="2554" w:type="dxa"/>
          </w:tcPr>
          <w:p>
            <w:pPr>
              <w:pStyle w:val="9"/>
              <w:spacing w:before="77"/>
              <w:ind w:left="55" w:right="48"/>
              <w:rPr>
                <w:rFonts w:hint="eastAsia" w:ascii="仿宋" w:eastAsia="仿宋"/>
                <w:sz w:val="24"/>
              </w:rPr>
            </w:pPr>
            <w:r>
              <w:rPr>
                <w:rFonts w:hint="eastAsia" w:ascii="仿宋" w:eastAsia="仿宋"/>
                <w:sz w:val="24"/>
              </w:rPr>
              <w:t>阿替利珠单抗注射液</w:t>
            </w:r>
          </w:p>
        </w:tc>
        <w:tc>
          <w:tcPr>
            <w:tcW w:w="1872" w:type="dxa"/>
          </w:tcPr>
          <w:p>
            <w:pPr>
              <w:pStyle w:val="9"/>
              <w:spacing w:before="77"/>
              <w:ind w:left="434" w:right="427"/>
              <w:rPr>
                <w:rFonts w:hint="eastAsia" w:ascii="仿宋" w:eastAsia="仿宋"/>
                <w:sz w:val="24"/>
              </w:rPr>
            </w:pPr>
            <w:r>
              <w:rPr>
                <w:rFonts w:hint="eastAsia" w:ascii="仿宋" w:eastAsia="仿宋"/>
                <w:sz w:val="24"/>
              </w:rPr>
              <w:t>泰圣奇</w:t>
            </w:r>
          </w:p>
        </w:tc>
        <w:tc>
          <w:tcPr>
            <w:tcW w:w="3874" w:type="dxa"/>
          </w:tcPr>
          <w:p>
            <w:pPr>
              <w:pStyle w:val="9"/>
              <w:spacing w:before="77"/>
              <w:ind w:left="235" w:right="228"/>
              <w:rPr>
                <w:rFonts w:hint="eastAsia" w:ascii="仿宋" w:eastAsia="仿宋"/>
                <w:sz w:val="24"/>
              </w:rPr>
            </w:pPr>
            <w:r>
              <w:rPr>
                <w:rFonts w:hint="eastAsia" w:ascii="仿宋" w:eastAsia="仿宋"/>
                <w:sz w:val="24"/>
              </w:rPr>
              <w:t>肺癌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8" w:hRule="atLeast"/>
        </w:trPr>
        <w:tc>
          <w:tcPr>
            <w:tcW w:w="2554" w:type="dxa"/>
          </w:tcPr>
          <w:p>
            <w:pPr>
              <w:pStyle w:val="9"/>
              <w:spacing w:before="76"/>
              <w:ind w:left="55" w:right="48"/>
              <w:rPr>
                <w:rFonts w:hint="eastAsia" w:ascii="仿宋" w:eastAsia="仿宋"/>
                <w:sz w:val="24"/>
              </w:rPr>
            </w:pPr>
            <w:r>
              <w:rPr>
                <w:rFonts w:hint="eastAsia" w:ascii="仿宋" w:eastAsia="仿宋"/>
                <w:sz w:val="24"/>
              </w:rPr>
              <w:t>特瑞普利单抗</w:t>
            </w:r>
          </w:p>
        </w:tc>
        <w:tc>
          <w:tcPr>
            <w:tcW w:w="1872" w:type="dxa"/>
          </w:tcPr>
          <w:p>
            <w:pPr>
              <w:pStyle w:val="9"/>
              <w:spacing w:before="76"/>
              <w:ind w:left="434" w:right="427"/>
              <w:rPr>
                <w:rFonts w:hint="eastAsia" w:ascii="仿宋" w:eastAsia="仿宋"/>
                <w:sz w:val="24"/>
              </w:rPr>
            </w:pPr>
            <w:r>
              <w:rPr>
                <w:rFonts w:hint="eastAsia" w:ascii="仿宋" w:eastAsia="仿宋"/>
                <w:sz w:val="24"/>
              </w:rPr>
              <w:t>拓益</w:t>
            </w:r>
          </w:p>
        </w:tc>
        <w:tc>
          <w:tcPr>
            <w:tcW w:w="3874" w:type="dxa"/>
          </w:tcPr>
          <w:p>
            <w:pPr>
              <w:pStyle w:val="9"/>
              <w:spacing w:before="76"/>
              <w:ind w:left="235" w:right="228"/>
              <w:rPr>
                <w:rFonts w:hint="eastAsia" w:ascii="仿宋" w:eastAsia="仿宋"/>
                <w:sz w:val="24"/>
              </w:rPr>
            </w:pPr>
            <w:r>
              <w:rPr>
                <w:rFonts w:hint="eastAsia" w:ascii="仿宋" w:eastAsia="仿宋"/>
                <w:sz w:val="24"/>
              </w:rPr>
              <w:t>黑色素瘤</w:t>
            </w:r>
          </w:p>
        </w:tc>
      </w:tr>
    </w:tbl>
    <w:p>
      <w:r>
        <w:br w:type="page"/>
      </w:r>
    </w:p>
    <w:tbl>
      <w:tblPr>
        <w:tblW w:w="8709" w:type="dxa"/>
        <w:tblInd w:w="0" w:type="dxa"/>
        <w:shd w:val="clear"/>
        <w:tblLayout w:type="autofit"/>
        <w:tblCellMar>
          <w:top w:w="0" w:type="dxa"/>
          <w:left w:w="0" w:type="dxa"/>
          <w:bottom w:w="0" w:type="dxa"/>
          <w:right w:w="0" w:type="dxa"/>
        </w:tblCellMar>
      </w:tblPr>
      <w:tblGrid>
        <w:gridCol w:w="8709"/>
      </w:tblGrid>
      <w:tr>
        <w:tblPrEx>
          <w:shd w:val="clear"/>
          <w:tblCellMar>
            <w:top w:w="0" w:type="dxa"/>
            <w:left w:w="0" w:type="dxa"/>
            <w:bottom w:w="0" w:type="dxa"/>
            <w:right w:w="0" w:type="dxa"/>
          </w:tblCellMar>
        </w:tblPrEx>
        <w:trPr>
          <w:trHeight w:val="580" w:hRule="atLeast"/>
        </w:trPr>
        <w:tc>
          <w:tcPr>
            <w:tcW w:w="8709"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center"/>
              <w:textAlignment w:val="center"/>
              <w:rPr>
                <w:rFonts w:ascii="方正小标宋简体" w:hAnsi="方正小标宋简体" w:eastAsia="方正小标宋简体" w:cs="方正小标宋简体"/>
                <w:i w:val="0"/>
                <w:color w:val="000000"/>
                <w:sz w:val="32"/>
                <w:szCs w:val="32"/>
                <w:u w:val="none"/>
              </w:rPr>
            </w:pPr>
            <w:r>
              <w:rPr>
                <w:rFonts w:hint="default" w:ascii="方正小标宋简体" w:hAnsi="方正小标宋简体" w:eastAsia="方正小标宋简体" w:cs="方正小标宋简体"/>
                <w:i w:val="0"/>
                <w:color w:val="000000"/>
                <w:kern w:val="0"/>
                <w:sz w:val="32"/>
                <w:szCs w:val="32"/>
                <w:u w:val="none"/>
                <w:bdr w:val="none" w:color="auto" w:sz="0" w:space="0"/>
                <w:lang w:val="en-US" w:eastAsia="zh-CN" w:bidi="ar"/>
              </w:rPr>
              <w:t>豫健保（全省版）4类重大疾病定义</w:t>
            </w:r>
          </w:p>
        </w:tc>
      </w:tr>
      <w:tr>
        <w:tblPrEx>
          <w:shd w:val="clear"/>
          <w:tblCellMar>
            <w:top w:w="0" w:type="dxa"/>
            <w:left w:w="0" w:type="dxa"/>
            <w:bottom w:w="0" w:type="dxa"/>
            <w:right w:w="0" w:type="dxa"/>
          </w:tblCellMar>
        </w:tblPrEx>
        <w:trPr>
          <w:trHeight w:val="270" w:hRule="atLeast"/>
        </w:trPr>
        <w:tc>
          <w:tcPr>
            <w:tcW w:w="8709"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bdr w:val="none" w:color="auto" w:sz="0" w:space="0"/>
                <w:lang w:val="en-US" w:eastAsia="zh-CN" w:bidi="ar"/>
              </w:rPr>
              <w:t>1.恶性肿瘤(含白血病、淋巴瘤)</w:t>
            </w:r>
          </w:p>
        </w:tc>
      </w:tr>
      <w:tr>
        <w:tblPrEx>
          <w:shd w:val="clear"/>
          <w:tblCellMar>
            <w:top w:w="0" w:type="dxa"/>
            <w:left w:w="0" w:type="dxa"/>
            <w:bottom w:w="0" w:type="dxa"/>
            <w:right w:w="0" w:type="dxa"/>
          </w:tblCellMar>
        </w:tblPrEx>
        <w:trPr>
          <w:trHeight w:val="1080" w:hRule="atLeast"/>
        </w:trPr>
        <w:tc>
          <w:tcPr>
            <w:tcW w:w="8709"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both"/>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指恶性细胞不受控制的进行性增长和扩散，浸润和破坏周围正常组织，可以经血管、淋巴管和体腔扩散转移到身体其它部位，病灶经组织病理学检查(涵盖骨髓病理学检查)结果明确诊断，临床诊断属于世界卫生组织(WHO，WorldHealthOrganization)《疾病和有关健康问题的国际统计分类》(ICD-10)的恶性肿瘤范畴。</w:t>
            </w:r>
          </w:p>
        </w:tc>
      </w:tr>
      <w:tr>
        <w:tblPrEx>
          <w:shd w:val="clear"/>
          <w:tblCellMar>
            <w:top w:w="0" w:type="dxa"/>
            <w:left w:w="0" w:type="dxa"/>
            <w:bottom w:w="0" w:type="dxa"/>
            <w:right w:w="0" w:type="dxa"/>
          </w:tblCellMar>
        </w:tblPrEx>
        <w:trPr>
          <w:trHeight w:val="270" w:hRule="atLeast"/>
        </w:trPr>
        <w:tc>
          <w:tcPr>
            <w:tcW w:w="8709"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bdr w:val="none" w:color="auto" w:sz="0" w:space="0"/>
                <w:lang w:val="en-US" w:eastAsia="zh-CN" w:bidi="ar"/>
              </w:rPr>
              <w:t>2.肝肾疾病：肝衰竭、肝硬化、慢性肾功能衰竭</w:t>
            </w:r>
          </w:p>
        </w:tc>
      </w:tr>
      <w:tr>
        <w:tblPrEx>
          <w:tblCellMar>
            <w:top w:w="0" w:type="dxa"/>
            <w:left w:w="0" w:type="dxa"/>
            <w:bottom w:w="0" w:type="dxa"/>
            <w:right w:w="0" w:type="dxa"/>
          </w:tblCellMar>
        </w:tblPrEx>
        <w:trPr>
          <w:trHeight w:val="1890" w:hRule="atLeast"/>
        </w:trPr>
        <w:tc>
          <w:tcPr>
            <w:tcW w:w="8709"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both"/>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A肝衰竭、肝硬化：a肝衰竭：多种因素引起的严重肝脏损害，出现凝血机制障碍、黄疸、肝性脑病、食管胃底静脉曲张、脾肿大或腹水等症状；b肝硬化：由不同病因长期作用于肝脏，引起慢性、进行性、弥漫性肝病。主要特点是肝细胞广泛坏死，肝脏纤维组织弥漫增生，形成再生结节和假小叶，导致肝脏正常结构和血液供</w:t>
            </w:r>
            <w:bookmarkStart w:id="0" w:name="_GoBack"/>
            <w:bookmarkEnd w:id="0"/>
            <w:r>
              <w:rPr>
                <w:rFonts w:hint="eastAsia" w:ascii="宋体" w:hAnsi="宋体" w:eastAsia="宋体" w:cs="宋体"/>
                <w:i w:val="0"/>
                <w:color w:val="000000"/>
                <w:kern w:val="0"/>
                <w:sz w:val="22"/>
                <w:szCs w:val="22"/>
                <w:u w:val="none"/>
                <w:bdr w:val="none" w:color="auto" w:sz="0" w:space="0"/>
                <w:lang w:val="en-US" w:eastAsia="zh-CN" w:bidi="ar"/>
              </w:rPr>
              <w:t>应遭到破坏。</w:t>
            </w:r>
            <w:r>
              <w:rPr>
                <w:rFonts w:hint="eastAsia" w:ascii="宋体" w:hAnsi="宋体" w:eastAsia="宋体" w:cs="宋体"/>
                <w:i w:val="0"/>
                <w:color w:val="000000"/>
                <w:kern w:val="0"/>
                <w:sz w:val="22"/>
                <w:szCs w:val="22"/>
                <w:u w:val="none"/>
                <w:bdr w:val="none" w:color="auto" w:sz="0" w:space="0"/>
                <w:lang w:val="en-US" w:eastAsia="zh-CN" w:bidi="ar"/>
              </w:rPr>
              <w:br w:type="textWrapping"/>
            </w:r>
            <w:r>
              <w:rPr>
                <w:rFonts w:hint="eastAsia" w:ascii="宋体" w:hAnsi="宋体" w:eastAsia="宋体" w:cs="宋体"/>
                <w:i w:val="0"/>
                <w:color w:val="000000"/>
                <w:kern w:val="0"/>
                <w:sz w:val="22"/>
                <w:szCs w:val="22"/>
                <w:u w:val="none"/>
                <w:bdr w:val="none" w:color="auto" w:sz="0" w:space="0"/>
                <w:lang w:val="en-US" w:eastAsia="zh-CN" w:bidi="ar"/>
              </w:rPr>
              <w:t>B慢性肾功能衰竭：慢性肾功能衰竭指双肾功能慢性不可逆性衰竭，达到肾功能不全3b期及以上（既往任意一次检查肾小球滤过率＜45 ml/min/1.73m2）。</w:t>
            </w:r>
          </w:p>
        </w:tc>
      </w:tr>
      <w:tr>
        <w:tblPrEx>
          <w:shd w:val="clear"/>
          <w:tblCellMar>
            <w:top w:w="0" w:type="dxa"/>
            <w:left w:w="0" w:type="dxa"/>
            <w:bottom w:w="0" w:type="dxa"/>
            <w:right w:w="0" w:type="dxa"/>
          </w:tblCellMar>
        </w:tblPrEx>
        <w:trPr>
          <w:trHeight w:val="810" w:hRule="atLeast"/>
        </w:trPr>
        <w:tc>
          <w:tcPr>
            <w:tcW w:w="8709"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bdr w:val="none" w:color="auto" w:sz="0" w:space="0"/>
                <w:lang w:val="en-US" w:eastAsia="zh-CN" w:bidi="ar"/>
              </w:rPr>
              <w:t>3.心脑血管疾病：缺血性心脏病 (含冠心病、心肌梗死 )、慢性心功能不全 (心功能三级及以上 )、脑血管疾病 (脑梗死、脑血栓、脑出血、蛛网膜下腔出血 )</w:t>
            </w:r>
          </w:p>
        </w:tc>
      </w:tr>
      <w:tr>
        <w:tblPrEx>
          <w:shd w:val="clear"/>
          <w:tblCellMar>
            <w:top w:w="0" w:type="dxa"/>
            <w:left w:w="0" w:type="dxa"/>
            <w:bottom w:w="0" w:type="dxa"/>
            <w:right w:w="0" w:type="dxa"/>
          </w:tblCellMar>
        </w:tblPrEx>
        <w:trPr>
          <w:trHeight w:val="2160" w:hRule="atLeast"/>
        </w:trPr>
        <w:tc>
          <w:tcPr>
            <w:tcW w:w="8709"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both"/>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缺血性心脏病 (含冠心病、心肌梗死 )、慢性心功能不全 (心功能三级及以上 )、脑血管疾病 (脑梗死、脑血栓、脑出血、蛛网膜下腔出血 )</w:t>
            </w:r>
            <w:r>
              <w:rPr>
                <w:rFonts w:hint="eastAsia" w:ascii="宋体" w:hAnsi="宋体" w:eastAsia="宋体" w:cs="宋体"/>
                <w:i w:val="0"/>
                <w:color w:val="000000"/>
                <w:kern w:val="0"/>
                <w:sz w:val="22"/>
                <w:szCs w:val="22"/>
                <w:u w:val="none"/>
                <w:bdr w:val="none" w:color="auto" w:sz="0" w:space="0"/>
                <w:lang w:val="en-US" w:eastAsia="zh-CN" w:bidi="ar"/>
              </w:rPr>
              <w:br w:type="textWrapping"/>
            </w:r>
            <w:r>
              <w:rPr>
                <w:rFonts w:hint="eastAsia" w:ascii="宋体" w:hAnsi="宋体" w:eastAsia="宋体" w:cs="宋体"/>
                <w:i w:val="0"/>
                <w:color w:val="000000"/>
                <w:kern w:val="0"/>
                <w:sz w:val="22"/>
                <w:szCs w:val="22"/>
                <w:u w:val="none"/>
                <w:bdr w:val="none" w:color="auto" w:sz="0" w:space="0"/>
                <w:lang w:val="en-US" w:eastAsia="zh-CN" w:bidi="ar"/>
              </w:rPr>
              <w:t>A缺血性心脏病（含冠心病、心肌梗死）、慢性心功能不全（心功能三级及以上）：临床上诊断为冠心病、心肌梗死或急性冠脉综合征、心绞痛等缺血性心脏病。临床诊断慢性心力衰竭，或慢性心功能不全达到NYHA心功能Ⅲ级及以上。</w:t>
            </w:r>
            <w:r>
              <w:rPr>
                <w:rFonts w:hint="eastAsia" w:ascii="宋体" w:hAnsi="宋体" w:eastAsia="宋体" w:cs="宋体"/>
                <w:i w:val="0"/>
                <w:color w:val="000000"/>
                <w:kern w:val="0"/>
                <w:sz w:val="22"/>
                <w:szCs w:val="22"/>
                <w:u w:val="none"/>
                <w:bdr w:val="none" w:color="auto" w:sz="0" w:space="0"/>
                <w:lang w:val="en-US" w:eastAsia="zh-CN" w:bidi="ar"/>
              </w:rPr>
              <w:br w:type="textWrapping"/>
            </w:r>
            <w:r>
              <w:rPr>
                <w:rFonts w:hint="eastAsia" w:ascii="宋体" w:hAnsi="宋体" w:eastAsia="宋体" w:cs="宋体"/>
                <w:i w:val="0"/>
                <w:color w:val="000000"/>
                <w:kern w:val="0"/>
                <w:sz w:val="22"/>
                <w:szCs w:val="22"/>
                <w:u w:val="none"/>
                <w:bdr w:val="none" w:color="auto" w:sz="0" w:space="0"/>
                <w:lang w:val="en-US" w:eastAsia="zh-CN" w:bidi="ar"/>
              </w:rPr>
              <w:t>B脑血管疾病 (脑梗死、脑血栓、脑出血、蛛网膜下腔出血 )：俗称中风，是由多种原因导致脑部血管受损，脑组织损害，引起临床症状，包括缺血性脑卒中（脑梗死、脑血栓）和出血性脑卒中（脑实质出血、脑室出血、蛛网膜下腔出血）。</w:t>
            </w:r>
          </w:p>
        </w:tc>
      </w:tr>
      <w:tr>
        <w:tblPrEx>
          <w:shd w:val="clear"/>
          <w:tblCellMar>
            <w:top w:w="0" w:type="dxa"/>
            <w:left w:w="0" w:type="dxa"/>
            <w:bottom w:w="0" w:type="dxa"/>
            <w:right w:w="0" w:type="dxa"/>
          </w:tblCellMar>
        </w:tblPrEx>
        <w:trPr>
          <w:trHeight w:val="270" w:hRule="atLeast"/>
        </w:trPr>
        <w:tc>
          <w:tcPr>
            <w:tcW w:w="8709"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bdr w:val="none" w:color="auto" w:sz="0" w:space="0"/>
                <w:lang w:val="en-US" w:eastAsia="zh-CN" w:bidi="ar"/>
              </w:rPr>
              <w:t>4.肺部疾病：慢性阻塞性肺病、慢性呼吸衰竭</w:t>
            </w:r>
          </w:p>
        </w:tc>
      </w:tr>
      <w:tr>
        <w:tblPrEx>
          <w:shd w:val="clear"/>
          <w:tblCellMar>
            <w:top w:w="0" w:type="dxa"/>
            <w:left w:w="0" w:type="dxa"/>
            <w:bottom w:w="0" w:type="dxa"/>
            <w:right w:w="0" w:type="dxa"/>
          </w:tblCellMar>
        </w:tblPrEx>
        <w:trPr>
          <w:trHeight w:val="1080" w:hRule="atLeast"/>
        </w:trPr>
        <w:tc>
          <w:tcPr>
            <w:tcW w:w="8709"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both"/>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A慢性阻塞性肺病：是一种持续气流受限为特征的肺部疾病，气流受限不完全可逆，呈进行性发展，肺功能进行性减退;</w:t>
            </w:r>
            <w:r>
              <w:rPr>
                <w:rFonts w:hint="eastAsia" w:ascii="宋体" w:hAnsi="宋体" w:eastAsia="宋体" w:cs="宋体"/>
                <w:i w:val="0"/>
                <w:color w:val="000000"/>
                <w:kern w:val="0"/>
                <w:sz w:val="22"/>
                <w:szCs w:val="22"/>
                <w:u w:val="none"/>
                <w:bdr w:val="none" w:color="auto" w:sz="0" w:space="0"/>
                <w:lang w:val="en-US" w:eastAsia="zh-CN" w:bidi="ar"/>
              </w:rPr>
              <w:br w:type="textWrapping"/>
            </w:r>
            <w:r>
              <w:rPr>
                <w:rFonts w:hint="eastAsia" w:ascii="宋体" w:hAnsi="宋体" w:eastAsia="宋体" w:cs="宋体"/>
                <w:i w:val="0"/>
                <w:color w:val="000000"/>
                <w:kern w:val="0"/>
                <w:sz w:val="22"/>
                <w:szCs w:val="22"/>
                <w:u w:val="none"/>
                <w:bdr w:val="none" w:color="auto" w:sz="0" w:space="0"/>
                <w:lang w:val="en-US" w:eastAsia="zh-CN" w:bidi="ar"/>
              </w:rPr>
              <w:t>B慢性呼吸衰竭：是由于肺内外各种原因，引起肺通气和（或）换气功能严重障碍，从而引起一系列生理功能和代谢紊乱的临床综合征，可分为急性和慢性。</w:t>
            </w:r>
          </w:p>
        </w:tc>
      </w:tr>
    </w:tbl>
    <w:p>
      <w:pPr>
        <w:sectPr>
          <w:pgSz w:w="11910" w:h="16840"/>
          <w:pgMar w:top="1560" w:right="1500" w:bottom="280" w:left="1680" w:header="720" w:footer="720" w:gutter="0"/>
        </w:sectPr>
      </w:pPr>
    </w:p>
    <w:tbl>
      <w:tblPr>
        <w:tblW w:w="14925" w:type="dxa"/>
        <w:tblInd w:w="0" w:type="dxa"/>
        <w:shd w:val="clear"/>
        <w:tblLayout w:type="autofit"/>
        <w:tblCellMar>
          <w:top w:w="0" w:type="dxa"/>
          <w:left w:w="0" w:type="dxa"/>
          <w:bottom w:w="0" w:type="dxa"/>
          <w:right w:w="0" w:type="dxa"/>
        </w:tblCellMar>
      </w:tblPr>
      <w:tblGrid>
        <w:gridCol w:w="990"/>
        <w:gridCol w:w="4350"/>
        <w:gridCol w:w="6390"/>
        <w:gridCol w:w="1215"/>
        <w:gridCol w:w="1980"/>
      </w:tblGrid>
      <w:tr>
        <w:tblPrEx>
          <w:tblCellMar>
            <w:top w:w="0" w:type="dxa"/>
            <w:left w:w="0" w:type="dxa"/>
            <w:bottom w:w="0" w:type="dxa"/>
            <w:right w:w="0" w:type="dxa"/>
          </w:tblCellMar>
        </w:tblPrEx>
        <w:trPr>
          <w:trHeight w:val="330" w:hRule="atLeast"/>
        </w:trPr>
        <w:tc>
          <w:tcPr>
            <w:tcW w:w="990"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center"/>
              <w:textAlignment w:val="center"/>
              <w:rPr>
                <w:rFonts w:ascii="微软雅黑" w:hAnsi="微软雅黑" w:eastAsia="微软雅黑" w:cs="微软雅黑"/>
                <w:i w:val="0"/>
                <w:color w:val="000000"/>
                <w:sz w:val="20"/>
                <w:szCs w:val="20"/>
                <w:u w:val="none"/>
              </w:rPr>
            </w:pPr>
            <w:r>
              <w:rPr>
                <w:rFonts w:hint="eastAsia" w:ascii="微软雅黑" w:hAnsi="微软雅黑" w:eastAsia="微软雅黑" w:cs="微软雅黑"/>
                <w:i w:val="0"/>
                <w:color w:val="000000"/>
                <w:kern w:val="0"/>
                <w:sz w:val="20"/>
                <w:szCs w:val="20"/>
                <w:u w:val="none"/>
                <w:bdr w:val="none" w:color="auto" w:sz="0" w:space="0"/>
                <w:lang w:val="en-US" w:eastAsia="zh-CN" w:bidi="ar"/>
              </w:rPr>
              <w:t>所属地市</w:t>
            </w:r>
          </w:p>
        </w:tc>
        <w:tc>
          <w:tcPr>
            <w:tcW w:w="4350"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0"/>
                <w:szCs w:val="20"/>
                <w:u w:val="none"/>
              </w:rPr>
            </w:pPr>
            <w:r>
              <w:rPr>
                <w:rFonts w:hint="eastAsia" w:ascii="微软雅黑" w:hAnsi="微软雅黑" w:eastAsia="微软雅黑" w:cs="微软雅黑"/>
                <w:i w:val="0"/>
                <w:color w:val="000000"/>
                <w:kern w:val="0"/>
                <w:sz w:val="20"/>
                <w:szCs w:val="20"/>
                <w:u w:val="none"/>
                <w:bdr w:val="none" w:color="auto" w:sz="0" w:space="0"/>
                <w:lang w:val="en-US" w:eastAsia="zh-CN" w:bidi="ar"/>
              </w:rPr>
              <w:t>药店名称</w:t>
            </w:r>
          </w:p>
        </w:tc>
        <w:tc>
          <w:tcPr>
            <w:tcW w:w="6390"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0"/>
                <w:szCs w:val="20"/>
                <w:u w:val="none"/>
              </w:rPr>
            </w:pPr>
            <w:r>
              <w:rPr>
                <w:rFonts w:hint="eastAsia" w:ascii="微软雅黑" w:hAnsi="微软雅黑" w:eastAsia="微软雅黑" w:cs="微软雅黑"/>
                <w:i w:val="0"/>
                <w:color w:val="000000"/>
                <w:kern w:val="0"/>
                <w:sz w:val="20"/>
                <w:szCs w:val="20"/>
                <w:u w:val="none"/>
                <w:bdr w:val="none" w:color="auto" w:sz="0" w:space="0"/>
                <w:lang w:val="en-US" w:eastAsia="zh-CN" w:bidi="ar"/>
              </w:rPr>
              <w:t>地址</w:t>
            </w:r>
          </w:p>
        </w:tc>
        <w:tc>
          <w:tcPr>
            <w:tcW w:w="1215"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0"/>
                <w:szCs w:val="20"/>
                <w:u w:val="none"/>
              </w:rPr>
            </w:pPr>
            <w:r>
              <w:rPr>
                <w:rFonts w:hint="eastAsia" w:ascii="微软雅黑" w:hAnsi="微软雅黑" w:eastAsia="微软雅黑" w:cs="微软雅黑"/>
                <w:i w:val="0"/>
                <w:color w:val="000000"/>
                <w:kern w:val="0"/>
                <w:sz w:val="20"/>
                <w:szCs w:val="20"/>
                <w:u w:val="none"/>
                <w:bdr w:val="none" w:color="auto" w:sz="0" w:space="0"/>
                <w:lang w:val="en-US" w:eastAsia="zh-CN" w:bidi="ar"/>
              </w:rPr>
              <w:t>药店联系人</w:t>
            </w:r>
          </w:p>
        </w:tc>
        <w:tc>
          <w:tcPr>
            <w:tcW w:w="1980"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0"/>
                <w:szCs w:val="20"/>
                <w:u w:val="none"/>
              </w:rPr>
            </w:pPr>
            <w:r>
              <w:rPr>
                <w:rFonts w:hint="eastAsia" w:ascii="微软雅黑" w:hAnsi="微软雅黑" w:eastAsia="微软雅黑" w:cs="微软雅黑"/>
                <w:i w:val="0"/>
                <w:color w:val="000000"/>
                <w:kern w:val="0"/>
                <w:sz w:val="20"/>
                <w:szCs w:val="20"/>
                <w:u w:val="none"/>
                <w:bdr w:val="none" w:color="auto" w:sz="0" w:space="0"/>
                <w:lang w:val="en-US" w:eastAsia="zh-CN" w:bidi="ar"/>
              </w:rPr>
              <w:t>联系电话</w:t>
            </w:r>
          </w:p>
        </w:tc>
      </w:tr>
      <w:tr>
        <w:tblPrEx>
          <w:tblCellMar>
            <w:top w:w="0" w:type="dxa"/>
            <w:left w:w="0" w:type="dxa"/>
            <w:bottom w:w="0" w:type="dxa"/>
            <w:right w:w="0" w:type="dxa"/>
          </w:tblCellMar>
        </w:tblPrEx>
        <w:trPr>
          <w:trHeight w:val="330" w:hRule="atLeast"/>
        </w:trPr>
        <w:tc>
          <w:tcPr>
            <w:tcW w:w="990" w:type="dxa"/>
            <w:vMerge w:val="restart"/>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0"/>
                <w:szCs w:val="20"/>
                <w:u w:val="none"/>
              </w:rPr>
            </w:pPr>
            <w:r>
              <w:rPr>
                <w:rFonts w:hint="eastAsia" w:ascii="微软雅黑" w:hAnsi="微软雅黑" w:eastAsia="微软雅黑" w:cs="微软雅黑"/>
                <w:i w:val="0"/>
                <w:color w:val="000000"/>
                <w:kern w:val="0"/>
                <w:sz w:val="20"/>
                <w:szCs w:val="20"/>
                <w:u w:val="none"/>
                <w:bdr w:val="none" w:color="auto" w:sz="0" w:space="0"/>
                <w:lang w:val="en-US" w:eastAsia="zh-CN" w:bidi="ar"/>
              </w:rPr>
              <w:t>郑州</w:t>
            </w:r>
          </w:p>
        </w:tc>
        <w:tc>
          <w:tcPr>
            <w:tcW w:w="4350"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0"/>
                <w:szCs w:val="20"/>
                <w:u w:val="none"/>
              </w:rPr>
            </w:pPr>
            <w:r>
              <w:rPr>
                <w:rFonts w:hint="eastAsia" w:ascii="微软雅黑" w:hAnsi="微软雅黑" w:eastAsia="微软雅黑" w:cs="微软雅黑"/>
                <w:i w:val="0"/>
                <w:color w:val="000000"/>
                <w:kern w:val="0"/>
                <w:sz w:val="20"/>
                <w:szCs w:val="20"/>
                <w:u w:val="none"/>
                <w:bdr w:val="none" w:color="auto" w:sz="0" w:space="0"/>
                <w:lang w:val="en-US" w:eastAsia="zh-CN" w:bidi="ar"/>
              </w:rPr>
              <w:t>华润河南医药有限公司新稀特大药房</w:t>
            </w:r>
          </w:p>
        </w:tc>
        <w:tc>
          <w:tcPr>
            <w:tcW w:w="6390"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0"/>
                <w:szCs w:val="20"/>
                <w:u w:val="none"/>
              </w:rPr>
            </w:pPr>
            <w:r>
              <w:rPr>
                <w:rFonts w:hint="eastAsia" w:ascii="微软雅黑" w:hAnsi="微软雅黑" w:eastAsia="微软雅黑" w:cs="微软雅黑"/>
                <w:i w:val="0"/>
                <w:color w:val="000000"/>
                <w:kern w:val="0"/>
                <w:sz w:val="20"/>
                <w:szCs w:val="20"/>
                <w:u w:val="none"/>
                <w:bdr w:val="none" w:color="auto" w:sz="0" w:space="0"/>
                <w:lang w:val="en-US" w:eastAsia="zh-CN" w:bidi="ar"/>
              </w:rPr>
              <w:t>郑州市金水区纬五路姚寨路交叉口向东20米路北</w:t>
            </w:r>
          </w:p>
        </w:tc>
        <w:tc>
          <w:tcPr>
            <w:tcW w:w="1215"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0"/>
                <w:szCs w:val="20"/>
                <w:u w:val="none"/>
              </w:rPr>
            </w:pPr>
            <w:r>
              <w:rPr>
                <w:rFonts w:hint="eastAsia" w:ascii="微软雅黑" w:hAnsi="微软雅黑" w:eastAsia="微软雅黑" w:cs="微软雅黑"/>
                <w:i w:val="0"/>
                <w:color w:val="000000"/>
                <w:kern w:val="0"/>
                <w:sz w:val="20"/>
                <w:szCs w:val="20"/>
                <w:u w:val="none"/>
                <w:bdr w:val="none" w:color="auto" w:sz="0" w:space="0"/>
                <w:lang w:val="en-US" w:eastAsia="zh-CN" w:bidi="ar"/>
              </w:rPr>
              <w:t>吕静</w:t>
            </w:r>
          </w:p>
        </w:tc>
        <w:tc>
          <w:tcPr>
            <w:tcW w:w="1980"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0"/>
                <w:szCs w:val="20"/>
                <w:u w:val="none"/>
              </w:rPr>
            </w:pPr>
            <w:r>
              <w:rPr>
                <w:rFonts w:hint="eastAsia" w:ascii="微软雅黑" w:hAnsi="微软雅黑" w:eastAsia="微软雅黑" w:cs="微软雅黑"/>
                <w:i w:val="0"/>
                <w:color w:val="000000"/>
                <w:kern w:val="0"/>
                <w:sz w:val="20"/>
                <w:szCs w:val="20"/>
                <w:u w:val="none"/>
                <w:bdr w:val="none" w:color="auto" w:sz="0" w:space="0"/>
                <w:lang w:val="en-US" w:eastAsia="zh-CN" w:bidi="ar"/>
              </w:rPr>
              <w:t>0371-53386660</w:t>
            </w:r>
          </w:p>
        </w:tc>
      </w:tr>
      <w:tr>
        <w:tblPrEx>
          <w:tblCellMar>
            <w:top w:w="0" w:type="dxa"/>
            <w:left w:w="0" w:type="dxa"/>
            <w:bottom w:w="0" w:type="dxa"/>
            <w:right w:w="0" w:type="dxa"/>
          </w:tblCellMar>
        </w:tblPrEx>
        <w:trPr>
          <w:trHeight w:val="660" w:hRule="atLeast"/>
        </w:trPr>
        <w:tc>
          <w:tcPr>
            <w:tcW w:w="990" w:type="dxa"/>
            <w:vMerge w:val="continue"/>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jc w:val="center"/>
              <w:rPr>
                <w:rFonts w:hint="eastAsia" w:ascii="微软雅黑" w:hAnsi="微软雅黑" w:eastAsia="微软雅黑" w:cs="微软雅黑"/>
                <w:i w:val="0"/>
                <w:color w:val="000000"/>
                <w:sz w:val="20"/>
                <w:szCs w:val="20"/>
                <w:u w:val="none"/>
              </w:rPr>
            </w:pPr>
          </w:p>
        </w:tc>
        <w:tc>
          <w:tcPr>
            <w:tcW w:w="4350"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0"/>
                <w:szCs w:val="20"/>
                <w:u w:val="none"/>
              </w:rPr>
            </w:pPr>
            <w:r>
              <w:rPr>
                <w:rFonts w:hint="eastAsia" w:ascii="微软雅黑" w:hAnsi="微软雅黑" w:eastAsia="微软雅黑" w:cs="微软雅黑"/>
                <w:i w:val="0"/>
                <w:color w:val="000000"/>
                <w:kern w:val="0"/>
                <w:sz w:val="20"/>
                <w:szCs w:val="20"/>
                <w:u w:val="none"/>
                <w:bdr w:val="none" w:color="auto" w:sz="0" w:space="0"/>
                <w:lang w:val="en-US" w:eastAsia="zh-CN" w:bidi="ar"/>
              </w:rPr>
              <w:t>华润河南医药有限公司润芝堂大药房</w:t>
            </w:r>
          </w:p>
        </w:tc>
        <w:tc>
          <w:tcPr>
            <w:tcW w:w="6390"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0"/>
                <w:szCs w:val="20"/>
                <w:u w:val="none"/>
              </w:rPr>
            </w:pPr>
            <w:r>
              <w:rPr>
                <w:rFonts w:hint="eastAsia" w:ascii="微软雅黑" w:hAnsi="微软雅黑" w:eastAsia="微软雅黑" w:cs="微软雅黑"/>
                <w:i w:val="0"/>
                <w:color w:val="000000"/>
                <w:kern w:val="0"/>
                <w:sz w:val="20"/>
                <w:szCs w:val="20"/>
                <w:u w:val="none"/>
                <w:bdr w:val="none" w:color="auto" w:sz="0" w:space="0"/>
                <w:lang w:val="en-US" w:eastAsia="zh-CN" w:bidi="ar"/>
              </w:rPr>
              <w:t>郑州市金水区纬四路姚寨路交叉口西南角的聂庄第二村民组安置区4号楼5号楼底商壹层</w:t>
            </w:r>
          </w:p>
        </w:tc>
        <w:tc>
          <w:tcPr>
            <w:tcW w:w="1215"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0"/>
                <w:szCs w:val="20"/>
                <w:u w:val="none"/>
              </w:rPr>
            </w:pPr>
            <w:r>
              <w:rPr>
                <w:rFonts w:hint="eastAsia" w:ascii="微软雅黑" w:hAnsi="微软雅黑" w:eastAsia="微软雅黑" w:cs="微软雅黑"/>
                <w:i w:val="0"/>
                <w:color w:val="000000"/>
                <w:kern w:val="0"/>
                <w:sz w:val="20"/>
                <w:szCs w:val="20"/>
                <w:u w:val="none"/>
                <w:bdr w:val="none" w:color="auto" w:sz="0" w:space="0"/>
                <w:lang w:val="en-US" w:eastAsia="zh-CN" w:bidi="ar"/>
              </w:rPr>
              <w:t>刘培一</w:t>
            </w:r>
          </w:p>
        </w:tc>
        <w:tc>
          <w:tcPr>
            <w:tcW w:w="1980"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0"/>
                <w:szCs w:val="20"/>
                <w:u w:val="none"/>
              </w:rPr>
            </w:pPr>
            <w:r>
              <w:rPr>
                <w:rFonts w:hint="eastAsia" w:ascii="微软雅黑" w:hAnsi="微软雅黑" w:eastAsia="微软雅黑" w:cs="微软雅黑"/>
                <w:i w:val="0"/>
                <w:color w:val="000000"/>
                <w:kern w:val="0"/>
                <w:sz w:val="20"/>
                <w:szCs w:val="20"/>
                <w:u w:val="none"/>
                <w:bdr w:val="none" w:color="auto" w:sz="0" w:space="0"/>
                <w:lang w:val="en-US" w:eastAsia="zh-CN" w:bidi="ar"/>
              </w:rPr>
              <w:t>13937148575</w:t>
            </w:r>
            <w:r>
              <w:rPr>
                <w:rFonts w:hint="eastAsia" w:ascii="微软雅黑" w:hAnsi="微软雅黑" w:eastAsia="微软雅黑" w:cs="微软雅黑"/>
                <w:i w:val="0"/>
                <w:color w:val="000000"/>
                <w:kern w:val="0"/>
                <w:sz w:val="20"/>
                <w:szCs w:val="20"/>
                <w:u w:val="none"/>
                <w:bdr w:val="none" w:color="auto" w:sz="0" w:space="0"/>
                <w:lang w:val="en-US" w:eastAsia="zh-CN" w:bidi="ar"/>
              </w:rPr>
              <w:br w:type="textWrapping"/>
            </w:r>
            <w:r>
              <w:rPr>
                <w:rFonts w:hint="eastAsia" w:ascii="微软雅黑" w:hAnsi="微软雅黑" w:eastAsia="微软雅黑" w:cs="微软雅黑"/>
                <w:i w:val="0"/>
                <w:color w:val="000000"/>
                <w:kern w:val="0"/>
                <w:sz w:val="20"/>
                <w:szCs w:val="20"/>
                <w:u w:val="none"/>
                <w:bdr w:val="none" w:color="auto" w:sz="0" w:space="0"/>
                <w:lang w:val="en-US" w:eastAsia="zh-CN" w:bidi="ar"/>
              </w:rPr>
              <w:t>0371-55681251</w:t>
            </w:r>
          </w:p>
        </w:tc>
      </w:tr>
      <w:tr>
        <w:tblPrEx>
          <w:tblCellMar>
            <w:top w:w="0" w:type="dxa"/>
            <w:left w:w="0" w:type="dxa"/>
            <w:bottom w:w="0" w:type="dxa"/>
            <w:right w:w="0" w:type="dxa"/>
          </w:tblCellMar>
        </w:tblPrEx>
        <w:trPr>
          <w:trHeight w:val="330" w:hRule="atLeast"/>
        </w:trPr>
        <w:tc>
          <w:tcPr>
            <w:tcW w:w="990" w:type="dxa"/>
            <w:vMerge w:val="continue"/>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jc w:val="center"/>
              <w:rPr>
                <w:rFonts w:hint="eastAsia" w:ascii="微软雅黑" w:hAnsi="微软雅黑" w:eastAsia="微软雅黑" w:cs="微软雅黑"/>
                <w:i w:val="0"/>
                <w:color w:val="000000"/>
                <w:sz w:val="20"/>
                <w:szCs w:val="20"/>
                <w:u w:val="none"/>
              </w:rPr>
            </w:pPr>
          </w:p>
        </w:tc>
        <w:tc>
          <w:tcPr>
            <w:tcW w:w="4350"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0"/>
                <w:szCs w:val="20"/>
                <w:u w:val="none"/>
              </w:rPr>
            </w:pPr>
            <w:r>
              <w:rPr>
                <w:rFonts w:hint="eastAsia" w:ascii="微软雅黑" w:hAnsi="微软雅黑" w:eastAsia="微软雅黑" w:cs="微软雅黑"/>
                <w:i w:val="0"/>
                <w:color w:val="000000"/>
                <w:kern w:val="0"/>
                <w:sz w:val="20"/>
                <w:szCs w:val="20"/>
                <w:u w:val="none"/>
                <w:bdr w:val="none" w:color="auto" w:sz="0" w:space="0"/>
                <w:lang w:val="en-US" w:eastAsia="zh-CN" w:bidi="ar"/>
              </w:rPr>
              <w:t>河南德信行大药房有限公司建设东路店</w:t>
            </w:r>
          </w:p>
        </w:tc>
        <w:tc>
          <w:tcPr>
            <w:tcW w:w="6390"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0"/>
                <w:szCs w:val="20"/>
                <w:u w:val="none"/>
              </w:rPr>
            </w:pPr>
            <w:r>
              <w:rPr>
                <w:rFonts w:hint="eastAsia" w:ascii="微软雅黑" w:hAnsi="微软雅黑" w:eastAsia="微软雅黑" w:cs="微软雅黑"/>
                <w:i w:val="0"/>
                <w:color w:val="000000"/>
                <w:kern w:val="0"/>
                <w:sz w:val="20"/>
                <w:szCs w:val="20"/>
                <w:u w:val="none"/>
                <w:bdr w:val="none" w:color="auto" w:sz="0" w:space="0"/>
                <w:lang w:val="en-US" w:eastAsia="zh-CN" w:bidi="ar"/>
              </w:rPr>
              <w:t>郑州市二七区建设东路49号院1号楼1-2层商业3号1层</w:t>
            </w:r>
          </w:p>
        </w:tc>
        <w:tc>
          <w:tcPr>
            <w:tcW w:w="1215"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0"/>
                <w:szCs w:val="20"/>
                <w:u w:val="none"/>
              </w:rPr>
            </w:pPr>
            <w:r>
              <w:rPr>
                <w:rFonts w:hint="eastAsia" w:ascii="微软雅黑" w:hAnsi="微软雅黑" w:eastAsia="微软雅黑" w:cs="微软雅黑"/>
                <w:i w:val="0"/>
                <w:color w:val="000000"/>
                <w:kern w:val="0"/>
                <w:sz w:val="20"/>
                <w:szCs w:val="20"/>
                <w:u w:val="none"/>
                <w:bdr w:val="none" w:color="auto" w:sz="0" w:space="0"/>
                <w:lang w:val="en-US" w:eastAsia="zh-CN" w:bidi="ar"/>
              </w:rPr>
              <w:t>朱苗苗</w:t>
            </w:r>
          </w:p>
        </w:tc>
        <w:tc>
          <w:tcPr>
            <w:tcW w:w="1980"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0"/>
                <w:szCs w:val="20"/>
                <w:u w:val="none"/>
              </w:rPr>
            </w:pPr>
            <w:r>
              <w:rPr>
                <w:rFonts w:hint="eastAsia" w:ascii="微软雅黑" w:hAnsi="微软雅黑" w:eastAsia="微软雅黑" w:cs="微软雅黑"/>
                <w:i w:val="0"/>
                <w:color w:val="000000"/>
                <w:kern w:val="0"/>
                <w:sz w:val="20"/>
                <w:szCs w:val="20"/>
                <w:u w:val="none"/>
                <w:bdr w:val="none" w:color="auto" w:sz="0" w:space="0"/>
                <w:lang w:val="en-US" w:eastAsia="zh-CN" w:bidi="ar"/>
              </w:rPr>
              <w:t>0371-55673802</w:t>
            </w:r>
          </w:p>
        </w:tc>
      </w:tr>
      <w:tr>
        <w:tblPrEx>
          <w:tblCellMar>
            <w:top w:w="0" w:type="dxa"/>
            <w:left w:w="0" w:type="dxa"/>
            <w:bottom w:w="0" w:type="dxa"/>
            <w:right w:w="0" w:type="dxa"/>
          </w:tblCellMar>
        </w:tblPrEx>
        <w:trPr>
          <w:trHeight w:val="660" w:hRule="atLeast"/>
        </w:trPr>
        <w:tc>
          <w:tcPr>
            <w:tcW w:w="990" w:type="dxa"/>
            <w:vMerge w:val="continue"/>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jc w:val="center"/>
              <w:rPr>
                <w:rFonts w:hint="eastAsia" w:ascii="微软雅黑" w:hAnsi="微软雅黑" w:eastAsia="微软雅黑" w:cs="微软雅黑"/>
                <w:i w:val="0"/>
                <w:color w:val="000000"/>
                <w:sz w:val="20"/>
                <w:szCs w:val="20"/>
                <w:u w:val="none"/>
              </w:rPr>
            </w:pPr>
          </w:p>
        </w:tc>
        <w:tc>
          <w:tcPr>
            <w:tcW w:w="4350"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0"/>
                <w:szCs w:val="20"/>
                <w:u w:val="none"/>
              </w:rPr>
            </w:pPr>
            <w:r>
              <w:rPr>
                <w:rFonts w:hint="eastAsia" w:ascii="微软雅黑" w:hAnsi="微软雅黑" w:eastAsia="微软雅黑" w:cs="微软雅黑"/>
                <w:i w:val="0"/>
                <w:color w:val="000000"/>
                <w:kern w:val="0"/>
                <w:sz w:val="20"/>
                <w:szCs w:val="20"/>
                <w:u w:val="none"/>
                <w:bdr w:val="none" w:color="auto" w:sz="0" w:space="0"/>
                <w:lang w:val="en-US" w:eastAsia="zh-CN" w:bidi="ar"/>
              </w:rPr>
              <w:t>河南德信行大药房有限公司东大街店</w:t>
            </w:r>
          </w:p>
        </w:tc>
        <w:tc>
          <w:tcPr>
            <w:tcW w:w="6390"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0"/>
                <w:szCs w:val="20"/>
                <w:u w:val="none"/>
              </w:rPr>
            </w:pPr>
            <w:r>
              <w:rPr>
                <w:rFonts w:hint="eastAsia" w:ascii="微软雅黑" w:hAnsi="微软雅黑" w:eastAsia="微软雅黑" w:cs="微软雅黑"/>
                <w:i w:val="0"/>
                <w:color w:val="000000"/>
                <w:kern w:val="0"/>
                <w:sz w:val="20"/>
                <w:szCs w:val="20"/>
                <w:u w:val="none"/>
                <w:bdr w:val="none" w:color="auto" w:sz="0" w:space="0"/>
                <w:lang w:val="en-US" w:eastAsia="zh-CN" w:bidi="ar"/>
              </w:rPr>
              <w:t>郑州市管城区东大街205号一层</w:t>
            </w:r>
          </w:p>
        </w:tc>
        <w:tc>
          <w:tcPr>
            <w:tcW w:w="1215"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0"/>
                <w:szCs w:val="20"/>
                <w:u w:val="none"/>
              </w:rPr>
            </w:pPr>
            <w:r>
              <w:rPr>
                <w:rFonts w:hint="eastAsia" w:ascii="微软雅黑" w:hAnsi="微软雅黑" w:eastAsia="微软雅黑" w:cs="微软雅黑"/>
                <w:i w:val="0"/>
                <w:color w:val="000000"/>
                <w:kern w:val="0"/>
                <w:sz w:val="20"/>
                <w:szCs w:val="20"/>
                <w:u w:val="none"/>
                <w:bdr w:val="none" w:color="auto" w:sz="0" w:space="0"/>
                <w:lang w:val="en-US" w:eastAsia="zh-CN" w:bidi="ar"/>
              </w:rPr>
              <w:t>米聪聪</w:t>
            </w:r>
          </w:p>
        </w:tc>
        <w:tc>
          <w:tcPr>
            <w:tcW w:w="1980"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0"/>
                <w:szCs w:val="20"/>
                <w:u w:val="none"/>
              </w:rPr>
            </w:pPr>
            <w:r>
              <w:rPr>
                <w:rFonts w:hint="eastAsia" w:ascii="微软雅黑" w:hAnsi="微软雅黑" w:eastAsia="微软雅黑" w:cs="微软雅黑"/>
                <w:i w:val="0"/>
                <w:color w:val="000000"/>
                <w:kern w:val="0"/>
                <w:sz w:val="20"/>
                <w:szCs w:val="20"/>
                <w:u w:val="none"/>
                <w:bdr w:val="none" w:color="auto" w:sz="0" w:space="0"/>
                <w:lang w:val="en-US" w:eastAsia="zh-CN" w:bidi="ar"/>
              </w:rPr>
              <w:t>13140169135</w:t>
            </w:r>
            <w:r>
              <w:rPr>
                <w:rFonts w:hint="eastAsia" w:ascii="微软雅黑" w:hAnsi="微软雅黑" w:eastAsia="微软雅黑" w:cs="微软雅黑"/>
                <w:i w:val="0"/>
                <w:color w:val="000000"/>
                <w:kern w:val="0"/>
                <w:sz w:val="20"/>
                <w:szCs w:val="20"/>
                <w:u w:val="none"/>
                <w:bdr w:val="none" w:color="auto" w:sz="0" w:space="0"/>
                <w:lang w:val="en-US" w:eastAsia="zh-CN" w:bidi="ar"/>
              </w:rPr>
              <w:br w:type="textWrapping"/>
            </w:r>
            <w:r>
              <w:rPr>
                <w:rFonts w:hint="eastAsia" w:ascii="微软雅黑" w:hAnsi="微软雅黑" w:eastAsia="微软雅黑" w:cs="微软雅黑"/>
                <w:i w:val="0"/>
                <w:color w:val="000000"/>
                <w:kern w:val="0"/>
                <w:sz w:val="20"/>
                <w:szCs w:val="20"/>
                <w:u w:val="none"/>
                <w:bdr w:val="none" w:color="auto" w:sz="0" w:space="0"/>
                <w:lang w:val="en-US" w:eastAsia="zh-CN" w:bidi="ar"/>
              </w:rPr>
              <w:t>0371-55129838</w:t>
            </w:r>
          </w:p>
        </w:tc>
      </w:tr>
      <w:tr>
        <w:tblPrEx>
          <w:tblCellMar>
            <w:top w:w="0" w:type="dxa"/>
            <w:left w:w="0" w:type="dxa"/>
            <w:bottom w:w="0" w:type="dxa"/>
            <w:right w:w="0" w:type="dxa"/>
          </w:tblCellMar>
        </w:tblPrEx>
        <w:trPr>
          <w:trHeight w:val="660" w:hRule="atLeast"/>
        </w:trPr>
        <w:tc>
          <w:tcPr>
            <w:tcW w:w="990" w:type="dxa"/>
            <w:vMerge w:val="continue"/>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jc w:val="center"/>
              <w:rPr>
                <w:rFonts w:hint="eastAsia" w:ascii="微软雅黑" w:hAnsi="微软雅黑" w:eastAsia="微软雅黑" w:cs="微软雅黑"/>
                <w:i w:val="0"/>
                <w:color w:val="000000"/>
                <w:sz w:val="20"/>
                <w:szCs w:val="20"/>
                <w:u w:val="none"/>
              </w:rPr>
            </w:pPr>
          </w:p>
        </w:tc>
        <w:tc>
          <w:tcPr>
            <w:tcW w:w="4350"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0"/>
                <w:szCs w:val="20"/>
                <w:u w:val="none"/>
              </w:rPr>
            </w:pPr>
            <w:r>
              <w:rPr>
                <w:rFonts w:hint="eastAsia" w:ascii="微软雅黑" w:hAnsi="微软雅黑" w:eastAsia="微软雅黑" w:cs="微软雅黑"/>
                <w:i w:val="0"/>
                <w:color w:val="000000"/>
                <w:kern w:val="0"/>
                <w:sz w:val="20"/>
                <w:szCs w:val="20"/>
                <w:u w:val="none"/>
                <w:bdr w:val="none" w:color="auto" w:sz="0" w:space="0"/>
                <w:lang w:val="en-US" w:eastAsia="zh-CN" w:bidi="ar"/>
              </w:rPr>
              <w:t>河南德信行大药房有限公司郑州中原路店</w:t>
            </w:r>
          </w:p>
        </w:tc>
        <w:tc>
          <w:tcPr>
            <w:tcW w:w="6390"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0"/>
                <w:szCs w:val="20"/>
                <w:u w:val="none"/>
              </w:rPr>
            </w:pPr>
            <w:r>
              <w:rPr>
                <w:rFonts w:hint="eastAsia" w:ascii="微软雅黑" w:hAnsi="微软雅黑" w:eastAsia="微软雅黑" w:cs="微软雅黑"/>
                <w:i w:val="0"/>
                <w:color w:val="000000"/>
                <w:kern w:val="0"/>
                <w:sz w:val="20"/>
                <w:szCs w:val="20"/>
                <w:u w:val="none"/>
                <w:bdr w:val="none" w:color="auto" w:sz="0" w:space="0"/>
                <w:lang w:val="en-US" w:eastAsia="zh-CN" w:bidi="ar"/>
              </w:rPr>
              <w:t>郑州市中原区中原西路42号西边第2、3间</w:t>
            </w:r>
          </w:p>
        </w:tc>
        <w:tc>
          <w:tcPr>
            <w:tcW w:w="1215"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0"/>
                <w:szCs w:val="20"/>
                <w:u w:val="none"/>
              </w:rPr>
            </w:pPr>
            <w:r>
              <w:rPr>
                <w:rFonts w:hint="eastAsia" w:ascii="微软雅黑" w:hAnsi="微软雅黑" w:eastAsia="微软雅黑" w:cs="微软雅黑"/>
                <w:i w:val="0"/>
                <w:color w:val="000000"/>
                <w:kern w:val="0"/>
                <w:sz w:val="20"/>
                <w:szCs w:val="20"/>
                <w:u w:val="none"/>
                <w:bdr w:val="none" w:color="auto" w:sz="0" w:space="0"/>
                <w:lang w:val="en-US" w:eastAsia="zh-CN" w:bidi="ar"/>
              </w:rPr>
              <w:t>刘秋霞</w:t>
            </w:r>
          </w:p>
        </w:tc>
        <w:tc>
          <w:tcPr>
            <w:tcW w:w="1980"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0"/>
                <w:szCs w:val="20"/>
                <w:u w:val="none"/>
              </w:rPr>
            </w:pPr>
            <w:r>
              <w:rPr>
                <w:rFonts w:hint="eastAsia" w:ascii="微软雅黑" w:hAnsi="微软雅黑" w:eastAsia="微软雅黑" w:cs="微软雅黑"/>
                <w:i w:val="0"/>
                <w:color w:val="000000"/>
                <w:kern w:val="0"/>
                <w:sz w:val="20"/>
                <w:szCs w:val="20"/>
                <w:u w:val="none"/>
                <w:bdr w:val="none" w:color="auto" w:sz="0" w:space="0"/>
                <w:lang w:val="en-US" w:eastAsia="zh-CN" w:bidi="ar"/>
              </w:rPr>
              <w:t>13203838014</w:t>
            </w:r>
            <w:r>
              <w:rPr>
                <w:rFonts w:hint="eastAsia" w:ascii="微软雅黑" w:hAnsi="微软雅黑" w:eastAsia="微软雅黑" w:cs="微软雅黑"/>
                <w:i w:val="0"/>
                <w:color w:val="000000"/>
                <w:kern w:val="0"/>
                <w:sz w:val="20"/>
                <w:szCs w:val="20"/>
                <w:u w:val="none"/>
                <w:bdr w:val="none" w:color="auto" w:sz="0" w:space="0"/>
                <w:lang w:val="en-US" w:eastAsia="zh-CN" w:bidi="ar"/>
              </w:rPr>
              <w:br w:type="textWrapping"/>
            </w:r>
            <w:r>
              <w:rPr>
                <w:rFonts w:hint="eastAsia" w:ascii="微软雅黑" w:hAnsi="微软雅黑" w:eastAsia="微软雅黑" w:cs="微软雅黑"/>
                <w:i w:val="0"/>
                <w:color w:val="000000"/>
                <w:kern w:val="0"/>
                <w:sz w:val="20"/>
                <w:szCs w:val="20"/>
                <w:u w:val="none"/>
                <w:bdr w:val="none" w:color="auto" w:sz="0" w:space="0"/>
                <w:lang w:val="en-US" w:eastAsia="zh-CN" w:bidi="ar"/>
              </w:rPr>
              <w:t>0371-55036120</w:t>
            </w:r>
          </w:p>
        </w:tc>
      </w:tr>
      <w:tr>
        <w:tblPrEx>
          <w:tblCellMar>
            <w:top w:w="0" w:type="dxa"/>
            <w:left w:w="0" w:type="dxa"/>
            <w:bottom w:w="0" w:type="dxa"/>
            <w:right w:w="0" w:type="dxa"/>
          </w:tblCellMar>
        </w:tblPrEx>
        <w:trPr>
          <w:trHeight w:val="330" w:hRule="atLeast"/>
        </w:trPr>
        <w:tc>
          <w:tcPr>
            <w:tcW w:w="990" w:type="dxa"/>
            <w:vMerge w:val="continue"/>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jc w:val="center"/>
              <w:rPr>
                <w:rFonts w:hint="eastAsia" w:ascii="微软雅黑" w:hAnsi="微软雅黑" w:eastAsia="微软雅黑" w:cs="微软雅黑"/>
                <w:i w:val="0"/>
                <w:color w:val="000000"/>
                <w:sz w:val="20"/>
                <w:szCs w:val="20"/>
                <w:u w:val="none"/>
              </w:rPr>
            </w:pPr>
          </w:p>
        </w:tc>
        <w:tc>
          <w:tcPr>
            <w:tcW w:w="4350"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0"/>
                <w:szCs w:val="20"/>
                <w:u w:val="none"/>
              </w:rPr>
            </w:pPr>
            <w:r>
              <w:rPr>
                <w:rFonts w:hint="eastAsia" w:ascii="微软雅黑" w:hAnsi="微软雅黑" w:eastAsia="微软雅黑" w:cs="微软雅黑"/>
                <w:i w:val="0"/>
                <w:color w:val="000000"/>
                <w:kern w:val="0"/>
                <w:sz w:val="20"/>
                <w:szCs w:val="20"/>
                <w:u w:val="none"/>
                <w:bdr w:val="none" w:color="auto" w:sz="0" w:space="0"/>
                <w:lang w:val="en-US" w:eastAsia="zh-CN" w:bidi="ar"/>
              </w:rPr>
              <w:t>河南德信行大药房有限公司郑州黄河路店</w:t>
            </w:r>
          </w:p>
        </w:tc>
        <w:tc>
          <w:tcPr>
            <w:tcW w:w="6390"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0"/>
                <w:szCs w:val="20"/>
                <w:u w:val="none"/>
              </w:rPr>
            </w:pPr>
            <w:r>
              <w:rPr>
                <w:rFonts w:hint="eastAsia" w:ascii="微软雅黑" w:hAnsi="微软雅黑" w:eastAsia="微软雅黑" w:cs="微软雅黑"/>
                <w:i w:val="0"/>
                <w:color w:val="000000"/>
                <w:kern w:val="0"/>
                <w:sz w:val="20"/>
                <w:szCs w:val="20"/>
                <w:u w:val="none"/>
                <w:bdr w:val="none" w:color="auto" w:sz="0" w:space="0"/>
                <w:lang w:val="en-US" w:eastAsia="zh-CN" w:bidi="ar"/>
              </w:rPr>
              <w:t>郑州市金水区黄河路37号一层东起第一、二间</w:t>
            </w:r>
          </w:p>
        </w:tc>
        <w:tc>
          <w:tcPr>
            <w:tcW w:w="1215"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0"/>
                <w:szCs w:val="20"/>
                <w:u w:val="none"/>
              </w:rPr>
            </w:pPr>
            <w:r>
              <w:rPr>
                <w:rFonts w:hint="eastAsia" w:ascii="微软雅黑" w:hAnsi="微软雅黑" w:eastAsia="微软雅黑" w:cs="微软雅黑"/>
                <w:i w:val="0"/>
                <w:color w:val="000000"/>
                <w:kern w:val="0"/>
                <w:sz w:val="20"/>
                <w:szCs w:val="20"/>
                <w:u w:val="none"/>
                <w:bdr w:val="none" w:color="auto" w:sz="0" w:space="0"/>
                <w:lang w:val="en-US" w:eastAsia="zh-CN" w:bidi="ar"/>
              </w:rPr>
              <w:t>周美玲</w:t>
            </w:r>
          </w:p>
        </w:tc>
        <w:tc>
          <w:tcPr>
            <w:tcW w:w="1980"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0"/>
                <w:szCs w:val="20"/>
                <w:u w:val="none"/>
              </w:rPr>
            </w:pPr>
            <w:r>
              <w:rPr>
                <w:rFonts w:hint="eastAsia" w:ascii="微软雅黑" w:hAnsi="微软雅黑" w:eastAsia="微软雅黑" w:cs="微软雅黑"/>
                <w:i w:val="0"/>
                <w:color w:val="000000"/>
                <w:kern w:val="0"/>
                <w:sz w:val="20"/>
                <w:szCs w:val="20"/>
                <w:u w:val="none"/>
                <w:bdr w:val="none" w:color="auto" w:sz="0" w:space="0"/>
                <w:lang w:val="en-US" w:eastAsia="zh-CN" w:bidi="ar"/>
              </w:rPr>
              <w:t>0371-55907120</w:t>
            </w:r>
          </w:p>
        </w:tc>
      </w:tr>
      <w:tr>
        <w:tblPrEx>
          <w:tblCellMar>
            <w:top w:w="0" w:type="dxa"/>
            <w:left w:w="0" w:type="dxa"/>
            <w:bottom w:w="0" w:type="dxa"/>
            <w:right w:w="0" w:type="dxa"/>
          </w:tblCellMar>
        </w:tblPrEx>
        <w:trPr>
          <w:trHeight w:val="660" w:hRule="atLeast"/>
        </w:trPr>
        <w:tc>
          <w:tcPr>
            <w:tcW w:w="990" w:type="dxa"/>
            <w:vMerge w:val="continue"/>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jc w:val="center"/>
              <w:rPr>
                <w:rFonts w:hint="eastAsia" w:ascii="微软雅黑" w:hAnsi="微软雅黑" w:eastAsia="微软雅黑" w:cs="微软雅黑"/>
                <w:i w:val="0"/>
                <w:color w:val="000000"/>
                <w:sz w:val="20"/>
                <w:szCs w:val="20"/>
                <w:u w:val="none"/>
              </w:rPr>
            </w:pPr>
          </w:p>
        </w:tc>
        <w:tc>
          <w:tcPr>
            <w:tcW w:w="4350"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0"/>
                <w:szCs w:val="20"/>
                <w:u w:val="none"/>
              </w:rPr>
            </w:pPr>
            <w:r>
              <w:rPr>
                <w:rFonts w:hint="eastAsia" w:ascii="微软雅黑" w:hAnsi="微软雅黑" w:eastAsia="微软雅黑" w:cs="微软雅黑"/>
                <w:i w:val="0"/>
                <w:color w:val="000000"/>
                <w:kern w:val="0"/>
                <w:sz w:val="20"/>
                <w:szCs w:val="20"/>
                <w:u w:val="none"/>
                <w:bdr w:val="none" w:color="auto" w:sz="0" w:space="0"/>
                <w:lang w:val="en-US" w:eastAsia="zh-CN" w:bidi="ar"/>
              </w:rPr>
              <w:t>河南德信行大药房有限公司郑州交通路店</w:t>
            </w:r>
          </w:p>
        </w:tc>
        <w:tc>
          <w:tcPr>
            <w:tcW w:w="6390"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0"/>
                <w:szCs w:val="20"/>
                <w:u w:val="none"/>
              </w:rPr>
            </w:pPr>
            <w:r>
              <w:rPr>
                <w:rFonts w:hint="eastAsia" w:ascii="微软雅黑" w:hAnsi="微软雅黑" w:eastAsia="微软雅黑" w:cs="微软雅黑"/>
                <w:i w:val="0"/>
                <w:color w:val="000000"/>
                <w:kern w:val="0"/>
                <w:sz w:val="20"/>
                <w:szCs w:val="20"/>
                <w:u w:val="none"/>
                <w:bdr w:val="none" w:color="auto" w:sz="0" w:space="0"/>
                <w:lang w:val="en-US" w:eastAsia="zh-CN" w:bidi="ar"/>
              </w:rPr>
              <w:t>河南省郑州市二七区交通路79号1-1-1003</w:t>
            </w:r>
          </w:p>
        </w:tc>
        <w:tc>
          <w:tcPr>
            <w:tcW w:w="1215"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0"/>
                <w:szCs w:val="20"/>
                <w:u w:val="none"/>
              </w:rPr>
            </w:pPr>
            <w:r>
              <w:rPr>
                <w:rFonts w:hint="eastAsia" w:ascii="微软雅黑" w:hAnsi="微软雅黑" w:eastAsia="微软雅黑" w:cs="微软雅黑"/>
                <w:i w:val="0"/>
                <w:color w:val="000000"/>
                <w:kern w:val="0"/>
                <w:sz w:val="20"/>
                <w:szCs w:val="20"/>
                <w:u w:val="none"/>
                <w:bdr w:val="none" w:color="auto" w:sz="0" w:space="0"/>
                <w:lang w:val="en-US" w:eastAsia="zh-CN" w:bidi="ar"/>
              </w:rPr>
              <w:t>许秀秀</w:t>
            </w:r>
          </w:p>
        </w:tc>
        <w:tc>
          <w:tcPr>
            <w:tcW w:w="1980"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0"/>
                <w:szCs w:val="20"/>
                <w:u w:val="none"/>
              </w:rPr>
            </w:pPr>
            <w:r>
              <w:rPr>
                <w:rFonts w:hint="eastAsia" w:ascii="微软雅黑" w:hAnsi="微软雅黑" w:eastAsia="微软雅黑" w:cs="微软雅黑"/>
                <w:i w:val="0"/>
                <w:color w:val="000000"/>
                <w:kern w:val="0"/>
                <w:sz w:val="20"/>
                <w:szCs w:val="20"/>
                <w:u w:val="none"/>
                <w:bdr w:val="none" w:color="auto" w:sz="0" w:space="0"/>
                <w:lang w:val="en-US" w:eastAsia="zh-CN" w:bidi="ar"/>
              </w:rPr>
              <w:t>13283847065</w:t>
            </w:r>
            <w:r>
              <w:rPr>
                <w:rFonts w:hint="eastAsia" w:ascii="微软雅黑" w:hAnsi="微软雅黑" w:eastAsia="微软雅黑" w:cs="微软雅黑"/>
                <w:i w:val="0"/>
                <w:color w:val="000000"/>
                <w:kern w:val="0"/>
                <w:sz w:val="20"/>
                <w:szCs w:val="20"/>
                <w:u w:val="none"/>
                <w:bdr w:val="none" w:color="auto" w:sz="0" w:space="0"/>
                <w:lang w:val="en-US" w:eastAsia="zh-CN" w:bidi="ar"/>
              </w:rPr>
              <w:br w:type="textWrapping"/>
            </w:r>
            <w:r>
              <w:rPr>
                <w:rFonts w:hint="eastAsia" w:ascii="微软雅黑" w:hAnsi="微软雅黑" w:eastAsia="微软雅黑" w:cs="微软雅黑"/>
                <w:i w:val="0"/>
                <w:color w:val="000000"/>
                <w:kern w:val="0"/>
                <w:sz w:val="20"/>
                <w:szCs w:val="20"/>
                <w:u w:val="none"/>
                <w:bdr w:val="none" w:color="auto" w:sz="0" w:space="0"/>
                <w:lang w:val="en-US" w:eastAsia="zh-CN" w:bidi="ar"/>
              </w:rPr>
              <w:t>18103858268</w:t>
            </w:r>
          </w:p>
        </w:tc>
      </w:tr>
      <w:tr>
        <w:tblPrEx>
          <w:tblCellMar>
            <w:top w:w="0" w:type="dxa"/>
            <w:left w:w="0" w:type="dxa"/>
            <w:bottom w:w="0" w:type="dxa"/>
            <w:right w:w="0" w:type="dxa"/>
          </w:tblCellMar>
        </w:tblPrEx>
        <w:trPr>
          <w:trHeight w:val="660" w:hRule="atLeast"/>
        </w:trPr>
        <w:tc>
          <w:tcPr>
            <w:tcW w:w="990"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0"/>
                <w:szCs w:val="20"/>
                <w:u w:val="none"/>
              </w:rPr>
            </w:pPr>
            <w:r>
              <w:rPr>
                <w:rFonts w:hint="eastAsia" w:ascii="微软雅黑" w:hAnsi="微软雅黑" w:eastAsia="微软雅黑" w:cs="微软雅黑"/>
                <w:i w:val="0"/>
                <w:color w:val="000000"/>
                <w:kern w:val="0"/>
                <w:sz w:val="20"/>
                <w:szCs w:val="20"/>
                <w:u w:val="none"/>
                <w:bdr w:val="none" w:color="auto" w:sz="0" w:space="0"/>
                <w:lang w:val="en-US" w:eastAsia="zh-CN" w:bidi="ar"/>
              </w:rPr>
              <w:t>济源</w:t>
            </w:r>
          </w:p>
        </w:tc>
        <w:tc>
          <w:tcPr>
            <w:tcW w:w="4350"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0"/>
                <w:szCs w:val="20"/>
                <w:u w:val="none"/>
              </w:rPr>
            </w:pPr>
            <w:r>
              <w:rPr>
                <w:rFonts w:hint="eastAsia" w:ascii="微软雅黑" w:hAnsi="微软雅黑" w:eastAsia="微软雅黑" w:cs="微软雅黑"/>
                <w:i w:val="0"/>
                <w:color w:val="000000"/>
                <w:kern w:val="0"/>
                <w:sz w:val="20"/>
                <w:szCs w:val="20"/>
                <w:u w:val="none"/>
                <w:bdr w:val="none" w:color="auto" w:sz="0" w:space="0"/>
                <w:lang w:val="en-US" w:eastAsia="zh-CN" w:bidi="ar"/>
              </w:rPr>
              <w:t>河南德信行大药房有限公司北海路旗舰店</w:t>
            </w:r>
          </w:p>
        </w:tc>
        <w:tc>
          <w:tcPr>
            <w:tcW w:w="6390"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0"/>
                <w:szCs w:val="20"/>
                <w:u w:val="none"/>
              </w:rPr>
            </w:pPr>
            <w:r>
              <w:rPr>
                <w:rFonts w:hint="eastAsia" w:ascii="微软雅黑" w:hAnsi="微软雅黑" w:eastAsia="微软雅黑" w:cs="微软雅黑"/>
                <w:i w:val="0"/>
                <w:color w:val="000000"/>
                <w:kern w:val="0"/>
                <w:sz w:val="20"/>
                <w:szCs w:val="20"/>
                <w:u w:val="none"/>
                <w:bdr w:val="none" w:color="auto" w:sz="0" w:space="0"/>
                <w:lang w:val="en-US" w:eastAsia="zh-CN" w:bidi="ar"/>
              </w:rPr>
              <w:t>济源市北海路中段桃源花都一号楼临北海路一楼</w:t>
            </w:r>
          </w:p>
        </w:tc>
        <w:tc>
          <w:tcPr>
            <w:tcW w:w="1215"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0"/>
                <w:szCs w:val="20"/>
                <w:u w:val="none"/>
              </w:rPr>
            </w:pPr>
            <w:r>
              <w:rPr>
                <w:rFonts w:hint="eastAsia" w:ascii="微软雅黑" w:hAnsi="微软雅黑" w:eastAsia="微软雅黑" w:cs="微软雅黑"/>
                <w:i w:val="0"/>
                <w:color w:val="000000"/>
                <w:kern w:val="0"/>
                <w:sz w:val="20"/>
                <w:szCs w:val="20"/>
                <w:u w:val="none"/>
                <w:bdr w:val="none" w:color="auto" w:sz="0" w:space="0"/>
                <w:lang w:val="en-US" w:eastAsia="zh-CN" w:bidi="ar"/>
              </w:rPr>
              <w:t>石亚男</w:t>
            </w:r>
          </w:p>
        </w:tc>
        <w:tc>
          <w:tcPr>
            <w:tcW w:w="1980"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0"/>
                <w:szCs w:val="20"/>
                <w:u w:val="none"/>
              </w:rPr>
            </w:pPr>
            <w:r>
              <w:rPr>
                <w:rFonts w:hint="eastAsia" w:ascii="微软雅黑" w:hAnsi="微软雅黑" w:eastAsia="微软雅黑" w:cs="微软雅黑"/>
                <w:i w:val="0"/>
                <w:color w:val="000000"/>
                <w:kern w:val="0"/>
                <w:sz w:val="20"/>
                <w:szCs w:val="20"/>
                <w:u w:val="none"/>
                <w:bdr w:val="none" w:color="auto" w:sz="0" w:space="0"/>
                <w:lang w:val="en-US" w:eastAsia="zh-CN" w:bidi="ar"/>
              </w:rPr>
              <w:t>18203900851</w:t>
            </w:r>
            <w:r>
              <w:rPr>
                <w:rFonts w:hint="eastAsia" w:ascii="微软雅黑" w:hAnsi="微软雅黑" w:eastAsia="微软雅黑" w:cs="微软雅黑"/>
                <w:i w:val="0"/>
                <w:color w:val="000000"/>
                <w:kern w:val="0"/>
                <w:sz w:val="20"/>
                <w:szCs w:val="20"/>
                <w:u w:val="none"/>
                <w:bdr w:val="none" w:color="auto" w:sz="0" w:space="0"/>
                <w:lang w:val="en-US" w:eastAsia="zh-CN" w:bidi="ar"/>
              </w:rPr>
              <w:br w:type="textWrapping"/>
            </w:r>
            <w:r>
              <w:rPr>
                <w:rFonts w:hint="eastAsia" w:ascii="微软雅黑" w:hAnsi="微软雅黑" w:eastAsia="微软雅黑" w:cs="微软雅黑"/>
                <w:i w:val="0"/>
                <w:color w:val="000000"/>
                <w:kern w:val="0"/>
                <w:sz w:val="20"/>
                <w:szCs w:val="20"/>
                <w:u w:val="none"/>
                <w:bdr w:val="none" w:color="auto" w:sz="0" w:space="0"/>
                <w:lang w:val="en-US" w:eastAsia="zh-CN" w:bidi="ar"/>
              </w:rPr>
              <w:t>0391-6288520</w:t>
            </w:r>
          </w:p>
        </w:tc>
      </w:tr>
      <w:tr>
        <w:tblPrEx>
          <w:tblCellMar>
            <w:top w:w="0" w:type="dxa"/>
            <w:left w:w="0" w:type="dxa"/>
            <w:bottom w:w="0" w:type="dxa"/>
            <w:right w:w="0" w:type="dxa"/>
          </w:tblCellMar>
        </w:tblPrEx>
        <w:trPr>
          <w:trHeight w:val="660" w:hRule="atLeast"/>
        </w:trPr>
        <w:tc>
          <w:tcPr>
            <w:tcW w:w="990"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0"/>
                <w:szCs w:val="20"/>
                <w:u w:val="none"/>
              </w:rPr>
            </w:pPr>
            <w:r>
              <w:rPr>
                <w:rFonts w:hint="eastAsia" w:ascii="微软雅黑" w:hAnsi="微软雅黑" w:eastAsia="微软雅黑" w:cs="微软雅黑"/>
                <w:i w:val="0"/>
                <w:color w:val="000000"/>
                <w:kern w:val="0"/>
                <w:sz w:val="20"/>
                <w:szCs w:val="20"/>
                <w:u w:val="none"/>
                <w:bdr w:val="none" w:color="auto" w:sz="0" w:space="0"/>
                <w:lang w:val="en-US" w:eastAsia="zh-CN" w:bidi="ar"/>
              </w:rPr>
              <w:t>焦作</w:t>
            </w:r>
          </w:p>
        </w:tc>
        <w:tc>
          <w:tcPr>
            <w:tcW w:w="4350"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0"/>
                <w:szCs w:val="20"/>
                <w:u w:val="none"/>
              </w:rPr>
            </w:pPr>
            <w:r>
              <w:rPr>
                <w:rFonts w:hint="eastAsia" w:ascii="微软雅黑" w:hAnsi="微软雅黑" w:eastAsia="微软雅黑" w:cs="微软雅黑"/>
                <w:i w:val="0"/>
                <w:color w:val="000000"/>
                <w:kern w:val="0"/>
                <w:sz w:val="20"/>
                <w:szCs w:val="20"/>
                <w:u w:val="none"/>
                <w:bdr w:val="none" w:color="auto" w:sz="0" w:space="0"/>
                <w:lang w:val="en-US" w:eastAsia="zh-CN" w:bidi="ar"/>
              </w:rPr>
              <w:t>河南德信行大药房有限公司焦作中医院店</w:t>
            </w:r>
          </w:p>
        </w:tc>
        <w:tc>
          <w:tcPr>
            <w:tcW w:w="6390"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0"/>
                <w:szCs w:val="20"/>
                <w:u w:val="none"/>
              </w:rPr>
            </w:pPr>
            <w:r>
              <w:rPr>
                <w:rFonts w:hint="eastAsia" w:ascii="微软雅黑" w:hAnsi="微软雅黑" w:eastAsia="微软雅黑" w:cs="微软雅黑"/>
                <w:i w:val="0"/>
                <w:color w:val="000000"/>
                <w:kern w:val="0"/>
                <w:sz w:val="20"/>
                <w:szCs w:val="20"/>
                <w:u w:val="none"/>
                <w:bdr w:val="none" w:color="auto" w:sz="0" w:space="0"/>
                <w:lang w:val="en-US" w:eastAsia="zh-CN" w:bidi="ar"/>
              </w:rPr>
              <w:t>焦作市解放区解放中路40号</w:t>
            </w:r>
          </w:p>
        </w:tc>
        <w:tc>
          <w:tcPr>
            <w:tcW w:w="1215"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0"/>
                <w:szCs w:val="20"/>
                <w:u w:val="none"/>
              </w:rPr>
            </w:pPr>
            <w:r>
              <w:rPr>
                <w:rFonts w:hint="eastAsia" w:ascii="微软雅黑" w:hAnsi="微软雅黑" w:eastAsia="微软雅黑" w:cs="微软雅黑"/>
                <w:i w:val="0"/>
                <w:color w:val="000000"/>
                <w:kern w:val="0"/>
                <w:sz w:val="20"/>
                <w:szCs w:val="20"/>
                <w:u w:val="none"/>
                <w:bdr w:val="none" w:color="auto" w:sz="0" w:space="0"/>
                <w:lang w:val="en-US" w:eastAsia="zh-CN" w:bidi="ar"/>
              </w:rPr>
              <w:t>杨惠</w:t>
            </w:r>
          </w:p>
        </w:tc>
        <w:tc>
          <w:tcPr>
            <w:tcW w:w="1980"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0"/>
                <w:szCs w:val="20"/>
                <w:u w:val="none"/>
              </w:rPr>
            </w:pPr>
            <w:r>
              <w:rPr>
                <w:rFonts w:hint="eastAsia" w:ascii="微软雅黑" w:hAnsi="微软雅黑" w:eastAsia="微软雅黑" w:cs="微软雅黑"/>
                <w:i w:val="0"/>
                <w:color w:val="000000"/>
                <w:kern w:val="0"/>
                <w:sz w:val="20"/>
                <w:szCs w:val="20"/>
                <w:u w:val="none"/>
                <w:bdr w:val="none" w:color="auto" w:sz="0" w:space="0"/>
                <w:lang w:val="en-US" w:eastAsia="zh-CN" w:bidi="ar"/>
              </w:rPr>
              <w:t>15670872981</w:t>
            </w:r>
            <w:r>
              <w:rPr>
                <w:rFonts w:hint="eastAsia" w:ascii="微软雅黑" w:hAnsi="微软雅黑" w:eastAsia="微软雅黑" w:cs="微软雅黑"/>
                <w:i w:val="0"/>
                <w:color w:val="000000"/>
                <w:kern w:val="0"/>
                <w:sz w:val="20"/>
                <w:szCs w:val="20"/>
                <w:u w:val="none"/>
                <w:bdr w:val="none" w:color="auto" w:sz="0" w:space="0"/>
                <w:lang w:val="en-US" w:eastAsia="zh-CN" w:bidi="ar"/>
              </w:rPr>
              <w:br w:type="textWrapping"/>
            </w:r>
            <w:r>
              <w:rPr>
                <w:rFonts w:hint="eastAsia" w:ascii="微软雅黑" w:hAnsi="微软雅黑" w:eastAsia="微软雅黑" w:cs="微软雅黑"/>
                <w:i w:val="0"/>
                <w:color w:val="000000"/>
                <w:kern w:val="0"/>
                <w:sz w:val="20"/>
                <w:szCs w:val="20"/>
                <w:u w:val="none"/>
                <w:bdr w:val="none" w:color="auto" w:sz="0" w:space="0"/>
                <w:lang w:val="en-US" w:eastAsia="zh-CN" w:bidi="ar"/>
              </w:rPr>
              <w:t>0391-2972216</w:t>
            </w:r>
          </w:p>
        </w:tc>
      </w:tr>
      <w:tr>
        <w:tblPrEx>
          <w:shd w:val="clear"/>
          <w:tblCellMar>
            <w:top w:w="0" w:type="dxa"/>
            <w:left w:w="0" w:type="dxa"/>
            <w:bottom w:w="0" w:type="dxa"/>
            <w:right w:w="0" w:type="dxa"/>
          </w:tblCellMar>
        </w:tblPrEx>
        <w:trPr>
          <w:trHeight w:val="660" w:hRule="atLeast"/>
        </w:trPr>
        <w:tc>
          <w:tcPr>
            <w:tcW w:w="990" w:type="dxa"/>
            <w:vMerge w:val="restart"/>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0"/>
                <w:szCs w:val="20"/>
                <w:u w:val="none"/>
              </w:rPr>
            </w:pPr>
            <w:r>
              <w:rPr>
                <w:rFonts w:hint="eastAsia" w:ascii="微软雅黑" w:hAnsi="微软雅黑" w:eastAsia="微软雅黑" w:cs="微软雅黑"/>
                <w:i w:val="0"/>
                <w:color w:val="000000"/>
                <w:kern w:val="0"/>
                <w:sz w:val="20"/>
                <w:szCs w:val="20"/>
                <w:u w:val="none"/>
                <w:bdr w:val="none" w:color="auto" w:sz="0" w:space="0"/>
                <w:lang w:val="en-US" w:eastAsia="zh-CN" w:bidi="ar"/>
              </w:rPr>
              <w:t>开封</w:t>
            </w:r>
          </w:p>
        </w:tc>
        <w:tc>
          <w:tcPr>
            <w:tcW w:w="4350"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0"/>
                <w:szCs w:val="20"/>
                <w:u w:val="none"/>
              </w:rPr>
            </w:pPr>
            <w:r>
              <w:rPr>
                <w:rFonts w:hint="eastAsia" w:ascii="微软雅黑" w:hAnsi="微软雅黑" w:eastAsia="微软雅黑" w:cs="微软雅黑"/>
                <w:i w:val="0"/>
                <w:color w:val="000000"/>
                <w:kern w:val="0"/>
                <w:sz w:val="20"/>
                <w:szCs w:val="20"/>
                <w:u w:val="none"/>
                <w:bdr w:val="none" w:color="auto" w:sz="0" w:space="0"/>
                <w:lang w:val="en-US" w:eastAsia="zh-CN" w:bidi="ar"/>
              </w:rPr>
              <w:t>河南德信行大药房有限公司河大一附院店</w:t>
            </w:r>
          </w:p>
        </w:tc>
        <w:tc>
          <w:tcPr>
            <w:tcW w:w="6390"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0"/>
                <w:szCs w:val="20"/>
                <w:u w:val="none"/>
              </w:rPr>
            </w:pPr>
            <w:r>
              <w:rPr>
                <w:rFonts w:hint="eastAsia" w:ascii="微软雅黑" w:hAnsi="微软雅黑" w:eastAsia="微软雅黑" w:cs="微软雅黑"/>
                <w:i w:val="0"/>
                <w:color w:val="000000"/>
                <w:kern w:val="0"/>
                <w:sz w:val="20"/>
                <w:szCs w:val="20"/>
                <w:u w:val="none"/>
                <w:bdr w:val="none" w:color="auto" w:sz="0" w:space="0"/>
                <w:lang w:val="en-US" w:eastAsia="zh-CN" w:bidi="ar"/>
              </w:rPr>
              <w:t>开封市西门大街迪臣世纪豪苑D座商业办公楼1层</w:t>
            </w:r>
          </w:p>
        </w:tc>
        <w:tc>
          <w:tcPr>
            <w:tcW w:w="1215"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0"/>
                <w:szCs w:val="20"/>
                <w:u w:val="none"/>
              </w:rPr>
            </w:pPr>
            <w:r>
              <w:rPr>
                <w:rFonts w:hint="eastAsia" w:ascii="微软雅黑" w:hAnsi="微软雅黑" w:eastAsia="微软雅黑" w:cs="微软雅黑"/>
                <w:i w:val="0"/>
                <w:color w:val="000000"/>
                <w:kern w:val="0"/>
                <w:sz w:val="20"/>
                <w:szCs w:val="20"/>
                <w:u w:val="none"/>
                <w:bdr w:val="none" w:color="auto" w:sz="0" w:space="0"/>
                <w:lang w:val="en-US" w:eastAsia="zh-CN" w:bidi="ar"/>
              </w:rPr>
              <w:t>席海珍</w:t>
            </w:r>
          </w:p>
        </w:tc>
        <w:tc>
          <w:tcPr>
            <w:tcW w:w="1980"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0"/>
                <w:szCs w:val="20"/>
                <w:u w:val="none"/>
              </w:rPr>
            </w:pPr>
            <w:r>
              <w:rPr>
                <w:rFonts w:hint="eastAsia" w:ascii="微软雅黑" w:hAnsi="微软雅黑" w:eastAsia="微软雅黑" w:cs="微软雅黑"/>
                <w:i w:val="0"/>
                <w:color w:val="000000"/>
                <w:kern w:val="0"/>
                <w:sz w:val="20"/>
                <w:szCs w:val="20"/>
                <w:u w:val="none"/>
                <w:bdr w:val="none" w:color="auto" w:sz="0" w:space="0"/>
                <w:lang w:val="en-US" w:eastAsia="zh-CN" w:bidi="ar"/>
              </w:rPr>
              <w:t>13938606659</w:t>
            </w:r>
            <w:r>
              <w:rPr>
                <w:rFonts w:hint="eastAsia" w:ascii="微软雅黑" w:hAnsi="微软雅黑" w:eastAsia="微软雅黑" w:cs="微软雅黑"/>
                <w:i w:val="0"/>
                <w:color w:val="000000"/>
                <w:kern w:val="0"/>
                <w:sz w:val="20"/>
                <w:szCs w:val="20"/>
                <w:u w:val="none"/>
                <w:bdr w:val="none" w:color="auto" w:sz="0" w:space="0"/>
                <w:lang w:val="en-US" w:eastAsia="zh-CN" w:bidi="ar"/>
              </w:rPr>
              <w:br w:type="textWrapping"/>
            </w:r>
            <w:r>
              <w:rPr>
                <w:rFonts w:hint="eastAsia" w:ascii="微软雅黑" w:hAnsi="微软雅黑" w:eastAsia="微软雅黑" w:cs="微软雅黑"/>
                <w:i w:val="0"/>
                <w:color w:val="000000"/>
                <w:kern w:val="0"/>
                <w:sz w:val="20"/>
                <w:szCs w:val="20"/>
                <w:u w:val="none"/>
                <w:bdr w:val="none" w:color="auto" w:sz="0" w:space="0"/>
                <w:lang w:val="en-US" w:eastAsia="zh-CN" w:bidi="ar"/>
              </w:rPr>
              <w:t>0371-23239918</w:t>
            </w:r>
          </w:p>
        </w:tc>
      </w:tr>
      <w:tr>
        <w:tblPrEx>
          <w:tblCellMar>
            <w:top w:w="0" w:type="dxa"/>
            <w:left w:w="0" w:type="dxa"/>
            <w:bottom w:w="0" w:type="dxa"/>
            <w:right w:w="0" w:type="dxa"/>
          </w:tblCellMar>
        </w:tblPrEx>
        <w:trPr>
          <w:trHeight w:val="330" w:hRule="atLeast"/>
        </w:trPr>
        <w:tc>
          <w:tcPr>
            <w:tcW w:w="990" w:type="dxa"/>
            <w:vMerge w:val="continue"/>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jc w:val="center"/>
              <w:rPr>
                <w:rFonts w:hint="eastAsia" w:ascii="微软雅黑" w:hAnsi="微软雅黑" w:eastAsia="微软雅黑" w:cs="微软雅黑"/>
                <w:i w:val="0"/>
                <w:color w:val="000000"/>
                <w:sz w:val="20"/>
                <w:szCs w:val="20"/>
                <w:u w:val="none"/>
              </w:rPr>
            </w:pPr>
          </w:p>
        </w:tc>
        <w:tc>
          <w:tcPr>
            <w:tcW w:w="4350"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0"/>
                <w:szCs w:val="20"/>
                <w:u w:val="none"/>
              </w:rPr>
            </w:pPr>
            <w:r>
              <w:rPr>
                <w:rFonts w:hint="eastAsia" w:ascii="微软雅黑" w:hAnsi="微软雅黑" w:eastAsia="微软雅黑" w:cs="微软雅黑"/>
                <w:i w:val="0"/>
                <w:color w:val="000000"/>
                <w:kern w:val="0"/>
                <w:sz w:val="20"/>
                <w:szCs w:val="20"/>
                <w:u w:val="none"/>
                <w:bdr w:val="none" w:color="auto" w:sz="0" w:space="0"/>
                <w:lang w:val="en-US" w:eastAsia="zh-CN" w:bidi="ar"/>
              </w:rPr>
              <w:t>河南德信行大药房有限公司开封都市花苑店</w:t>
            </w:r>
          </w:p>
        </w:tc>
        <w:tc>
          <w:tcPr>
            <w:tcW w:w="6390"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0"/>
                <w:szCs w:val="20"/>
                <w:u w:val="none"/>
              </w:rPr>
            </w:pPr>
            <w:r>
              <w:rPr>
                <w:rFonts w:hint="eastAsia" w:ascii="微软雅黑" w:hAnsi="微软雅黑" w:eastAsia="微软雅黑" w:cs="微软雅黑"/>
                <w:i w:val="0"/>
                <w:color w:val="000000"/>
                <w:kern w:val="0"/>
                <w:sz w:val="20"/>
                <w:szCs w:val="20"/>
                <w:u w:val="none"/>
                <w:bdr w:val="none" w:color="auto" w:sz="0" w:space="0"/>
                <w:lang w:val="en-US" w:eastAsia="zh-CN" w:bidi="ar"/>
              </w:rPr>
              <w:t>河南省开封市顺河区回族区都市花苑13号楼9号营业房</w:t>
            </w:r>
          </w:p>
        </w:tc>
        <w:tc>
          <w:tcPr>
            <w:tcW w:w="1215"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0"/>
                <w:szCs w:val="20"/>
                <w:u w:val="none"/>
              </w:rPr>
            </w:pPr>
            <w:r>
              <w:rPr>
                <w:rFonts w:hint="eastAsia" w:ascii="微软雅黑" w:hAnsi="微软雅黑" w:eastAsia="微软雅黑" w:cs="微软雅黑"/>
                <w:i w:val="0"/>
                <w:color w:val="000000"/>
                <w:kern w:val="0"/>
                <w:sz w:val="20"/>
                <w:szCs w:val="20"/>
                <w:u w:val="none"/>
                <w:bdr w:val="none" w:color="auto" w:sz="0" w:space="0"/>
                <w:lang w:val="en-US" w:eastAsia="zh-CN" w:bidi="ar"/>
              </w:rPr>
              <w:t>席海珍</w:t>
            </w:r>
          </w:p>
        </w:tc>
        <w:tc>
          <w:tcPr>
            <w:tcW w:w="1980"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0"/>
                <w:szCs w:val="20"/>
                <w:u w:val="none"/>
              </w:rPr>
            </w:pPr>
            <w:r>
              <w:rPr>
                <w:rFonts w:hint="eastAsia" w:ascii="微软雅黑" w:hAnsi="微软雅黑" w:eastAsia="微软雅黑" w:cs="微软雅黑"/>
                <w:i w:val="0"/>
                <w:color w:val="000000"/>
                <w:kern w:val="0"/>
                <w:sz w:val="20"/>
                <w:szCs w:val="20"/>
                <w:u w:val="none"/>
                <w:bdr w:val="none" w:color="auto" w:sz="0" w:space="0"/>
                <w:lang w:val="en-US" w:eastAsia="zh-CN" w:bidi="ar"/>
              </w:rPr>
              <w:t>0371-23239919</w:t>
            </w:r>
          </w:p>
        </w:tc>
      </w:tr>
      <w:tr>
        <w:tblPrEx>
          <w:shd w:val="clear"/>
          <w:tblCellMar>
            <w:top w:w="0" w:type="dxa"/>
            <w:left w:w="0" w:type="dxa"/>
            <w:bottom w:w="0" w:type="dxa"/>
            <w:right w:w="0" w:type="dxa"/>
          </w:tblCellMar>
        </w:tblPrEx>
        <w:trPr>
          <w:trHeight w:val="660" w:hRule="atLeast"/>
        </w:trPr>
        <w:tc>
          <w:tcPr>
            <w:tcW w:w="990" w:type="dxa"/>
            <w:vMerge w:val="restart"/>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0"/>
                <w:szCs w:val="20"/>
                <w:u w:val="none"/>
              </w:rPr>
            </w:pPr>
            <w:r>
              <w:rPr>
                <w:rFonts w:hint="eastAsia" w:ascii="微软雅黑" w:hAnsi="微软雅黑" w:eastAsia="微软雅黑" w:cs="微软雅黑"/>
                <w:i w:val="0"/>
                <w:color w:val="000000"/>
                <w:kern w:val="0"/>
                <w:sz w:val="20"/>
                <w:szCs w:val="20"/>
                <w:u w:val="none"/>
                <w:bdr w:val="none" w:color="auto" w:sz="0" w:space="0"/>
                <w:lang w:val="en-US" w:eastAsia="zh-CN" w:bidi="ar"/>
              </w:rPr>
              <w:t>新乡</w:t>
            </w:r>
          </w:p>
        </w:tc>
        <w:tc>
          <w:tcPr>
            <w:tcW w:w="4350"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0"/>
                <w:szCs w:val="20"/>
                <w:u w:val="none"/>
              </w:rPr>
            </w:pPr>
            <w:r>
              <w:rPr>
                <w:rFonts w:hint="eastAsia" w:ascii="微软雅黑" w:hAnsi="微软雅黑" w:eastAsia="微软雅黑" w:cs="微软雅黑"/>
                <w:i w:val="0"/>
                <w:color w:val="000000"/>
                <w:kern w:val="0"/>
                <w:sz w:val="20"/>
                <w:szCs w:val="20"/>
                <w:u w:val="none"/>
                <w:bdr w:val="none" w:color="auto" w:sz="0" w:space="0"/>
                <w:lang w:val="en-US" w:eastAsia="zh-CN" w:bidi="ar"/>
              </w:rPr>
              <w:t>河南德信行大药房有限公司卫辉店</w:t>
            </w:r>
          </w:p>
        </w:tc>
        <w:tc>
          <w:tcPr>
            <w:tcW w:w="6390"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0"/>
                <w:szCs w:val="20"/>
                <w:u w:val="none"/>
              </w:rPr>
            </w:pPr>
            <w:r>
              <w:rPr>
                <w:rFonts w:hint="eastAsia" w:ascii="微软雅黑" w:hAnsi="微软雅黑" w:eastAsia="微软雅黑" w:cs="微软雅黑"/>
                <w:i w:val="0"/>
                <w:color w:val="000000"/>
                <w:kern w:val="0"/>
                <w:sz w:val="20"/>
                <w:szCs w:val="20"/>
                <w:u w:val="none"/>
                <w:bdr w:val="none" w:color="auto" w:sz="0" w:space="0"/>
                <w:lang w:val="en-US" w:eastAsia="zh-CN" w:bidi="ar"/>
              </w:rPr>
              <w:t>卫辉市学院西路2号楼5单元109铺209铺</w:t>
            </w:r>
          </w:p>
        </w:tc>
        <w:tc>
          <w:tcPr>
            <w:tcW w:w="1215"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0"/>
                <w:szCs w:val="20"/>
                <w:u w:val="none"/>
              </w:rPr>
            </w:pPr>
            <w:r>
              <w:rPr>
                <w:rFonts w:hint="eastAsia" w:ascii="微软雅黑" w:hAnsi="微软雅黑" w:eastAsia="微软雅黑" w:cs="微软雅黑"/>
                <w:i w:val="0"/>
                <w:color w:val="000000"/>
                <w:kern w:val="0"/>
                <w:sz w:val="20"/>
                <w:szCs w:val="20"/>
                <w:u w:val="none"/>
                <w:bdr w:val="none" w:color="auto" w:sz="0" w:space="0"/>
                <w:lang w:val="en-US" w:eastAsia="zh-CN" w:bidi="ar"/>
              </w:rPr>
              <w:t>范雨</w:t>
            </w:r>
          </w:p>
        </w:tc>
        <w:tc>
          <w:tcPr>
            <w:tcW w:w="1980"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0"/>
                <w:szCs w:val="20"/>
                <w:u w:val="none"/>
              </w:rPr>
            </w:pPr>
            <w:r>
              <w:rPr>
                <w:rFonts w:hint="eastAsia" w:ascii="微软雅黑" w:hAnsi="微软雅黑" w:eastAsia="微软雅黑" w:cs="微软雅黑"/>
                <w:i w:val="0"/>
                <w:color w:val="000000"/>
                <w:kern w:val="0"/>
                <w:sz w:val="20"/>
                <w:szCs w:val="20"/>
                <w:u w:val="none"/>
                <w:bdr w:val="none" w:color="auto" w:sz="0" w:space="0"/>
                <w:lang w:val="en-US" w:eastAsia="zh-CN" w:bidi="ar"/>
              </w:rPr>
              <w:t>15993063007</w:t>
            </w:r>
            <w:r>
              <w:rPr>
                <w:rFonts w:hint="eastAsia" w:ascii="微软雅黑" w:hAnsi="微软雅黑" w:eastAsia="微软雅黑" w:cs="微软雅黑"/>
                <w:i w:val="0"/>
                <w:color w:val="000000"/>
                <w:kern w:val="0"/>
                <w:sz w:val="20"/>
                <w:szCs w:val="20"/>
                <w:u w:val="none"/>
                <w:bdr w:val="none" w:color="auto" w:sz="0" w:space="0"/>
                <w:lang w:val="en-US" w:eastAsia="zh-CN" w:bidi="ar"/>
              </w:rPr>
              <w:br w:type="textWrapping"/>
            </w:r>
            <w:r>
              <w:rPr>
                <w:rFonts w:hint="eastAsia" w:ascii="微软雅黑" w:hAnsi="微软雅黑" w:eastAsia="微软雅黑" w:cs="微软雅黑"/>
                <w:i w:val="0"/>
                <w:color w:val="000000"/>
                <w:kern w:val="0"/>
                <w:sz w:val="20"/>
                <w:szCs w:val="20"/>
                <w:u w:val="none"/>
                <w:bdr w:val="none" w:color="auto" w:sz="0" w:space="0"/>
                <w:lang w:val="en-US" w:eastAsia="zh-CN" w:bidi="ar"/>
              </w:rPr>
              <w:t>0373-5266898</w:t>
            </w:r>
          </w:p>
        </w:tc>
      </w:tr>
      <w:tr>
        <w:tblPrEx>
          <w:tblCellMar>
            <w:top w:w="0" w:type="dxa"/>
            <w:left w:w="0" w:type="dxa"/>
            <w:bottom w:w="0" w:type="dxa"/>
            <w:right w:w="0" w:type="dxa"/>
          </w:tblCellMar>
        </w:tblPrEx>
        <w:trPr>
          <w:trHeight w:val="330" w:hRule="atLeast"/>
        </w:trPr>
        <w:tc>
          <w:tcPr>
            <w:tcW w:w="990" w:type="dxa"/>
            <w:vMerge w:val="continue"/>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jc w:val="center"/>
              <w:rPr>
                <w:rFonts w:hint="eastAsia" w:ascii="微软雅黑" w:hAnsi="微软雅黑" w:eastAsia="微软雅黑" w:cs="微软雅黑"/>
                <w:i w:val="0"/>
                <w:color w:val="000000"/>
                <w:sz w:val="20"/>
                <w:szCs w:val="20"/>
                <w:u w:val="none"/>
              </w:rPr>
            </w:pPr>
          </w:p>
        </w:tc>
        <w:tc>
          <w:tcPr>
            <w:tcW w:w="4350"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0"/>
                <w:szCs w:val="20"/>
                <w:u w:val="none"/>
              </w:rPr>
            </w:pPr>
            <w:r>
              <w:rPr>
                <w:rFonts w:hint="eastAsia" w:ascii="微软雅黑" w:hAnsi="微软雅黑" w:eastAsia="微软雅黑" w:cs="微软雅黑"/>
                <w:i w:val="0"/>
                <w:color w:val="000000"/>
                <w:kern w:val="0"/>
                <w:sz w:val="20"/>
                <w:szCs w:val="20"/>
                <w:u w:val="none"/>
                <w:bdr w:val="none" w:color="auto" w:sz="0" w:space="0"/>
                <w:lang w:val="en-US" w:eastAsia="zh-CN" w:bidi="ar"/>
              </w:rPr>
              <w:t>河南德信行大药房有限公司新乡一横街店</w:t>
            </w:r>
          </w:p>
        </w:tc>
        <w:tc>
          <w:tcPr>
            <w:tcW w:w="6390"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0"/>
                <w:szCs w:val="20"/>
                <w:u w:val="none"/>
              </w:rPr>
            </w:pPr>
            <w:r>
              <w:rPr>
                <w:rFonts w:hint="eastAsia" w:ascii="微软雅黑" w:hAnsi="微软雅黑" w:eastAsia="微软雅黑" w:cs="微软雅黑"/>
                <w:i w:val="0"/>
                <w:color w:val="000000"/>
                <w:kern w:val="0"/>
                <w:sz w:val="20"/>
                <w:szCs w:val="20"/>
                <w:u w:val="none"/>
                <w:bdr w:val="none" w:color="auto" w:sz="0" w:space="0"/>
                <w:lang w:val="en-US" w:eastAsia="zh-CN" w:bidi="ar"/>
              </w:rPr>
              <w:t>河南省新乡市卫滨区卫滨区一横街华奕姜庄小区10号楼1区104室</w:t>
            </w:r>
          </w:p>
        </w:tc>
        <w:tc>
          <w:tcPr>
            <w:tcW w:w="1215"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0"/>
                <w:szCs w:val="20"/>
                <w:u w:val="none"/>
              </w:rPr>
            </w:pPr>
            <w:r>
              <w:rPr>
                <w:rFonts w:hint="eastAsia" w:ascii="微软雅黑" w:hAnsi="微软雅黑" w:eastAsia="微软雅黑" w:cs="微软雅黑"/>
                <w:i w:val="0"/>
                <w:color w:val="000000"/>
                <w:kern w:val="0"/>
                <w:sz w:val="20"/>
                <w:szCs w:val="20"/>
                <w:u w:val="none"/>
                <w:bdr w:val="none" w:color="auto" w:sz="0" w:space="0"/>
                <w:lang w:val="en-US" w:eastAsia="zh-CN" w:bidi="ar"/>
              </w:rPr>
              <w:t>李彦楠</w:t>
            </w:r>
          </w:p>
        </w:tc>
        <w:tc>
          <w:tcPr>
            <w:tcW w:w="1980"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0"/>
                <w:szCs w:val="20"/>
                <w:u w:val="none"/>
              </w:rPr>
            </w:pPr>
            <w:r>
              <w:rPr>
                <w:rFonts w:hint="eastAsia" w:ascii="微软雅黑" w:hAnsi="微软雅黑" w:eastAsia="微软雅黑" w:cs="微软雅黑"/>
                <w:i w:val="0"/>
                <w:color w:val="000000"/>
                <w:kern w:val="0"/>
                <w:sz w:val="20"/>
                <w:szCs w:val="20"/>
                <w:u w:val="none"/>
                <w:bdr w:val="none" w:color="auto" w:sz="0" w:space="0"/>
                <w:lang w:val="en-US" w:eastAsia="zh-CN" w:bidi="ar"/>
              </w:rPr>
              <w:t>0373-5939189</w:t>
            </w:r>
          </w:p>
        </w:tc>
      </w:tr>
      <w:tr>
        <w:tblPrEx>
          <w:tblCellMar>
            <w:top w:w="0" w:type="dxa"/>
            <w:left w:w="0" w:type="dxa"/>
            <w:bottom w:w="0" w:type="dxa"/>
            <w:right w:w="0" w:type="dxa"/>
          </w:tblCellMar>
        </w:tblPrEx>
        <w:trPr>
          <w:trHeight w:val="660" w:hRule="atLeast"/>
        </w:trPr>
        <w:tc>
          <w:tcPr>
            <w:tcW w:w="990"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0"/>
                <w:szCs w:val="20"/>
                <w:u w:val="none"/>
              </w:rPr>
            </w:pPr>
            <w:r>
              <w:rPr>
                <w:rFonts w:hint="eastAsia" w:ascii="微软雅黑" w:hAnsi="微软雅黑" w:eastAsia="微软雅黑" w:cs="微软雅黑"/>
                <w:i w:val="0"/>
                <w:color w:val="000000"/>
                <w:kern w:val="0"/>
                <w:sz w:val="20"/>
                <w:szCs w:val="20"/>
                <w:u w:val="none"/>
                <w:bdr w:val="none" w:color="auto" w:sz="0" w:space="0"/>
                <w:lang w:val="en-US" w:eastAsia="zh-CN" w:bidi="ar"/>
              </w:rPr>
              <w:t>平顶山</w:t>
            </w:r>
          </w:p>
        </w:tc>
        <w:tc>
          <w:tcPr>
            <w:tcW w:w="4350"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0"/>
                <w:szCs w:val="20"/>
                <w:u w:val="none"/>
              </w:rPr>
            </w:pPr>
            <w:r>
              <w:rPr>
                <w:rFonts w:hint="eastAsia" w:ascii="微软雅黑" w:hAnsi="微软雅黑" w:eastAsia="微软雅黑" w:cs="微软雅黑"/>
                <w:i w:val="0"/>
                <w:color w:val="000000"/>
                <w:kern w:val="0"/>
                <w:sz w:val="20"/>
                <w:szCs w:val="20"/>
                <w:u w:val="none"/>
                <w:bdr w:val="none" w:color="auto" w:sz="0" w:space="0"/>
                <w:lang w:val="en-US" w:eastAsia="zh-CN" w:bidi="ar"/>
              </w:rPr>
              <w:t>河南德信行大药房有限公司平顶山优越路店</w:t>
            </w:r>
          </w:p>
        </w:tc>
        <w:tc>
          <w:tcPr>
            <w:tcW w:w="6390"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0"/>
                <w:szCs w:val="20"/>
                <w:u w:val="none"/>
              </w:rPr>
            </w:pPr>
            <w:r>
              <w:rPr>
                <w:rFonts w:hint="eastAsia" w:ascii="微软雅黑" w:hAnsi="微软雅黑" w:eastAsia="微软雅黑" w:cs="微软雅黑"/>
                <w:i w:val="0"/>
                <w:color w:val="000000"/>
                <w:kern w:val="0"/>
                <w:sz w:val="20"/>
                <w:szCs w:val="20"/>
                <w:u w:val="none"/>
                <w:bdr w:val="none" w:color="auto" w:sz="0" w:space="0"/>
                <w:lang w:val="en-US" w:eastAsia="zh-CN" w:bidi="ar"/>
              </w:rPr>
              <w:t>河南省平顶山市卫东区优越路东段126号院（军港花园一层东数商铺第二间）</w:t>
            </w:r>
          </w:p>
        </w:tc>
        <w:tc>
          <w:tcPr>
            <w:tcW w:w="1215"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0"/>
                <w:szCs w:val="20"/>
                <w:u w:val="none"/>
              </w:rPr>
            </w:pPr>
            <w:r>
              <w:rPr>
                <w:rFonts w:hint="eastAsia" w:ascii="微软雅黑" w:hAnsi="微软雅黑" w:eastAsia="微软雅黑" w:cs="微软雅黑"/>
                <w:i w:val="0"/>
                <w:color w:val="000000"/>
                <w:kern w:val="0"/>
                <w:sz w:val="20"/>
                <w:szCs w:val="20"/>
                <w:u w:val="none"/>
                <w:bdr w:val="none" w:color="auto" w:sz="0" w:space="0"/>
                <w:lang w:val="en-US" w:eastAsia="zh-CN" w:bidi="ar"/>
              </w:rPr>
              <w:t>苗文君</w:t>
            </w:r>
          </w:p>
        </w:tc>
        <w:tc>
          <w:tcPr>
            <w:tcW w:w="1980"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0"/>
                <w:szCs w:val="20"/>
                <w:u w:val="none"/>
              </w:rPr>
            </w:pPr>
            <w:r>
              <w:rPr>
                <w:rFonts w:hint="eastAsia" w:ascii="微软雅黑" w:hAnsi="微软雅黑" w:eastAsia="微软雅黑" w:cs="微软雅黑"/>
                <w:i w:val="0"/>
                <w:color w:val="000000"/>
                <w:kern w:val="0"/>
                <w:sz w:val="20"/>
                <w:szCs w:val="20"/>
                <w:u w:val="none"/>
                <w:bdr w:val="none" w:color="auto" w:sz="0" w:space="0"/>
                <w:lang w:val="en-US" w:eastAsia="zh-CN" w:bidi="ar"/>
              </w:rPr>
              <w:t>13290926039</w:t>
            </w:r>
            <w:r>
              <w:rPr>
                <w:rFonts w:hint="eastAsia" w:ascii="微软雅黑" w:hAnsi="微软雅黑" w:eastAsia="微软雅黑" w:cs="微软雅黑"/>
                <w:i w:val="0"/>
                <w:color w:val="000000"/>
                <w:kern w:val="0"/>
                <w:sz w:val="20"/>
                <w:szCs w:val="20"/>
                <w:u w:val="none"/>
                <w:bdr w:val="none" w:color="auto" w:sz="0" w:space="0"/>
                <w:lang w:val="en-US" w:eastAsia="zh-CN" w:bidi="ar"/>
              </w:rPr>
              <w:br w:type="textWrapping"/>
            </w:r>
            <w:r>
              <w:rPr>
                <w:rFonts w:hint="eastAsia" w:ascii="微软雅黑" w:hAnsi="微软雅黑" w:eastAsia="微软雅黑" w:cs="微软雅黑"/>
                <w:i w:val="0"/>
                <w:color w:val="000000"/>
                <w:kern w:val="0"/>
                <w:sz w:val="20"/>
                <w:szCs w:val="20"/>
                <w:u w:val="none"/>
                <w:bdr w:val="none" w:color="auto" w:sz="0" w:space="0"/>
                <w:lang w:val="en-US" w:eastAsia="zh-CN" w:bidi="ar"/>
              </w:rPr>
              <w:t>0375-7019979</w:t>
            </w:r>
          </w:p>
        </w:tc>
      </w:tr>
      <w:tr>
        <w:tblPrEx>
          <w:tblCellMar>
            <w:top w:w="0" w:type="dxa"/>
            <w:left w:w="0" w:type="dxa"/>
            <w:bottom w:w="0" w:type="dxa"/>
            <w:right w:w="0" w:type="dxa"/>
          </w:tblCellMar>
        </w:tblPrEx>
        <w:trPr>
          <w:trHeight w:val="660" w:hRule="atLeast"/>
        </w:trPr>
        <w:tc>
          <w:tcPr>
            <w:tcW w:w="990" w:type="dxa"/>
            <w:vMerge w:val="restart"/>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0"/>
                <w:szCs w:val="20"/>
                <w:u w:val="none"/>
              </w:rPr>
            </w:pPr>
            <w:r>
              <w:rPr>
                <w:rFonts w:hint="eastAsia" w:ascii="微软雅黑" w:hAnsi="微软雅黑" w:eastAsia="微软雅黑" w:cs="微软雅黑"/>
                <w:i w:val="0"/>
                <w:color w:val="000000"/>
                <w:kern w:val="0"/>
                <w:sz w:val="20"/>
                <w:szCs w:val="20"/>
                <w:u w:val="none"/>
                <w:bdr w:val="none" w:color="auto" w:sz="0" w:space="0"/>
                <w:lang w:val="en-US" w:eastAsia="zh-CN" w:bidi="ar"/>
              </w:rPr>
              <w:t>安阳</w:t>
            </w:r>
          </w:p>
        </w:tc>
        <w:tc>
          <w:tcPr>
            <w:tcW w:w="4350"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0"/>
                <w:szCs w:val="20"/>
                <w:u w:val="none"/>
              </w:rPr>
            </w:pPr>
            <w:r>
              <w:rPr>
                <w:rFonts w:hint="eastAsia" w:ascii="微软雅黑" w:hAnsi="微软雅黑" w:eastAsia="微软雅黑" w:cs="微软雅黑"/>
                <w:i w:val="0"/>
                <w:color w:val="000000"/>
                <w:kern w:val="0"/>
                <w:sz w:val="20"/>
                <w:szCs w:val="20"/>
                <w:u w:val="none"/>
                <w:bdr w:val="none" w:color="auto" w:sz="0" w:space="0"/>
                <w:lang w:val="en-US" w:eastAsia="zh-CN" w:bidi="ar"/>
              </w:rPr>
              <w:t>华润安阳医药有限公司新稀特大药房</w:t>
            </w:r>
          </w:p>
        </w:tc>
        <w:tc>
          <w:tcPr>
            <w:tcW w:w="6390"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0"/>
                <w:szCs w:val="20"/>
                <w:u w:val="none"/>
              </w:rPr>
            </w:pPr>
            <w:r>
              <w:rPr>
                <w:rFonts w:hint="eastAsia" w:ascii="微软雅黑" w:hAnsi="微软雅黑" w:eastAsia="微软雅黑" w:cs="微软雅黑"/>
                <w:i w:val="0"/>
                <w:color w:val="000000"/>
                <w:kern w:val="0"/>
                <w:sz w:val="20"/>
                <w:szCs w:val="20"/>
                <w:u w:val="none"/>
                <w:bdr w:val="none" w:color="auto" w:sz="0" w:space="0"/>
                <w:lang w:val="en-US" w:eastAsia="zh-CN" w:bidi="ar"/>
              </w:rPr>
              <w:t>河南省安阳市北关区灯塔路260号濮阳市安阳地区医院临街楼一楼西南角</w:t>
            </w:r>
          </w:p>
        </w:tc>
        <w:tc>
          <w:tcPr>
            <w:tcW w:w="1215"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0"/>
                <w:szCs w:val="20"/>
                <w:u w:val="none"/>
              </w:rPr>
            </w:pPr>
            <w:r>
              <w:rPr>
                <w:rFonts w:hint="eastAsia" w:ascii="微软雅黑" w:hAnsi="微软雅黑" w:eastAsia="微软雅黑" w:cs="微软雅黑"/>
                <w:i w:val="0"/>
                <w:color w:val="000000"/>
                <w:kern w:val="0"/>
                <w:sz w:val="20"/>
                <w:szCs w:val="20"/>
                <w:u w:val="none"/>
                <w:bdr w:val="none" w:color="auto" w:sz="0" w:space="0"/>
                <w:lang w:val="en-US" w:eastAsia="zh-CN" w:bidi="ar"/>
              </w:rPr>
              <w:t>周向利</w:t>
            </w:r>
          </w:p>
        </w:tc>
        <w:tc>
          <w:tcPr>
            <w:tcW w:w="1980"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0"/>
                <w:szCs w:val="20"/>
                <w:u w:val="none"/>
              </w:rPr>
            </w:pPr>
            <w:r>
              <w:rPr>
                <w:rFonts w:hint="eastAsia" w:ascii="微软雅黑" w:hAnsi="微软雅黑" w:eastAsia="微软雅黑" w:cs="微软雅黑"/>
                <w:i w:val="0"/>
                <w:color w:val="000000"/>
                <w:kern w:val="0"/>
                <w:sz w:val="20"/>
                <w:szCs w:val="20"/>
                <w:u w:val="none"/>
                <w:bdr w:val="none" w:color="auto" w:sz="0" w:space="0"/>
                <w:lang w:val="en-US" w:eastAsia="zh-CN" w:bidi="ar"/>
              </w:rPr>
              <w:t>15083001936</w:t>
            </w:r>
            <w:r>
              <w:rPr>
                <w:rFonts w:hint="eastAsia" w:ascii="微软雅黑" w:hAnsi="微软雅黑" w:eastAsia="微软雅黑" w:cs="微软雅黑"/>
                <w:i w:val="0"/>
                <w:color w:val="000000"/>
                <w:kern w:val="0"/>
                <w:sz w:val="20"/>
                <w:szCs w:val="20"/>
                <w:u w:val="none"/>
                <w:bdr w:val="none" w:color="auto" w:sz="0" w:space="0"/>
                <w:lang w:val="en-US" w:eastAsia="zh-CN" w:bidi="ar"/>
              </w:rPr>
              <w:br w:type="textWrapping"/>
            </w:r>
            <w:r>
              <w:rPr>
                <w:rFonts w:hint="eastAsia" w:ascii="微软雅黑" w:hAnsi="微软雅黑" w:eastAsia="微软雅黑" w:cs="微软雅黑"/>
                <w:i w:val="0"/>
                <w:color w:val="000000"/>
                <w:kern w:val="0"/>
                <w:sz w:val="20"/>
                <w:szCs w:val="20"/>
                <w:u w:val="none"/>
                <w:bdr w:val="none" w:color="auto" w:sz="0" w:space="0"/>
                <w:lang w:val="en-US" w:eastAsia="zh-CN" w:bidi="ar"/>
              </w:rPr>
              <w:t>0372-5391222</w:t>
            </w:r>
          </w:p>
        </w:tc>
      </w:tr>
      <w:tr>
        <w:tblPrEx>
          <w:tblCellMar>
            <w:top w:w="0" w:type="dxa"/>
            <w:left w:w="0" w:type="dxa"/>
            <w:bottom w:w="0" w:type="dxa"/>
            <w:right w:w="0" w:type="dxa"/>
          </w:tblCellMar>
        </w:tblPrEx>
        <w:trPr>
          <w:trHeight w:val="660" w:hRule="atLeast"/>
        </w:trPr>
        <w:tc>
          <w:tcPr>
            <w:tcW w:w="990" w:type="dxa"/>
            <w:vMerge w:val="continue"/>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jc w:val="center"/>
              <w:rPr>
                <w:rFonts w:hint="eastAsia" w:ascii="微软雅黑" w:hAnsi="微软雅黑" w:eastAsia="微软雅黑" w:cs="微软雅黑"/>
                <w:i w:val="0"/>
                <w:color w:val="000000"/>
                <w:sz w:val="20"/>
                <w:szCs w:val="20"/>
                <w:u w:val="none"/>
              </w:rPr>
            </w:pPr>
          </w:p>
        </w:tc>
        <w:tc>
          <w:tcPr>
            <w:tcW w:w="4350"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0"/>
                <w:szCs w:val="20"/>
                <w:u w:val="none"/>
              </w:rPr>
            </w:pPr>
            <w:r>
              <w:rPr>
                <w:rFonts w:hint="eastAsia" w:ascii="微软雅黑" w:hAnsi="微软雅黑" w:eastAsia="微软雅黑" w:cs="微软雅黑"/>
                <w:i w:val="0"/>
                <w:color w:val="000000"/>
                <w:kern w:val="0"/>
                <w:sz w:val="20"/>
                <w:szCs w:val="20"/>
                <w:u w:val="none"/>
                <w:bdr w:val="none" w:color="auto" w:sz="0" w:space="0"/>
                <w:lang w:val="en-US" w:eastAsia="zh-CN" w:bidi="ar"/>
              </w:rPr>
              <w:t>华润安阳医药有限公司兴泰路大药房</w:t>
            </w:r>
          </w:p>
        </w:tc>
        <w:tc>
          <w:tcPr>
            <w:tcW w:w="6390"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0"/>
                <w:szCs w:val="20"/>
                <w:u w:val="none"/>
              </w:rPr>
            </w:pPr>
            <w:r>
              <w:rPr>
                <w:rFonts w:hint="eastAsia" w:ascii="微软雅黑" w:hAnsi="微软雅黑" w:eastAsia="微软雅黑" w:cs="微软雅黑"/>
                <w:i w:val="0"/>
                <w:color w:val="000000"/>
                <w:kern w:val="0"/>
                <w:sz w:val="20"/>
                <w:szCs w:val="20"/>
                <w:u w:val="none"/>
                <w:bdr w:val="none" w:color="auto" w:sz="0" w:space="0"/>
                <w:lang w:val="en-US" w:eastAsia="zh-CN" w:bidi="ar"/>
              </w:rPr>
              <w:t>河南省安阳市文峰区文峰大道与兴泰路交叉口昊澜弘顶广场589号</w:t>
            </w:r>
          </w:p>
        </w:tc>
        <w:tc>
          <w:tcPr>
            <w:tcW w:w="1215"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0"/>
                <w:szCs w:val="20"/>
                <w:u w:val="none"/>
              </w:rPr>
            </w:pPr>
            <w:r>
              <w:rPr>
                <w:rFonts w:hint="eastAsia" w:ascii="微软雅黑" w:hAnsi="微软雅黑" w:eastAsia="微软雅黑" w:cs="微软雅黑"/>
                <w:i w:val="0"/>
                <w:color w:val="000000"/>
                <w:kern w:val="0"/>
                <w:sz w:val="20"/>
                <w:szCs w:val="20"/>
                <w:u w:val="none"/>
                <w:bdr w:val="none" w:color="auto" w:sz="0" w:space="0"/>
                <w:lang w:val="en-US" w:eastAsia="zh-CN" w:bidi="ar"/>
              </w:rPr>
              <w:t>周向利</w:t>
            </w:r>
          </w:p>
        </w:tc>
        <w:tc>
          <w:tcPr>
            <w:tcW w:w="1980"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0"/>
                <w:szCs w:val="20"/>
                <w:u w:val="none"/>
              </w:rPr>
            </w:pPr>
            <w:r>
              <w:rPr>
                <w:rFonts w:hint="eastAsia" w:ascii="微软雅黑" w:hAnsi="微软雅黑" w:eastAsia="微软雅黑" w:cs="微软雅黑"/>
                <w:i w:val="0"/>
                <w:color w:val="000000"/>
                <w:kern w:val="0"/>
                <w:sz w:val="20"/>
                <w:szCs w:val="20"/>
                <w:u w:val="none"/>
                <w:bdr w:val="none" w:color="auto" w:sz="0" w:space="0"/>
                <w:lang w:val="en-US" w:eastAsia="zh-CN" w:bidi="ar"/>
              </w:rPr>
              <w:t>15083001936</w:t>
            </w:r>
          </w:p>
        </w:tc>
      </w:tr>
      <w:tr>
        <w:tblPrEx>
          <w:tblCellMar>
            <w:top w:w="0" w:type="dxa"/>
            <w:left w:w="0" w:type="dxa"/>
            <w:bottom w:w="0" w:type="dxa"/>
            <w:right w:w="0" w:type="dxa"/>
          </w:tblCellMar>
        </w:tblPrEx>
        <w:trPr>
          <w:trHeight w:val="330" w:hRule="atLeast"/>
        </w:trPr>
        <w:tc>
          <w:tcPr>
            <w:tcW w:w="990" w:type="dxa"/>
            <w:vMerge w:val="continue"/>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jc w:val="center"/>
              <w:rPr>
                <w:rFonts w:hint="eastAsia" w:ascii="微软雅黑" w:hAnsi="微软雅黑" w:eastAsia="微软雅黑" w:cs="微软雅黑"/>
                <w:i w:val="0"/>
                <w:color w:val="000000"/>
                <w:sz w:val="20"/>
                <w:szCs w:val="20"/>
                <w:u w:val="none"/>
              </w:rPr>
            </w:pPr>
          </w:p>
        </w:tc>
        <w:tc>
          <w:tcPr>
            <w:tcW w:w="4350"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0"/>
                <w:szCs w:val="20"/>
                <w:u w:val="none"/>
              </w:rPr>
            </w:pPr>
            <w:r>
              <w:rPr>
                <w:rFonts w:hint="eastAsia" w:ascii="微软雅黑" w:hAnsi="微软雅黑" w:eastAsia="微软雅黑" w:cs="微软雅黑"/>
                <w:i w:val="0"/>
                <w:color w:val="000000"/>
                <w:kern w:val="0"/>
                <w:sz w:val="20"/>
                <w:szCs w:val="20"/>
                <w:u w:val="none"/>
                <w:bdr w:val="none" w:color="auto" w:sz="0" w:space="0"/>
                <w:lang w:val="en-US" w:eastAsia="zh-CN" w:bidi="ar"/>
              </w:rPr>
              <w:t>安阳德信行红旗路店</w:t>
            </w:r>
          </w:p>
        </w:tc>
        <w:tc>
          <w:tcPr>
            <w:tcW w:w="6390"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0"/>
                <w:szCs w:val="20"/>
                <w:u w:val="none"/>
              </w:rPr>
            </w:pPr>
            <w:r>
              <w:rPr>
                <w:rFonts w:hint="eastAsia" w:ascii="微软雅黑" w:hAnsi="微软雅黑" w:eastAsia="微软雅黑" w:cs="微软雅黑"/>
                <w:i w:val="0"/>
                <w:color w:val="000000"/>
                <w:kern w:val="0"/>
                <w:sz w:val="20"/>
                <w:szCs w:val="20"/>
                <w:u w:val="none"/>
                <w:bdr w:val="none" w:color="auto" w:sz="0" w:space="0"/>
                <w:lang w:val="en-US" w:eastAsia="zh-CN" w:bidi="ar"/>
              </w:rPr>
              <w:t>人民大道与红旗路交叉口向北50米路东</w:t>
            </w:r>
          </w:p>
        </w:tc>
        <w:tc>
          <w:tcPr>
            <w:tcW w:w="1215"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0"/>
                <w:szCs w:val="20"/>
                <w:u w:val="none"/>
              </w:rPr>
            </w:pPr>
            <w:r>
              <w:rPr>
                <w:rFonts w:hint="eastAsia" w:ascii="微软雅黑" w:hAnsi="微软雅黑" w:eastAsia="微软雅黑" w:cs="微软雅黑"/>
                <w:i w:val="0"/>
                <w:color w:val="000000"/>
                <w:kern w:val="0"/>
                <w:sz w:val="20"/>
                <w:szCs w:val="20"/>
                <w:u w:val="none"/>
                <w:bdr w:val="none" w:color="auto" w:sz="0" w:space="0"/>
                <w:lang w:val="en-US" w:eastAsia="zh-CN" w:bidi="ar"/>
              </w:rPr>
              <w:t>付玲玲</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0"/>
                <w:szCs w:val="20"/>
                <w:u w:val="none"/>
              </w:rPr>
            </w:pPr>
            <w:r>
              <w:rPr>
                <w:rFonts w:hint="eastAsia" w:ascii="微软雅黑" w:hAnsi="微软雅黑" w:eastAsia="微软雅黑" w:cs="微软雅黑"/>
                <w:i w:val="0"/>
                <w:color w:val="000000"/>
                <w:kern w:val="0"/>
                <w:sz w:val="20"/>
                <w:szCs w:val="20"/>
                <w:u w:val="none"/>
                <w:bdr w:val="none" w:color="auto" w:sz="0" w:space="0"/>
                <w:lang w:val="en-US" w:eastAsia="zh-CN" w:bidi="ar"/>
              </w:rPr>
              <w:t>18790897890</w:t>
            </w:r>
          </w:p>
        </w:tc>
      </w:tr>
      <w:tr>
        <w:tblPrEx>
          <w:tblCellMar>
            <w:top w:w="0" w:type="dxa"/>
            <w:left w:w="0" w:type="dxa"/>
            <w:bottom w:w="0" w:type="dxa"/>
            <w:right w:w="0" w:type="dxa"/>
          </w:tblCellMar>
        </w:tblPrEx>
        <w:trPr>
          <w:trHeight w:val="660" w:hRule="atLeast"/>
        </w:trPr>
        <w:tc>
          <w:tcPr>
            <w:tcW w:w="990" w:type="dxa"/>
            <w:vMerge w:val="restart"/>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0"/>
                <w:szCs w:val="20"/>
                <w:u w:val="none"/>
              </w:rPr>
            </w:pPr>
            <w:r>
              <w:rPr>
                <w:rFonts w:hint="eastAsia" w:ascii="微软雅黑" w:hAnsi="微软雅黑" w:eastAsia="微软雅黑" w:cs="微软雅黑"/>
                <w:i w:val="0"/>
                <w:color w:val="000000"/>
                <w:kern w:val="0"/>
                <w:sz w:val="20"/>
                <w:szCs w:val="20"/>
                <w:u w:val="none"/>
                <w:bdr w:val="none" w:color="auto" w:sz="0" w:space="0"/>
                <w:lang w:val="en-US" w:eastAsia="zh-CN" w:bidi="ar"/>
              </w:rPr>
              <w:t>洛阳</w:t>
            </w:r>
          </w:p>
        </w:tc>
        <w:tc>
          <w:tcPr>
            <w:tcW w:w="4350"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0"/>
                <w:szCs w:val="20"/>
                <w:u w:val="none"/>
              </w:rPr>
            </w:pPr>
            <w:r>
              <w:rPr>
                <w:rFonts w:hint="eastAsia" w:ascii="微软雅黑" w:hAnsi="微软雅黑" w:eastAsia="微软雅黑" w:cs="微软雅黑"/>
                <w:i w:val="0"/>
                <w:color w:val="000000"/>
                <w:kern w:val="0"/>
                <w:sz w:val="20"/>
                <w:szCs w:val="20"/>
                <w:u w:val="none"/>
                <w:bdr w:val="none" w:color="auto" w:sz="0" w:space="0"/>
                <w:lang w:val="en-US" w:eastAsia="zh-CN" w:bidi="ar"/>
              </w:rPr>
              <w:t>华润洛阳医药有限公司新稀特大药房</w:t>
            </w:r>
          </w:p>
        </w:tc>
        <w:tc>
          <w:tcPr>
            <w:tcW w:w="6390"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0"/>
                <w:szCs w:val="20"/>
                <w:u w:val="none"/>
              </w:rPr>
            </w:pPr>
            <w:r>
              <w:rPr>
                <w:rFonts w:hint="eastAsia" w:ascii="微软雅黑" w:hAnsi="微软雅黑" w:eastAsia="微软雅黑" w:cs="微软雅黑"/>
                <w:i w:val="0"/>
                <w:color w:val="000000"/>
                <w:kern w:val="0"/>
                <w:sz w:val="20"/>
                <w:szCs w:val="20"/>
                <w:u w:val="none"/>
                <w:bdr w:val="none" w:color="auto" w:sz="0" w:space="0"/>
                <w:lang w:val="en-US" w:eastAsia="zh-CN" w:bidi="ar"/>
              </w:rPr>
              <w:t>洛阳市西工区中洲路数码大厦B座101房</w:t>
            </w:r>
          </w:p>
        </w:tc>
        <w:tc>
          <w:tcPr>
            <w:tcW w:w="1215"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0"/>
                <w:szCs w:val="20"/>
                <w:u w:val="none"/>
              </w:rPr>
            </w:pPr>
            <w:r>
              <w:rPr>
                <w:rFonts w:hint="eastAsia" w:ascii="微软雅黑" w:hAnsi="微软雅黑" w:eastAsia="微软雅黑" w:cs="微软雅黑"/>
                <w:i w:val="0"/>
                <w:color w:val="000000"/>
                <w:kern w:val="0"/>
                <w:sz w:val="20"/>
                <w:szCs w:val="20"/>
                <w:u w:val="none"/>
                <w:bdr w:val="none" w:color="auto" w:sz="0" w:space="0"/>
                <w:lang w:val="en-US" w:eastAsia="zh-CN" w:bidi="ar"/>
              </w:rPr>
              <w:t>王艳粉</w:t>
            </w:r>
          </w:p>
        </w:tc>
        <w:tc>
          <w:tcPr>
            <w:tcW w:w="1980"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0"/>
                <w:szCs w:val="20"/>
                <w:u w:val="none"/>
              </w:rPr>
            </w:pPr>
            <w:r>
              <w:rPr>
                <w:rFonts w:hint="eastAsia" w:ascii="微软雅黑" w:hAnsi="微软雅黑" w:eastAsia="微软雅黑" w:cs="微软雅黑"/>
                <w:i w:val="0"/>
                <w:color w:val="000000"/>
                <w:kern w:val="0"/>
                <w:sz w:val="20"/>
                <w:szCs w:val="20"/>
                <w:u w:val="none"/>
                <w:bdr w:val="none" w:color="auto" w:sz="0" w:space="0"/>
                <w:lang w:val="en-US" w:eastAsia="zh-CN" w:bidi="ar"/>
              </w:rPr>
              <w:t>13937922200</w:t>
            </w:r>
            <w:r>
              <w:rPr>
                <w:rFonts w:hint="eastAsia" w:ascii="微软雅黑" w:hAnsi="微软雅黑" w:eastAsia="微软雅黑" w:cs="微软雅黑"/>
                <w:i w:val="0"/>
                <w:color w:val="000000"/>
                <w:kern w:val="0"/>
                <w:sz w:val="20"/>
                <w:szCs w:val="20"/>
                <w:u w:val="none"/>
                <w:bdr w:val="none" w:color="auto" w:sz="0" w:space="0"/>
                <w:lang w:val="en-US" w:eastAsia="zh-CN" w:bidi="ar"/>
              </w:rPr>
              <w:br w:type="textWrapping"/>
            </w:r>
            <w:r>
              <w:rPr>
                <w:rFonts w:hint="eastAsia" w:ascii="微软雅黑" w:hAnsi="微软雅黑" w:eastAsia="微软雅黑" w:cs="微软雅黑"/>
                <w:i w:val="0"/>
                <w:color w:val="000000"/>
                <w:kern w:val="0"/>
                <w:sz w:val="20"/>
                <w:szCs w:val="20"/>
                <w:u w:val="none"/>
                <w:bdr w:val="none" w:color="auto" w:sz="0" w:space="0"/>
                <w:lang w:val="en-US" w:eastAsia="zh-CN" w:bidi="ar"/>
              </w:rPr>
              <w:t>0379-63536609</w:t>
            </w:r>
          </w:p>
        </w:tc>
      </w:tr>
      <w:tr>
        <w:tblPrEx>
          <w:tblCellMar>
            <w:top w:w="0" w:type="dxa"/>
            <w:left w:w="0" w:type="dxa"/>
            <w:bottom w:w="0" w:type="dxa"/>
            <w:right w:w="0" w:type="dxa"/>
          </w:tblCellMar>
        </w:tblPrEx>
        <w:trPr>
          <w:trHeight w:val="660" w:hRule="atLeast"/>
        </w:trPr>
        <w:tc>
          <w:tcPr>
            <w:tcW w:w="990" w:type="dxa"/>
            <w:vMerge w:val="continue"/>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jc w:val="center"/>
              <w:rPr>
                <w:rFonts w:hint="eastAsia" w:ascii="微软雅黑" w:hAnsi="微软雅黑" w:eastAsia="微软雅黑" w:cs="微软雅黑"/>
                <w:i w:val="0"/>
                <w:color w:val="000000"/>
                <w:sz w:val="20"/>
                <w:szCs w:val="20"/>
                <w:u w:val="none"/>
              </w:rPr>
            </w:pPr>
          </w:p>
        </w:tc>
        <w:tc>
          <w:tcPr>
            <w:tcW w:w="4350"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0"/>
                <w:szCs w:val="20"/>
                <w:u w:val="none"/>
              </w:rPr>
            </w:pPr>
            <w:r>
              <w:rPr>
                <w:rFonts w:hint="eastAsia" w:ascii="微软雅黑" w:hAnsi="微软雅黑" w:eastAsia="微软雅黑" w:cs="微软雅黑"/>
                <w:i w:val="0"/>
                <w:color w:val="000000"/>
                <w:kern w:val="0"/>
                <w:sz w:val="20"/>
                <w:szCs w:val="20"/>
                <w:u w:val="none"/>
                <w:bdr w:val="none" w:color="auto" w:sz="0" w:space="0"/>
                <w:lang w:val="en-US" w:eastAsia="zh-CN" w:bidi="ar"/>
              </w:rPr>
              <w:t>河南德信行大药房有限公司景华路店</w:t>
            </w:r>
          </w:p>
        </w:tc>
        <w:tc>
          <w:tcPr>
            <w:tcW w:w="6390"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0"/>
                <w:szCs w:val="20"/>
                <w:u w:val="none"/>
              </w:rPr>
            </w:pPr>
            <w:r>
              <w:rPr>
                <w:rFonts w:hint="eastAsia" w:ascii="微软雅黑" w:hAnsi="微软雅黑" w:eastAsia="微软雅黑" w:cs="微软雅黑"/>
                <w:i w:val="0"/>
                <w:color w:val="000000"/>
                <w:kern w:val="0"/>
                <w:sz w:val="20"/>
                <w:szCs w:val="20"/>
                <w:u w:val="none"/>
                <w:bdr w:val="none" w:color="auto" w:sz="0" w:space="0"/>
                <w:lang w:val="en-US" w:eastAsia="zh-CN" w:bidi="ar"/>
              </w:rPr>
              <w:t>河南省洛阳市涧西区景华路25号奥斯卡广场（原广百大楼）北楼北侧第一层04号商铺</w:t>
            </w:r>
          </w:p>
        </w:tc>
        <w:tc>
          <w:tcPr>
            <w:tcW w:w="1215"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0"/>
                <w:szCs w:val="20"/>
                <w:u w:val="none"/>
              </w:rPr>
            </w:pPr>
            <w:r>
              <w:rPr>
                <w:rFonts w:hint="eastAsia" w:ascii="微软雅黑" w:hAnsi="微软雅黑" w:eastAsia="微软雅黑" w:cs="微软雅黑"/>
                <w:i w:val="0"/>
                <w:color w:val="000000"/>
                <w:kern w:val="0"/>
                <w:sz w:val="20"/>
                <w:szCs w:val="20"/>
                <w:u w:val="none"/>
                <w:bdr w:val="none" w:color="auto" w:sz="0" w:space="0"/>
                <w:lang w:val="en-US" w:eastAsia="zh-CN" w:bidi="ar"/>
              </w:rPr>
              <w:t>翟少辉</w:t>
            </w:r>
          </w:p>
        </w:tc>
        <w:tc>
          <w:tcPr>
            <w:tcW w:w="1980"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0"/>
                <w:szCs w:val="20"/>
                <w:u w:val="none"/>
              </w:rPr>
            </w:pPr>
            <w:r>
              <w:rPr>
                <w:rFonts w:hint="eastAsia" w:ascii="微软雅黑" w:hAnsi="微软雅黑" w:eastAsia="微软雅黑" w:cs="微软雅黑"/>
                <w:i w:val="0"/>
                <w:color w:val="000000"/>
                <w:kern w:val="0"/>
                <w:sz w:val="20"/>
                <w:szCs w:val="20"/>
                <w:u w:val="none"/>
                <w:bdr w:val="none" w:color="auto" w:sz="0" w:space="0"/>
                <w:lang w:val="en-US" w:eastAsia="zh-CN" w:bidi="ar"/>
              </w:rPr>
              <w:t>13639840686</w:t>
            </w:r>
            <w:r>
              <w:rPr>
                <w:rFonts w:hint="eastAsia" w:ascii="微软雅黑" w:hAnsi="微软雅黑" w:eastAsia="微软雅黑" w:cs="微软雅黑"/>
                <w:i w:val="0"/>
                <w:color w:val="000000"/>
                <w:kern w:val="0"/>
                <w:sz w:val="20"/>
                <w:szCs w:val="20"/>
                <w:u w:val="none"/>
                <w:bdr w:val="none" w:color="auto" w:sz="0" w:space="0"/>
                <w:lang w:val="en-US" w:eastAsia="zh-CN" w:bidi="ar"/>
              </w:rPr>
              <w:br w:type="textWrapping"/>
            </w:r>
            <w:r>
              <w:rPr>
                <w:rFonts w:hint="eastAsia" w:ascii="微软雅黑" w:hAnsi="微软雅黑" w:eastAsia="微软雅黑" w:cs="微软雅黑"/>
                <w:i w:val="0"/>
                <w:color w:val="000000"/>
                <w:kern w:val="0"/>
                <w:sz w:val="20"/>
                <w:szCs w:val="20"/>
                <w:u w:val="none"/>
                <w:bdr w:val="none" w:color="auto" w:sz="0" w:space="0"/>
                <w:lang w:val="en-US" w:eastAsia="zh-CN" w:bidi="ar"/>
              </w:rPr>
              <w:t>0379-80869196</w:t>
            </w:r>
          </w:p>
        </w:tc>
      </w:tr>
      <w:tr>
        <w:tblPrEx>
          <w:tblCellMar>
            <w:top w:w="0" w:type="dxa"/>
            <w:left w:w="0" w:type="dxa"/>
            <w:bottom w:w="0" w:type="dxa"/>
            <w:right w:w="0" w:type="dxa"/>
          </w:tblCellMar>
        </w:tblPrEx>
        <w:trPr>
          <w:trHeight w:val="330" w:hRule="atLeast"/>
        </w:trPr>
        <w:tc>
          <w:tcPr>
            <w:tcW w:w="990" w:type="dxa"/>
            <w:vMerge w:val="continue"/>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jc w:val="center"/>
              <w:rPr>
                <w:rFonts w:hint="eastAsia" w:ascii="微软雅黑" w:hAnsi="微软雅黑" w:eastAsia="微软雅黑" w:cs="微软雅黑"/>
                <w:i w:val="0"/>
                <w:color w:val="000000"/>
                <w:sz w:val="20"/>
                <w:szCs w:val="20"/>
                <w:u w:val="none"/>
              </w:rPr>
            </w:pPr>
          </w:p>
        </w:tc>
        <w:tc>
          <w:tcPr>
            <w:tcW w:w="4350"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0"/>
                <w:szCs w:val="20"/>
                <w:u w:val="none"/>
              </w:rPr>
            </w:pPr>
            <w:r>
              <w:rPr>
                <w:rFonts w:hint="eastAsia" w:ascii="微软雅黑" w:hAnsi="微软雅黑" w:eastAsia="微软雅黑" w:cs="微软雅黑"/>
                <w:i w:val="0"/>
                <w:color w:val="000000"/>
                <w:kern w:val="0"/>
                <w:sz w:val="20"/>
                <w:szCs w:val="20"/>
                <w:u w:val="none"/>
                <w:bdr w:val="none" w:color="auto" w:sz="0" w:space="0"/>
                <w:lang w:val="en-US" w:eastAsia="zh-CN" w:bidi="ar"/>
              </w:rPr>
              <w:t>河南德信行大药房有限公司洛阳中州东路店</w:t>
            </w:r>
          </w:p>
        </w:tc>
        <w:tc>
          <w:tcPr>
            <w:tcW w:w="6390"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0"/>
                <w:szCs w:val="20"/>
                <w:u w:val="none"/>
              </w:rPr>
            </w:pPr>
            <w:r>
              <w:rPr>
                <w:rFonts w:hint="eastAsia" w:ascii="微软雅黑" w:hAnsi="微软雅黑" w:eastAsia="微软雅黑" w:cs="微软雅黑"/>
                <w:i w:val="0"/>
                <w:color w:val="000000"/>
                <w:kern w:val="0"/>
                <w:sz w:val="20"/>
                <w:szCs w:val="20"/>
                <w:u w:val="none"/>
                <w:bdr w:val="none" w:color="auto" w:sz="0" w:space="0"/>
                <w:lang w:val="en-US" w:eastAsia="zh-CN" w:bidi="ar"/>
              </w:rPr>
              <w:t>河南省洛阳市瀍河回族区中州东路161号铜驼大厦11号楼西数第一间</w:t>
            </w:r>
          </w:p>
        </w:tc>
        <w:tc>
          <w:tcPr>
            <w:tcW w:w="1215"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0"/>
                <w:szCs w:val="20"/>
                <w:u w:val="none"/>
              </w:rPr>
            </w:pPr>
            <w:r>
              <w:rPr>
                <w:rFonts w:hint="eastAsia" w:ascii="微软雅黑" w:hAnsi="微软雅黑" w:eastAsia="微软雅黑" w:cs="微软雅黑"/>
                <w:i w:val="0"/>
                <w:color w:val="000000"/>
                <w:kern w:val="0"/>
                <w:sz w:val="20"/>
                <w:szCs w:val="20"/>
                <w:u w:val="none"/>
                <w:bdr w:val="none" w:color="auto" w:sz="0" w:space="0"/>
                <w:lang w:val="en-US" w:eastAsia="zh-CN" w:bidi="ar"/>
              </w:rPr>
              <w:t>翟少辉</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0"/>
                <w:szCs w:val="20"/>
                <w:u w:val="none"/>
              </w:rPr>
            </w:pPr>
            <w:r>
              <w:rPr>
                <w:rFonts w:hint="eastAsia" w:ascii="微软雅黑" w:hAnsi="微软雅黑" w:eastAsia="微软雅黑" w:cs="微软雅黑"/>
                <w:i w:val="0"/>
                <w:color w:val="000000"/>
                <w:kern w:val="0"/>
                <w:sz w:val="20"/>
                <w:szCs w:val="20"/>
                <w:u w:val="none"/>
                <w:bdr w:val="none" w:color="auto" w:sz="0" w:space="0"/>
                <w:lang w:val="en-US" w:eastAsia="zh-CN" w:bidi="ar"/>
              </w:rPr>
              <w:t>13639840686</w:t>
            </w:r>
          </w:p>
        </w:tc>
      </w:tr>
      <w:tr>
        <w:tblPrEx>
          <w:tblCellMar>
            <w:top w:w="0" w:type="dxa"/>
            <w:left w:w="0" w:type="dxa"/>
            <w:bottom w:w="0" w:type="dxa"/>
            <w:right w:w="0" w:type="dxa"/>
          </w:tblCellMar>
        </w:tblPrEx>
        <w:trPr>
          <w:trHeight w:val="330" w:hRule="atLeast"/>
        </w:trPr>
        <w:tc>
          <w:tcPr>
            <w:tcW w:w="990" w:type="dxa"/>
            <w:vMerge w:val="continue"/>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jc w:val="center"/>
              <w:rPr>
                <w:rFonts w:hint="eastAsia" w:ascii="微软雅黑" w:hAnsi="微软雅黑" w:eastAsia="微软雅黑" w:cs="微软雅黑"/>
                <w:i w:val="0"/>
                <w:color w:val="000000"/>
                <w:sz w:val="20"/>
                <w:szCs w:val="20"/>
                <w:u w:val="none"/>
              </w:rPr>
            </w:pPr>
          </w:p>
        </w:tc>
        <w:tc>
          <w:tcPr>
            <w:tcW w:w="4350"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0"/>
                <w:szCs w:val="20"/>
                <w:u w:val="none"/>
              </w:rPr>
            </w:pPr>
            <w:r>
              <w:rPr>
                <w:rFonts w:hint="eastAsia" w:ascii="微软雅黑" w:hAnsi="微软雅黑" w:eastAsia="微软雅黑" w:cs="微软雅黑"/>
                <w:i w:val="0"/>
                <w:color w:val="000000"/>
                <w:kern w:val="0"/>
                <w:sz w:val="20"/>
                <w:szCs w:val="20"/>
                <w:u w:val="none"/>
                <w:bdr w:val="none" w:color="auto" w:sz="0" w:space="0"/>
                <w:lang w:val="en-US" w:eastAsia="zh-CN" w:bidi="ar"/>
              </w:rPr>
              <w:t>河南德信行大药房有限公司洛阳关林路店</w:t>
            </w:r>
          </w:p>
        </w:tc>
        <w:tc>
          <w:tcPr>
            <w:tcW w:w="6390"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0"/>
                <w:szCs w:val="20"/>
                <w:u w:val="none"/>
              </w:rPr>
            </w:pPr>
            <w:r>
              <w:rPr>
                <w:rFonts w:hint="eastAsia" w:ascii="微软雅黑" w:hAnsi="微软雅黑" w:eastAsia="微软雅黑" w:cs="微软雅黑"/>
                <w:i w:val="0"/>
                <w:color w:val="000000"/>
                <w:kern w:val="0"/>
                <w:sz w:val="20"/>
                <w:szCs w:val="20"/>
                <w:u w:val="none"/>
                <w:bdr w:val="none" w:color="auto" w:sz="0" w:space="0"/>
                <w:lang w:val="en-US" w:eastAsia="zh-CN" w:bidi="ar"/>
              </w:rPr>
              <w:t>河南省洛阳市洛龙区关林大道699号龙和小区B区1号楼1单元102室</w:t>
            </w:r>
          </w:p>
        </w:tc>
        <w:tc>
          <w:tcPr>
            <w:tcW w:w="1215"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0"/>
                <w:szCs w:val="20"/>
                <w:u w:val="none"/>
              </w:rPr>
            </w:pPr>
            <w:r>
              <w:rPr>
                <w:rFonts w:hint="eastAsia" w:ascii="微软雅黑" w:hAnsi="微软雅黑" w:eastAsia="微软雅黑" w:cs="微软雅黑"/>
                <w:i w:val="0"/>
                <w:color w:val="000000"/>
                <w:kern w:val="0"/>
                <w:sz w:val="20"/>
                <w:szCs w:val="20"/>
                <w:u w:val="none"/>
                <w:bdr w:val="none" w:color="auto" w:sz="0" w:space="0"/>
                <w:lang w:val="en-US" w:eastAsia="zh-CN" w:bidi="ar"/>
              </w:rPr>
              <w:t>翟少辉</w:t>
            </w:r>
          </w:p>
        </w:tc>
        <w:tc>
          <w:tcPr>
            <w:tcW w:w="1980"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0"/>
                <w:szCs w:val="20"/>
                <w:u w:val="none"/>
              </w:rPr>
            </w:pPr>
            <w:r>
              <w:rPr>
                <w:rFonts w:hint="eastAsia" w:ascii="微软雅黑" w:hAnsi="微软雅黑" w:eastAsia="微软雅黑" w:cs="微软雅黑"/>
                <w:i w:val="0"/>
                <w:color w:val="000000"/>
                <w:kern w:val="0"/>
                <w:sz w:val="20"/>
                <w:szCs w:val="20"/>
                <w:u w:val="none"/>
                <w:bdr w:val="none" w:color="auto" w:sz="0" w:space="0"/>
                <w:lang w:val="en-US" w:eastAsia="zh-CN" w:bidi="ar"/>
              </w:rPr>
              <w:t>13639840686</w:t>
            </w:r>
          </w:p>
        </w:tc>
      </w:tr>
      <w:tr>
        <w:tblPrEx>
          <w:tblCellMar>
            <w:top w:w="0" w:type="dxa"/>
            <w:left w:w="0" w:type="dxa"/>
            <w:bottom w:w="0" w:type="dxa"/>
            <w:right w:w="0" w:type="dxa"/>
          </w:tblCellMar>
        </w:tblPrEx>
        <w:trPr>
          <w:trHeight w:val="660" w:hRule="atLeast"/>
        </w:trPr>
        <w:tc>
          <w:tcPr>
            <w:tcW w:w="990" w:type="dxa"/>
            <w:vMerge w:val="restart"/>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0"/>
                <w:szCs w:val="20"/>
                <w:u w:val="none"/>
              </w:rPr>
            </w:pPr>
            <w:r>
              <w:rPr>
                <w:rFonts w:hint="eastAsia" w:ascii="微软雅黑" w:hAnsi="微软雅黑" w:eastAsia="微软雅黑" w:cs="微软雅黑"/>
                <w:i w:val="0"/>
                <w:color w:val="000000"/>
                <w:kern w:val="0"/>
                <w:sz w:val="20"/>
                <w:szCs w:val="20"/>
                <w:u w:val="none"/>
                <w:bdr w:val="none" w:color="auto" w:sz="0" w:space="0"/>
                <w:lang w:val="en-US" w:eastAsia="zh-CN" w:bidi="ar"/>
              </w:rPr>
              <w:t>南阳</w:t>
            </w:r>
          </w:p>
        </w:tc>
        <w:tc>
          <w:tcPr>
            <w:tcW w:w="4350"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0"/>
                <w:szCs w:val="20"/>
                <w:u w:val="none"/>
              </w:rPr>
            </w:pPr>
            <w:r>
              <w:rPr>
                <w:rFonts w:hint="eastAsia" w:ascii="微软雅黑" w:hAnsi="微软雅黑" w:eastAsia="微软雅黑" w:cs="微软雅黑"/>
                <w:i w:val="0"/>
                <w:color w:val="000000"/>
                <w:kern w:val="0"/>
                <w:sz w:val="20"/>
                <w:szCs w:val="20"/>
                <w:u w:val="none"/>
                <w:bdr w:val="none" w:color="auto" w:sz="0" w:space="0"/>
                <w:lang w:val="en-US" w:eastAsia="zh-CN" w:bidi="ar"/>
              </w:rPr>
              <w:t>华润南阳医药有限公司新稀特大药房</w:t>
            </w:r>
          </w:p>
        </w:tc>
        <w:tc>
          <w:tcPr>
            <w:tcW w:w="6390"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0"/>
                <w:szCs w:val="20"/>
                <w:u w:val="none"/>
              </w:rPr>
            </w:pPr>
            <w:r>
              <w:rPr>
                <w:rFonts w:hint="eastAsia" w:ascii="微软雅黑" w:hAnsi="微软雅黑" w:eastAsia="微软雅黑" w:cs="微软雅黑"/>
                <w:i w:val="0"/>
                <w:color w:val="000000"/>
                <w:kern w:val="0"/>
                <w:sz w:val="20"/>
                <w:szCs w:val="20"/>
                <w:u w:val="none"/>
                <w:bdr w:val="none" w:color="auto" w:sz="0" w:space="0"/>
                <w:lang w:val="en-US" w:eastAsia="zh-CN" w:bidi="ar"/>
              </w:rPr>
              <w:t>南阳市宛城区光武路与工农路路口汉都宾馆1楼</w:t>
            </w:r>
          </w:p>
        </w:tc>
        <w:tc>
          <w:tcPr>
            <w:tcW w:w="1215"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0"/>
                <w:szCs w:val="20"/>
                <w:u w:val="none"/>
              </w:rPr>
            </w:pPr>
            <w:r>
              <w:rPr>
                <w:rFonts w:hint="eastAsia" w:ascii="微软雅黑" w:hAnsi="微软雅黑" w:eastAsia="微软雅黑" w:cs="微软雅黑"/>
                <w:i w:val="0"/>
                <w:color w:val="000000"/>
                <w:kern w:val="0"/>
                <w:sz w:val="20"/>
                <w:szCs w:val="20"/>
                <w:u w:val="none"/>
                <w:bdr w:val="none" w:color="auto" w:sz="0" w:space="0"/>
                <w:lang w:val="en-US" w:eastAsia="zh-CN" w:bidi="ar"/>
              </w:rPr>
              <w:t>李春燕</w:t>
            </w:r>
          </w:p>
        </w:tc>
        <w:tc>
          <w:tcPr>
            <w:tcW w:w="1980"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0"/>
                <w:szCs w:val="20"/>
                <w:u w:val="none"/>
              </w:rPr>
            </w:pPr>
            <w:r>
              <w:rPr>
                <w:rFonts w:hint="eastAsia" w:ascii="微软雅黑" w:hAnsi="微软雅黑" w:eastAsia="微软雅黑" w:cs="微软雅黑"/>
                <w:i w:val="0"/>
                <w:color w:val="000000"/>
                <w:kern w:val="0"/>
                <w:sz w:val="20"/>
                <w:szCs w:val="20"/>
                <w:u w:val="none"/>
                <w:bdr w:val="none" w:color="auto" w:sz="0" w:space="0"/>
                <w:lang w:val="en-US" w:eastAsia="zh-CN" w:bidi="ar"/>
              </w:rPr>
              <w:t>18238106828</w:t>
            </w:r>
            <w:r>
              <w:rPr>
                <w:rFonts w:hint="eastAsia" w:ascii="微软雅黑" w:hAnsi="微软雅黑" w:eastAsia="微软雅黑" w:cs="微软雅黑"/>
                <w:i w:val="0"/>
                <w:color w:val="000000"/>
                <w:kern w:val="0"/>
                <w:sz w:val="20"/>
                <w:szCs w:val="20"/>
                <w:u w:val="none"/>
                <w:bdr w:val="none" w:color="auto" w:sz="0" w:space="0"/>
                <w:lang w:val="en-US" w:eastAsia="zh-CN" w:bidi="ar"/>
              </w:rPr>
              <w:br w:type="textWrapping"/>
            </w:r>
            <w:r>
              <w:rPr>
                <w:rFonts w:hint="eastAsia" w:ascii="微软雅黑" w:hAnsi="微软雅黑" w:eastAsia="微软雅黑" w:cs="微软雅黑"/>
                <w:i w:val="0"/>
                <w:color w:val="000000"/>
                <w:kern w:val="0"/>
                <w:sz w:val="20"/>
                <w:szCs w:val="20"/>
                <w:u w:val="none"/>
                <w:bdr w:val="none" w:color="auto" w:sz="0" w:space="0"/>
                <w:lang w:val="en-US" w:eastAsia="zh-CN" w:bidi="ar"/>
              </w:rPr>
              <w:t>0377-63229992</w:t>
            </w:r>
          </w:p>
        </w:tc>
      </w:tr>
      <w:tr>
        <w:tblPrEx>
          <w:tblCellMar>
            <w:top w:w="0" w:type="dxa"/>
            <w:left w:w="0" w:type="dxa"/>
            <w:bottom w:w="0" w:type="dxa"/>
            <w:right w:w="0" w:type="dxa"/>
          </w:tblCellMar>
        </w:tblPrEx>
        <w:trPr>
          <w:trHeight w:val="660" w:hRule="atLeast"/>
        </w:trPr>
        <w:tc>
          <w:tcPr>
            <w:tcW w:w="990" w:type="dxa"/>
            <w:vMerge w:val="continue"/>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jc w:val="center"/>
              <w:rPr>
                <w:rFonts w:hint="eastAsia" w:ascii="微软雅黑" w:hAnsi="微软雅黑" w:eastAsia="微软雅黑" w:cs="微软雅黑"/>
                <w:i w:val="0"/>
                <w:color w:val="000000"/>
                <w:sz w:val="20"/>
                <w:szCs w:val="20"/>
                <w:u w:val="none"/>
              </w:rPr>
            </w:pPr>
          </w:p>
        </w:tc>
        <w:tc>
          <w:tcPr>
            <w:tcW w:w="4350"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0"/>
                <w:szCs w:val="20"/>
                <w:u w:val="none"/>
              </w:rPr>
            </w:pPr>
            <w:r>
              <w:rPr>
                <w:rFonts w:hint="eastAsia" w:ascii="微软雅黑" w:hAnsi="微软雅黑" w:eastAsia="微软雅黑" w:cs="微软雅黑"/>
                <w:i w:val="0"/>
                <w:color w:val="000000"/>
                <w:kern w:val="0"/>
                <w:sz w:val="20"/>
                <w:szCs w:val="20"/>
                <w:u w:val="none"/>
                <w:bdr w:val="none" w:color="auto" w:sz="0" w:space="0"/>
                <w:lang w:val="en-US" w:eastAsia="zh-CN" w:bidi="ar"/>
              </w:rPr>
              <w:t>河南德信行大药房有限公司卫校店</w:t>
            </w:r>
          </w:p>
        </w:tc>
        <w:tc>
          <w:tcPr>
            <w:tcW w:w="6390"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0"/>
                <w:szCs w:val="20"/>
                <w:u w:val="none"/>
              </w:rPr>
            </w:pPr>
            <w:r>
              <w:rPr>
                <w:rFonts w:hint="eastAsia" w:ascii="微软雅黑" w:hAnsi="微软雅黑" w:eastAsia="微软雅黑" w:cs="微软雅黑"/>
                <w:i w:val="0"/>
                <w:color w:val="000000"/>
                <w:kern w:val="0"/>
                <w:sz w:val="20"/>
                <w:szCs w:val="20"/>
                <w:u w:val="none"/>
                <w:bdr w:val="none" w:color="auto" w:sz="0" w:space="0"/>
                <w:lang w:val="en-US" w:eastAsia="zh-CN" w:bidi="ar"/>
              </w:rPr>
              <w:t>河南省南阳市卧龙区车站南路207号第6幢号楼1层104室</w:t>
            </w:r>
          </w:p>
        </w:tc>
        <w:tc>
          <w:tcPr>
            <w:tcW w:w="1215"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0"/>
                <w:szCs w:val="20"/>
                <w:u w:val="none"/>
              </w:rPr>
            </w:pPr>
            <w:r>
              <w:rPr>
                <w:rFonts w:hint="eastAsia" w:ascii="微软雅黑" w:hAnsi="微软雅黑" w:eastAsia="微软雅黑" w:cs="微软雅黑"/>
                <w:i w:val="0"/>
                <w:color w:val="000000"/>
                <w:kern w:val="0"/>
                <w:sz w:val="20"/>
                <w:szCs w:val="20"/>
                <w:u w:val="none"/>
                <w:bdr w:val="none" w:color="auto" w:sz="0" w:space="0"/>
                <w:lang w:val="en-US" w:eastAsia="zh-CN" w:bidi="ar"/>
              </w:rPr>
              <w:t>方远锋</w:t>
            </w:r>
          </w:p>
        </w:tc>
        <w:tc>
          <w:tcPr>
            <w:tcW w:w="1980"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0"/>
                <w:szCs w:val="20"/>
                <w:u w:val="none"/>
              </w:rPr>
            </w:pPr>
            <w:r>
              <w:rPr>
                <w:rFonts w:hint="eastAsia" w:ascii="微软雅黑" w:hAnsi="微软雅黑" w:eastAsia="微软雅黑" w:cs="微软雅黑"/>
                <w:i w:val="0"/>
                <w:color w:val="000000"/>
                <w:kern w:val="0"/>
                <w:sz w:val="20"/>
                <w:szCs w:val="20"/>
                <w:u w:val="none"/>
                <w:bdr w:val="none" w:color="auto" w:sz="0" w:space="0"/>
                <w:lang w:val="en-US" w:eastAsia="zh-CN" w:bidi="ar"/>
              </w:rPr>
              <w:t>15893596120</w:t>
            </w:r>
            <w:r>
              <w:rPr>
                <w:rFonts w:hint="eastAsia" w:ascii="微软雅黑" w:hAnsi="微软雅黑" w:eastAsia="微软雅黑" w:cs="微软雅黑"/>
                <w:i w:val="0"/>
                <w:color w:val="000000"/>
                <w:kern w:val="0"/>
                <w:sz w:val="20"/>
                <w:szCs w:val="20"/>
                <w:u w:val="none"/>
                <w:bdr w:val="none" w:color="auto" w:sz="0" w:space="0"/>
                <w:lang w:val="en-US" w:eastAsia="zh-CN" w:bidi="ar"/>
              </w:rPr>
              <w:br w:type="textWrapping"/>
            </w:r>
            <w:r>
              <w:rPr>
                <w:rFonts w:hint="eastAsia" w:ascii="微软雅黑" w:hAnsi="微软雅黑" w:eastAsia="微软雅黑" w:cs="微软雅黑"/>
                <w:i w:val="0"/>
                <w:color w:val="000000"/>
                <w:kern w:val="0"/>
                <w:sz w:val="20"/>
                <w:szCs w:val="20"/>
                <w:u w:val="none"/>
                <w:bdr w:val="none" w:color="auto" w:sz="0" w:space="0"/>
                <w:lang w:val="en-US" w:eastAsia="zh-CN" w:bidi="ar"/>
              </w:rPr>
              <w:t>0377-63558668</w:t>
            </w:r>
          </w:p>
        </w:tc>
      </w:tr>
      <w:tr>
        <w:tblPrEx>
          <w:tblCellMar>
            <w:top w:w="0" w:type="dxa"/>
            <w:left w:w="0" w:type="dxa"/>
            <w:bottom w:w="0" w:type="dxa"/>
            <w:right w:w="0" w:type="dxa"/>
          </w:tblCellMar>
        </w:tblPrEx>
        <w:trPr>
          <w:trHeight w:val="660" w:hRule="atLeast"/>
        </w:trPr>
        <w:tc>
          <w:tcPr>
            <w:tcW w:w="990"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0"/>
                <w:szCs w:val="20"/>
                <w:u w:val="none"/>
              </w:rPr>
            </w:pPr>
            <w:r>
              <w:rPr>
                <w:rFonts w:hint="eastAsia" w:ascii="微软雅黑" w:hAnsi="微软雅黑" w:eastAsia="微软雅黑" w:cs="微软雅黑"/>
                <w:i w:val="0"/>
                <w:color w:val="000000"/>
                <w:kern w:val="0"/>
                <w:sz w:val="20"/>
                <w:szCs w:val="20"/>
                <w:u w:val="none"/>
                <w:bdr w:val="none" w:color="auto" w:sz="0" w:space="0"/>
                <w:lang w:val="en-US" w:eastAsia="zh-CN" w:bidi="ar"/>
              </w:rPr>
              <w:t>三门峡</w:t>
            </w:r>
          </w:p>
        </w:tc>
        <w:tc>
          <w:tcPr>
            <w:tcW w:w="4350"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0"/>
                <w:szCs w:val="20"/>
                <w:u w:val="none"/>
              </w:rPr>
            </w:pPr>
            <w:r>
              <w:rPr>
                <w:rFonts w:hint="eastAsia" w:ascii="微软雅黑" w:hAnsi="微软雅黑" w:eastAsia="微软雅黑" w:cs="微软雅黑"/>
                <w:i w:val="0"/>
                <w:color w:val="000000"/>
                <w:kern w:val="0"/>
                <w:sz w:val="20"/>
                <w:szCs w:val="20"/>
                <w:u w:val="none"/>
                <w:bdr w:val="none" w:color="auto" w:sz="0" w:space="0"/>
                <w:lang w:val="en-US" w:eastAsia="zh-CN" w:bidi="ar"/>
              </w:rPr>
              <w:t>华润三门峡医药有限公司湖滨德信行大药房</w:t>
            </w:r>
          </w:p>
        </w:tc>
        <w:tc>
          <w:tcPr>
            <w:tcW w:w="6390"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0"/>
                <w:szCs w:val="20"/>
                <w:u w:val="none"/>
              </w:rPr>
            </w:pPr>
            <w:r>
              <w:rPr>
                <w:rFonts w:hint="eastAsia" w:ascii="微软雅黑" w:hAnsi="微软雅黑" w:eastAsia="微软雅黑" w:cs="微软雅黑"/>
                <w:i w:val="0"/>
                <w:color w:val="000000"/>
                <w:kern w:val="0"/>
                <w:sz w:val="20"/>
                <w:szCs w:val="20"/>
                <w:u w:val="none"/>
                <w:bdr w:val="none" w:color="auto" w:sz="0" w:space="0"/>
                <w:lang w:val="en-US" w:eastAsia="zh-CN" w:bidi="ar"/>
              </w:rPr>
              <w:t>三门峡市湖滨区崤山路七十六号</w:t>
            </w:r>
          </w:p>
        </w:tc>
        <w:tc>
          <w:tcPr>
            <w:tcW w:w="1215"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0"/>
                <w:szCs w:val="20"/>
                <w:u w:val="none"/>
              </w:rPr>
            </w:pPr>
            <w:r>
              <w:rPr>
                <w:rFonts w:hint="eastAsia" w:ascii="微软雅黑" w:hAnsi="微软雅黑" w:eastAsia="微软雅黑" w:cs="微软雅黑"/>
                <w:i w:val="0"/>
                <w:color w:val="000000"/>
                <w:kern w:val="0"/>
                <w:sz w:val="20"/>
                <w:szCs w:val="20"/>
                <w:u w:val="none"/>
                <w:bdr w:val="none" w:color="auto" w:sz="0" w:space="0"/>
                <w:lang w:val="en-US" w:eastAsia="zh-CN" w:bidi="ar"/>
              </w:rPr>
              <w:t>董永红</w:t>
            </w:r>
          </w:p>
        </w:tc>
        <w:tc>
          <w:tcPr>
            <w:tcW w:w="1980"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0"/>
                <w:szCs w:val="20"/>
                <w:u w:val="none"/>
              </w:rPr>
            </w:pPr>
            <w:r>
              <w:rPr>
                <w:rFonts w:hint="eastAsia" w:ascii="微软雅黑" w:hAnsi="微软雅黑" w:eastAsia="微软雅黑" w:cs="微软雅黑"/>
                <w:i w:val="0"/>
                <w:color w:val="000000"/>
                <w:kern w:val="0"/>
                <w:sz w:val="20"/>
                <w:szCs w:val="20"/>
                <w:u w:val="none"/>
                <w:bdr w:val="none" w:color="auto" w:sz="0" w:space="0"/>
                <w:lang w:val="en-US" w:eastAsia="zh-CN" w:bidi="ar"/>
              </w:rPr>
              <w:t>15839806622</w:t>
            </w:r>
            <w:r>
              <w:rPr>
                <w:rFonts w:hint="eastAsia" w:ascii="微软雅黑" w:hAnsi="微软雅黑" w:eastAsia="微软雅黑" w:cs="微软雅黑"/>
                <w:i w:val="0"/>
                <w:color w:val="000000"/>
                <w:kern w:val="0"/>
                <w:sz w:val="20"/>
                <w:szCs w:val="20"/>
                <w:u w:val="none"/>
                <w:bdr w:val="none" w:color="auto" w:sz="0" w:space="0"/>
                <w:lang w:val="en-US" w:eastAsia="zh-CN" w:bidi="ar"/>
              </w:rPr>
              <w:br w:type="textWrapping"/>
            </w:r>
            <w:r>
              <w:rPr>
                <w:rFonts w:hint="eastAsia" w:ascii="微软雅黑" w:hAnsi="微软雅黑" w:eastAsia="微软雅黑" w:cs="微软雅黑"/>
                <w:i w:val="0"/>
                <w:color w:val="000000"/>
                <w:kern w:val="0"/>
                <w:sz w:val="20"/>
                <w:szCs w:val="20"/>
                <w:u w:val="none"/>
                <w:bdr w:val="none" w:color="auto" w:sz="0" w:space="0"/>
                <w:lang w:val="en-US" w:eastAsia="zh-CN" w:bidi="ar"/>
              </w:rPr>
              <w:t>0398-2116211</w:t>
            </w:r>
          </w:p>
        </w:tc>
      </w:tr>
      <w:tr>
        <w:tblPrEx>
          <w:tblCellMar>
            <w:top w:w="0" w:type="dxa"/>
            <w:left w:w="0" w:type="dxa"/>
            <w:bottom w:w="0" w:type="dxa"/>
            <w:right w:w="0" w:type="dxa"/>
          </w:tblCellMar>
        </w:tblPrEx>
        <w:trPr>
          <w:trHeight w:val="660" w:hRule="atLeast"/>
        </w:trPr>
        <w:tc>
          <w:tcPr>
            <w:tcW w:w="990"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0"/>
                <w:szCs w:val="20"/>
                <w:u w:val="none"/>
              </w:rPr>
            </w:pPr>
            <w:r>
              <w:rPr>
                <w:rFonts w:hint="eastAsia" w:ascii="微软雅黑" w:hAnsi="微软雅黑" w:eastAsia="微软雅黑" w:cs="微软雅黑"/>
                <w:i w:val="0"/>
                <w:color w:val="000000"/>
                <w:kern w:val="0"/>
                <w:sz w:val="20"/>
                <w:szCs w:val="20"/>
                <w:u w:val="none"/>
                <w:bdr w:val="none" w:color="auto" w:sz="0" w:space="0"/>
                <w:lang w:val="en-US" w:eastAsia="zh-CN" w:bidi="ar"/>
              </w:rPr>
              <w:t>信阳</w:t>
            </w:r>
          </w:p>
        </w:tc>
        <w:tc>
          <w:tcPr>
            <w:tcW w:w="4350"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0"/>
                <w:szCs w:val="20"/>
                <w:u w:val="none"/>
              </w:rPr>
            </w:pPr>
            <w:r>
              <w:rPr>
                <w:rFonts w:hint="eastAsia" w:ascii="微软雅黑" w:hAnsi="微软雅黑" w:eastAsia="微软雅黑" w:cs="微软雅黑"/>
                <w:i w:val="0"/>
                <w:color w:val="000000"/>
                <w:kern w:val="0"/>
                <w:sz w:val="20"/>
                <w:szCs w:val="20"/>
                <w:u w:val="none"/>
                <w:bdr w:val="none" w:color="auto" w:sz="0" w:space="0"/>
                <w:lang w:val="en-US" w:eastAsia="zh-CN" w:bidi="ar"/>
              </w:rPr>
              <w:t>河南德信行大药房有限公司信阳中心医院店</w:t>
            </w:r>
          </w:p>
        </w:tc>
        <w:tc>
          <w:tcPr>
            <w:tcW w:w="6390"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0"/>
                <w:szCs w:val="20"/>
                <w:u w:val="none"/>
              </w:rPr>
            </w:pPr>
            <w:r>
              <w:rPr>
                <w:rFonts w:hint="eastAsia" w:ascii="微软雅黑" w:hAnsi="微软雅黑" w:eastAsia="微软雅黑" w:cs="微软雅黑"/>
                <w:i w:val="0"/>
                <w:color w:val="000000"/>
                <w:kern w:val="0"/>
                <w:sz w:val="20"/>
                <w:szCs w:val="20"/>
                <w:u w:val="none"/>
                <w:bdr w:val="none" w:color="auto" w:sz="0" w:space="0"/>
                <w:lang w:val="en-US" w:eastAsia="zh-CN" w:bidi="ar"/>
              </w:rPr>
              <w:t>河南省信阳市浉河区中山北路东侧1-1号102、103、202、203（信阳市中心医院门诊楼对面）</w:t>
            </w:r>
          </w:p>
        </w:tc>
        <w:tc>
          <w:tcPr>
            <w:tcW w:w="1215"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0"/>
                <w:szCs w:val="20"/>
                <w:u w:val="none"/>
              </w:rPr>
            </w:pPr>
            <w:r>
              <w:rPr>
                <w:rFonts w:hint="eastAsia" w:ascii="微软雅黑" w:hAnsi="微软雅黑" w:eastAsia="微软雅黑" w:cs="微软雅黑"/>
                <w:i w:val="0"/>
                <w:color w:val="000000"/>
                <w:kern w:val="0"/>
                <w:sz w:val="20"/>
                <w:szCs w:val="20"/>
                <w:u w:val="none"/>
                <w:bdr w:val="none" w:color="auto" w:sz="0" w:space="0"/>
                <w:lang w:val="en-US" w:eastAsia="zh-CN" w:bidi="ar"/>
              </w:rPr>
              <w:t>何巍巍</w:t>
            </w:r>
          </w:p>
        </w:tc>
        <w:tc>
          <w:tcPr>
            <w:tcW w:w="1980"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0"/>
                <w:szCs w:val="20"/>
                <w:u w:val="none"/>
              </w:rPr>
            </w:pPr>
            <w:r>
              <w:rPr>
                <w:rFonts w:hint="eastAsia" w:ascii="微软雅黑" w:hAnsi="微软雅黑" w:eastAsia="微软雅黑" w:cs="微软雅黑"/>
                <w:i w:val="0"/>
                <w:color w:val="000000"/>
                <w:kern w:val="0"/>
                <w:sz w:val="20"/>
                <w:szCs w:val="20"/>
                <w:u w:val="none"/>
                <w:bdr w:val="none" w:color="auto" w:sz="0" w:space="0"/>
                <w:lang w:val="en-US" w:eastAsia="zh-CN" w:bidi="ar"/>
              </w:rPr>
              <w:t>18838183014</w:t>
            </w:r>
            <w:r>
              <w:rPr>
                <w:rFonts w:hint="eastAsia" w:ascii="微软雅黑" w:hAnsi="微软雅黑" w:eastAsia="微软雅黑" w:cs="微软雅黑"/>
                <w:i w:val="0"/>
                <w:color w:val="000000"/>
                <w:kern w:val="0"/>
                <w:sz w:val="20"/>
                <w:szCs w:val="20"/>
                <w:u w:val="none"/>
                <w:bdr w:val="none" w:color="auto" w:sz="0" w:space="0"/>
                <w:lang w:val="en-US" w:eastAsia="zh-CN" w:bidi="ar"/>
              </w:rPr>
              <w:br w:type="textWrapping"/>
            </w:r>
            <w:r>
              <w:rPr>
                <w:rFonts w:hint="eastAsia" w:ascii="微软雅黑" w:hAnsi="微软雅黑" w:eastAsia="微软雅黑" w:cs="微软雅黑"/>
                <w:i w:val="0"/>
                <w:color w:val="000000"/>
                <w:kern w:val="0"/>
                <w:sz w:val="20"/>
                <w:szCs w:val="20"/>
                <w:u w:val="none"/>
                <w:bdr w:val="none" w:color="auto" w:sz="0" w:space="0"/>
                <w:lang w:val="en-US" w:eastAsia="zh-CN" w:bidi="ar"/>
              </w:rPr>
              <w:t>0376-6693919</w:t>
            </w:r>
          </w:p>
        </w:tc>
      </w:tr>
      <w:tr>
        <w:tblPrEx>
          <w:tblCellMar>
            <w:top w:w="0" w:type="dxa"/>
            <w:left w:w="0" w:type="dxa"/>
            <w:bottom w:w="0" w:type="dxa"/>
            <w:right w:w="0" w:type="dxa"/>
          </w:tblCellMar>
        </w:tblPrEx>
        <w:trPr>
          <w:trHeight w:val="330" w:hRule="atLeast"/>
        </w:trPr>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0"/>
                <w:szCs w:val="20"/>
                <w:u w:val="none"/>
              </w:rPr>
            </w:pPr>
            <w:r>
              <w:rPr>
                <w:rFonts w:hint="eastAsia" w:ascii="微软雅黑" w:hAnsi="微软雅黑" w:eastAsia="微软雅黑" w:cs="微软雅黑"/>
                <w:i w:val="0"/>
                <w:color w:val="000000"/>
                <w:kern w:val="0"/>
                <w:sz w:val="20"/>
                <w:szCs w:val="20"/>
                <w:u w:val="none"/>
                <w:bdr w:val="none" w:color="auto" w:sz="0" w:space="0"/>
                <w:lang w:val="en-US" w:eastAsia="zh-CN" w:bidi="ar"/>
              </w:rPr>
              <w:t>商丘</w:t>
            </w:r>
          </w:p>
        </w:tc>
        <w:tc>
          <w:tcPr>
            <w:tcW w:w="4350"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0"/>
                <w:szCs w:val="20"/>
                <w:u w:val="none"/>
              </w:rPr>
            </w:pPr>
            <w:r>
              <w:rPr>
                <w:rFonts w:hint="eastAsia" w:ascii="微软雅黑" w:hAnsi="微软雅黑" w:eastAsia="微软雅黑" w:cs="微软雅黑"/>
                <w:i w:val="0"/>
                <w:color w:val="000000"/>
                <w:kern w:val="0"/>
                <w:sz w:val="20"/>
                <w:szCs w:val="20"/>
                <w:u w:val="none"/>
                <w:bdr w:val="none" w:color="auto" w:sz="0" w:space="0"/>
                <w:lang w:val="en-US" w:eastAsia="zh-CN" w:bidi="ar"/>
              </w:rPr>
              <w:t>河南德信行大药房有限公司商丘凯帝花园店</w:t>
            </w:r>
          </w:p>
        </w:tc>
        <w:tc>
          <w:tcPr>
            <w:tcW w:w="6390"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0"/>
                <w:szCs w:val="20"/>
                <w:u w:val="none"/>
              </w:rPr>
            </w:pPr>
            <w:r>
              <w:rPr>
                <w:rFonts w:hint="eastAsia" w:ascii="微软雅黑" w:hAnsi="微软雅黑" w:eastAsia="微软雅黑" w:cs="微软雅黑"/>
                <w:i w:val="0"/>
                <w:color w:val="000000"/>
                <w:kern w:val="0"/>
                <w:sz w:val="20"/>
                <w:szCs w:val="20"/>
                <w:u w:val="none"/>
                <w:bdr w:val="none" w:color="auto" w:sz="0" w:space="0"/>
                <w:lang w:val="en-US" w:eastAsia="zh-CN" w:bidi="ar"/>
              </w:rPr>
              <w:t>商丘第一人民医院对面</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0"/>
                <w:szCs w:val="20"/>
                <w:u w:val="none"/>
              </w:rPr>
            </w:pPr>
            <w:r>
              <w:rPr>
                <w:rFonts w:hint="eastAsia" w:ascii="微软雅黑" w:hAnsi="微软雅黑" w:eastAsia="微软雅黑" w:cs="微软雅黑"/>
                <w:i w:val="0"/>
                <w:color w:val="000000"/>
                <w:kern w:val="0"/>
                <w:sz w:val="20"/>
                <w:szCs w:val="20"/>
                <w:u w:val="none"/>
                <w:bdr w:val="none" w:color="auto" w:sz="0" w:space="0"/>
                <w:lang w:val="en-US" w:eastAsia="zh-CN" w:bidi="ar"/>
              </w:rPr>
              <w:t>立项中</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0"/>
                <w:szCs w:val="20"/>
                <w:u w:val="none"/>
              </w:rPr>
            </w:pPr>
            <w:r>
              <w:rPr>
                <w:rFonts w:hint="eastAsia" w:ascii="微软雅黑" w:hAnsi="微软雅黑" w:eastAsia="微软雅黑" w:cs="微软雅黑"/>
                <w:i w:val="0"/>
                <w:color w:val="000000"/>
                <w:kern w:val="0"/>
                <w:sz w:val="20"/>
                <w:szCs w:val="20"/>
                <w:u w:val="none"/>
                <w:bdr w:val="none" w:color="auto" w:sz="0" w:space="0"/>
                <w:lang w:val="en-US" w:eastAsia="zh-CN" w:bidi="ar"/>
              </w:rPr>
              <w:t>/</w:t>
            </w:r>
          </w:p>
        </w:tc>
      </w:tr>
      <w:tr>
        <w:tblPrEx>
          <w:shd w:val="clear"/>
          <w:tblCellMar>
            <w:top w:w="0" w:type="dxa"/>
            <w:left w:w="0" w:type="dxa"/>
            <w:bottom w:w="0" w:type="dxa"/>
            <w:right w:w="0" w:type="dxa"/>
          </w:tblCellMar>
        </w:tblPrEx>
        <w:trPr>
          <w:trHeight w:val="330" w:hRule="atLeast"/>
        </w:trPr>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0"/>
                <w:szCs w:val="20"/>
                <w:u w:val="none"/>
              </w:rPr>
            </w:pPr>
            <w:r>
              <w:rPr>
                <w:rFonts w:hint="eastAsia" w:ascii="微软雅黑" w:hAnsi="微软雅黑" w:eastAsia="微软雅黑" w:cs="微软雅黑"/>
                <w:i w:val="0"/>
                <w:color w:val="000000"/>
                <w:kern w:val="0"/>
                <w:sz w:val="20"/>
                <w:szCs w:val="20"/>
                <w:u w:val="none"/>
                <w:bdr w:val="none" w:color="auto" w:sz="0" w:space="0"/>
                <w:lang w:val="en-US" w:eastAsia="zh-CN" w:bidi="ar"/>
              </w:rPr>
              <w:t>漯河</w:t>
            </w:r>
          </w:p>
        </w:tc>
        <w:tc>
          <w:tcPr>
            <w:tcW w:w="4350"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0"/>
                <w:szCs w:val="20"/>
                <w:u w:val="none"/>
              </w:rPr>
            </w:pPr>
            <w:r>
              <w:rPr>
                <w:rFonts w:hint="eastAsia" w:ascii="微软雅黑" w:hAnsi="微软雅黑" w:eastAsia="微软雅黑" w:cs="微软雅黑"/>
                <w:i w:val="0"/>
                <w:color w:val="000000"/>
                <w:kern w:val="0"/>
                <w:sz w:val="20"/>
                <w:szCs w:val="20"/>
                <w:u w:val="none"/>
                <w:bdr w:val="none" w:color="auto" w:sz="0" w:space="0"/>
                <w:lang w:val="en-US" w:eastAsia="zh-CN" w:bidi="ar"/>
              </w:rPr>
              <w:t>河南德信行大药房有限公司漯河中心医院店</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0"/>
                <w:szCs w:val="20"/>
                <w:u w:val="none"/>
              </w:rPr>
            </w:pPr>
            <w:r>
              <w:rPr>
                <w:rFonts w:hint="eastAsia" w:ascii="微软雅黑" w:hAnsi="微软雅黑" w:eastAsia="微软雅黑" w:cs="微软雅黑"/>
                <w:i w:val="0"/>
                <w:color w:val="000000"/>
                <w:kern w:val="0"/>
                <w:sz w:val="20"/>
                <w:szCs w:val="20"/>
                <w:u w:val="none"/>
                <w:bdr w:val="none" w:color="auto" w:sz="0" w:space="0"/>
                <w:lang w:val="en-US" w:eastAsia="zh-CN" w:bidi="ar"/>
              </w:rPr>
              <w:t>漯河中心医院</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0"/>
                <w:szCs w:val="20"/>
                <w:u w:val="none"/>
              </w:rPr>
            </w:pPr>
            <w:r>
              <w:rPr>
                <w:rFonts w:hint="eastAsia" w:ascii="微软雅黑" w:hAnsi="微软雅黑" w:eastAsia="微软雅黑" w:cs="微软雅黑"/>
                <w:i w:val="0"/>
                <w:color w:val="000000"/>
                <w:kern w:val="0"/>
                <w:sz w:val="20"/>
                <w:szCs w:val="20"/>
                <w:u w:val="none"/>
                <w:bdr w:val="none" w:color="auto" w:sz="0" w:space="0"/>
                <w:lang w:val="en-US" w:eastAsia="zh-CN" w:bidi="ar"/>
              </w:rPr>
              <w:t>立项中</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0"/>
                <w:szCs w:val="20"/>
                <w:u w:val="none"/>
              </w:rPr>
            </w:pPr>
            <w:r>
              <w:rPr>
                <w:rFonts w:hint="eastAsia" w:ascii="微软雅黑" w:hAnsi="微软雅黑" w:eastAsia="微软雅黑" w:cs="微软雅黑"/>
                <w:i w:val="0"/>
                <w:color w:val="000000"/>
                <w:kern w:val="0"/>
                <w:sz w:val="20"/>
                <w:szCs w:val="20"/>
                <w:u w:val="none"/>
                <w:bdr w:val="none" w:color="auto" w:sz="0" w:space="0"/>
                <w:lang w:val="en-US" w:eastAsia="zh-CN" w:bidi="ar"/>
              </w:rPr>
              <w:t>/</w:t>
            </w:r>
          </w:p>
        </w:tc>
      </w:tr>
    </w:tbl>
    <w:p/>
    <w:sectPr>
      <w:pgSz w:w="16840" w:h="11910" w:orient="landscape"/>
      <w:pgMar w:top="1680" w:right="1560" w:bottom="1500" w:left="280" w:header="720" w:footer="72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A0000287" w:usb1="28CF3C52" w:usb2="00000016" w:usb3="00000000" w:csb0="0004001F" w:csb1="00000000"/>
  </w:font>
  <w:font w:name="方正小标宋简体">
    <w:altName w:val="黑体"/>
    <w:panose1 w:val="03000509000000000000"/>
    <w:charset w:val="86"/>
    <w:family w:val="auto"/>
    <w:pitch w:val="default"/>
    <w:sig w:usb0="00000000" w:usb1="0000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方正小标宋简体">
    <w:altName w:val="黑体"/>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F092B84"/>
    <w:multiLevelType w:val="multilevel"/>
    <w:tmpl w:val="CF092B84"/>
    <w:lvl w:ilvl="0" w:tentative="0">
      <w:start w:val="1"/>
      <w:numFmt w:val="decimal"/>
      <w:lvlText w:val="（%1）"/>
      <w:lvlJc w:val="left"/>
      <w:pPr>
        <w:ind w:left="636" w:hanging="623"/>
        <w:jc w:val="left"/>
      </w:pPr>
      <w:rPr>
        <w:rFonts w:hint="default" w:ascii="微软雅黑" w:hAnsi="微软雅黑" w:eastAsia="微软雅黑" w:cs="微软雅黑"/>
        <w:spacing w:val="-8"/>
        <w:w w:val="100"/>
        <w:sz w:val="22"/>
        <w:szCs w:val="22"/>
        <w:lang w:val="zh-CN" w:eastAsia="zh-CN" w:bidi="zh-CN"/>
      </w:rPr>
    </w:lvl>
    <w:lvl w:ilvl="1" w:tentative="0">
      <w:start w:val="0"/>
      <w:numFmt w:val="bullet"/>
      <w:lvlText w:val="•"/>
      <w:lvlJc w:val="left"/>
      <w:pPr>
        <w:ind w:left="1295" w:hanging="623"/>
      </w:pPr>
      <w:rPr>
        <w:rFonts w:hint="default"/>
        <w:lang w:val="zh-CN" w:eastAsia="zh-CN" w:bidi="zh-CN"/>
      </w:rPr>
    </w:lvl>
    <w:lvl w:ilvl="2" w:tentative="0">
      <w:start w:val="0"/>
      <w:numFmt w:val="bullet"/>
      <w:lvlText w:val="•"/>
      <w:lvlJc w:val="left"/>
      <w:pPr>
        <w:ind w:left="1951" w:hanging="623"/>
      </w:pPr>
      <w:rPr>
        <w:rFonts w:hint="default"/>
        <w:lang w:val="zh-CN" w:eastAsia="zh-CN" w:bidi="zh-CN"/>
      </w:rPr>
    </w:lvl>
    <w:lvl w:ilvl="3" w:tentative="0">
      <w:start w:val="0"/>
      <w:numFmt w:val="bullet"/>
      <w:lvlText w:val="•"/>
      <w:lvlJc w:val="left"/>
      <w:pPr>
        <w:ind w:left="2607" w:hanging="623"/>
      </w:pPr>
      <w:rPr>
        <w:rFonts w:hint="default"/>
        <w:lang w:val="zh-CN" w:eastAsia="zh-CN" w:bidi="zh-CN"/>
      </w:rPr>
    </w:lvl>
    <w:lvl w:ilvl="4" w:tentative="0">
      <w:start w:val="0"/>
      <w:numFmt w:val="bullet"/>
      <w:lvlText w:val="•"/>
      <w:lvlJc w:val="left"/>
      <w:pPr>
        <w:ind w:left="3262" w:hanging="623"/>
      </w:pPr>
      <w:rPr>
        <w:rFonts w:hint="default"/>
        <w:lang w:val="zh-CN" w:eastAsia="zh-CN" w:bidi="zh-CN"/>
      </w:rPr>
    </w:lvl>
    <w:lvl w:ilvl="5" w:tentative="0">
      <w:start w:val="0"/>
      <w:numFmt w:val="bullet"/>
      <w:lvlText w:val="•"/>
      <w:lvlJc w:val="left"/>
      <w:pPr>
        <w:ind w:left="3918" w:hanging="623"/>
      </w:pPr>
      <w:rPr>
        <w:rFonts w:hint="default"/>
        <w:lang w:val="zh-CN" w:eastAsia="zh-CN" w:bidi="zh-CN"/>
      </w:rPr>
    </w:lvl>
    <w:lvl w:ilvl="6" w:tentative="0">
      <w:start w:val="0"/>
      <w:numFmt w:val="bullet"/>
      <w:lvlText w:val="•"/>
      <w:lvlJc w:val="left"/>
      <w:pPr>
        <w:ind w:left="4574" w:hanging="623"/>
      </w:pPr>
      <w:rPr>
        <w:rFonts w:hint="default"/>
        <w:lang w:val="zh-CN" w:eastAsia="zh-CN" w:bidi="zh-CN"/>
      </w:rPr>
    </w:lvl>
    <w:lvl w:ilvl="7" w:tentative="0">
      <w:start w:val="0"/>
      <w:numFmt w:val="bullet"/>
      <w:lvlText w:val="•"/>
      <w:lvlJc w:val="left"/>
      <w:pPr>
        <w:ind w:left="5229" w:hanging="623"/>
      </w:pPr>
      <w:rPr>
        <w:rFonts w:hint="default"/>
        <w:lang w:val="zh-CN" w:eastAsia="zh-CN" w:bidi="zh-CN"/>
      </w:rPr>
    </w:lvl>
    <w:lvl w:ilvl="8" w:tentative="0">
      <w:start w:val="0"/>
      <w:numFmt w:val="bullet"/>
      <w:lvlText w:val="•"/>
      <w:lvlJc w:val="left"/>
      <w:pPr>
        <w:ind w:left="5885" w:hanging="623"/>
      </w:pPr>
      <w:rPr>
        <w:rFonts w:hint="default"/>
        <w:lang w:val="zh-CN" w:eastAsia="zh-CN" w:bidi="zh-CN"/>
      </w:rPr>
    </w:lvl>
  </w:abstractNum>
  <w:abstractNum w:abstractNumId="1">
    <w:nsid w:val="0053208E"/>
    <w:multiLevelType w:val="multilevel"/>
    <w:tmpl w:val="0053208E"/>
    <w:lvl w:ilvl="0" w:tentative="0">
      <w:start w:val="1"/>
      <w:numFmt w:val="decimal"/>
      <w:lvlText w:val="%1."/>
      <w:lvlJc w:val="left"/>
      <w:pPr>
        <w:ind w:left="214" w:hanging="201"/>
        <w:jc w:val="left"/>
      </w:pPr>
      <w:rPr>
        <w:rFonts w:hint="default" w:ascii="微软雅黑" w:hAnsi="微软雅黑" w:eastAsia="微软雅黑" w:cs="微软雅黑"/>
        <w:spacing w:val="-1"/>
        <w:w w:val="100"/>
        <w:sz w:val="22"/>
        <w:szCs w:val="22"/>
        <w:lang w:val="zh-CN" w:eastAsia="zh-CN" w:bidi="zh-CN"/>
      </w:rPr>
    </w:lvl>
    <w:lvl w:ilvl="1" w:tentative="0">
      <w:start w:val="0"/>
      <w:numFmt w:val="bullet"/>
      <w:lvlText w:val="•"/>
      <w:lvlJc w:val="left"/>
      <w:pPr>
        <w:ind w:left="917" w:hanging="201"/>
      </w:pPr>
      <w:rPr>
        <w:rFonts w:hint="default"/>
        <w:lang w:val="zh-CN" w:eastAsia="zh-CN" w:bidi="zh-CN"/>
      </w:rPr>
    </w:lvl>
    <w:lvl w:ilvl="2" w:tentative="0">
      <w:start w:val="0"/>
      <w:numFmt w:val="bullet"/>
      <w:lvlText w:val="•"/>
      <w:lvlJc w:val="left"/>
      <w:pPr>
        <w:ind w:left="1615" w:hanging="201"/>
      </w:pPr>
      <w:rPr>
        <w:rFonts w:hint="default"/>
        <w:lang w:val="zh-CN" w:eastAsia="zh-CN" w:bidi="zh-CN"/>
      </w:rPr>
    </w:lvl>
    <w:lvl w:ilvl="3" w:tentative="0">
      <w:start w:val="0"/>
      <w:numFmt w:val="bullet"/>
      <w:lvlText w:val="•"/>
      <w:lvlJc w:val="left"/>
      <w:pPr>
        <w:ind w:left="2313" w:hanging="201"/>
      </w:pPr>
      <w:rPr>
        <w:rFonts w:hint="default"/>
        <w:lang w:val="zh-CN" w:eastAsia="zh-CN" w:bidi="zh-CN"/>
      </w:rPr>
    </w:lvl>
    <w:lvl w:ilvl="4" w:tentative="0">
      <w:start w:val="0"/>
      <w:numFmt w:val="bullet"/>
      <w:lvlText w:val="•"/>
      <w:lvlJc w:val="left"/>
      <w:pPr>
        <w:ind w:left="3010" w:hanging="201"/>
      </w:pPr>
      <w:rPr>
        <w:rFonts w:hint="default"/>
        <w:lang w:val="zh-CN" w:eastAsia="zh-CN" w:bidi="zh-CN"/>
      </w:rPr>
    </w:lvl>
    <w:lvl w:ilvl="5" w:tentative="0">
      <w:start w:val="0"/>
      <w:numFmt w:val="bullet"/>
      <w:lvlText w:val="•"/>
      <w:lvlJc w:val="left"/>
      <w:pPr>
        <w:ind w:left="3708" w:hanging="201"/>
      </w:pPr>
      <w:rPr>
        <w:rFonts w:hint="default"/>
        <w:lang w:val="zh-CN" w:eastAsia="zh-CN" w:bidi="zh-CN"/>
      </w:rPr>
    </w:lvl>
    <w:lvl w:ilvl="6" w:tentative="0">
      <w:start w:val="0"/>
      <w:numFmt w:val="bullet"/>
      <w:lvlText w:val="•"/>
      <w:lvlJc w:val="left"/>
      <w:pPr>
        <w:ind w:left="4406" w:hanging="201"/>
      </w:pPr>
      <w:rPr>
        <w:rFonts w:hint="default"/>
        <w:lang w:val="zh-CN" w:eastAsia="zh-CN" w:bidi="zh-CN"/>
      </w:rPr>
    </w:lvl>
    <w:lvl w:ilvl="7" w:tentative="0">
      <w:start w:val="0"/>
      <w:numFmt w:val="bullet"/>
      <w:lvlText w:val="•"/>
      <w:lvlJc w:val="left"/>
      <w:pPr>
        <w:ind w:left="5103" w:hanging="201"/>
      </w:pPr>
      <w:rPr>
        <w:rFonts w:hint="default"/>
        <w:lang w:val="zh-CN" w:eastAsia="zh-CN" w:bidi="zh-CN"/>
      </w:rPr>
    </w:lvl>
    <w:lvl w:ilvl="8" w:tentative="0">
      <w:start w:val="0"/>
      <w:numFmt w:val="bullet"/>
      <w:lvlText w:val="•"/>
      <w:lvlJc w:val="left"/>
      <w:pPr>
        <w:ind w:left="5801" w:hanging="201"/>
      </w:pPr>
      <w:rPr>
        <w:rFonts w:hint="default"/>
        <w:lang w:val="zh-CN" w:eastAsia="zh-CN" w:bidi="zh-CN"/>
      </w:rPr>
    </w:lvl>
  </w:abstractNum>
  <w:abstractNum w:abstractNumId="2">
    <w:nsid w:val="59ADCABA"/>
    <w:multiLevelType w:val="multilevel"/>
    <w:tmpl w:val="59ADCABA"/>
    <w:lvl w:ilvl="0" w:tentative="0">
      <w:start w:val="1"/>
      <w:numFmt w:val="decimal"/>
      <w:lvlText w:val="（%1）"/>
      <w:lvlJc w:val="left"/>
      <w:pPr>
        <w:ind w:left="636" w:hanging="623"/>
        <w:jc w:val="left"/>
      </w:pPr>
      <w:rPr>
        <w:rFonts w:hint="default" w:ascii="微软雅黑" w:hAnsi="微软雅黑" w:eastAsia="微软雅黑" w:cs="微软雅黑"/>
        <w:spacing w:val="-8"/>
        <w:w w:val="100"/>
        <w:sz w:val="22"/>
        <w:szCs w:val="22"/>
        <w:lang w:val="zh-CN" w:eastAsia="zh-CN" w:bidi="zh-CN"/>
      </w:rPr>
    </w:lvl>
    <w:lvl w:ilvl="1" w:tentative="0">
      <w:start w:val="0"/>
      <w:numFmt w:val="bullet"/>
      <w:lvlText w:val="•"/>
      <w:lvlJc w:val="left"/>
      <w:pPr>
        <w:ind w:left="1295" w:hanging="623"/>
      </w:pPr>
      <w:rPr>
        <w:rFonts w:hint="default"/>
        <w:lang w:val="zh-CN" w:eastAsia="zh-CN" w:bidi="zh-CN"/>
      </w:rPr>
    </w:lvl>
    <w:lvl w:ilvl="2" w:tentative="0">
      <w:start w:val="0"/>
      <w:numFmt w:val="bullet"/>
      <w:lvlText w:val="•"/>
      <w:lvlJc w:val="left"/>
      <w:pPr>
        <w:ind w:left="1951" w:hanging="623"/>
      </w:pPr>
      <w:rPr>
        <w:rFonts w:hint="default"/>
        <w:lang w:val="zh-CN" w:eastAsia="zh-CN" w:bidi="zh-CN"/>
      </w:rPr>
    </w:lvl>
    <w:lvl w:ilvl="3" w:tentative="0">
      <w:start w:val="0"/>
      <w:numFmt w:val="bullet"/>
      <w:lvlText w:val="•"/>
      <w:lvlJc w:val="left"/>
      <w:pPr>
        <w:ind w:left="2607" w:hanging="623"/>
      </w:pPr>
      <w:rPr>
        <w:rFonts w:hint="default"/>
        <w:lang w:val="zh-CN" w:eastAsia="zh-CN" w:bidi="zh-CN"/>
      </w:rPr>
    </w:lvl>
    <w:lvl w:ilvl="4" w:tentative="0">
      <w:start w:val="0"/>
      <w:numFmt w:val="bullet"/>
      <w:lvlText w:val="•"/>
      <w:lvlJc w:val="left"/>
      <w:pPr>
        <w:ind w:left="3262" w:hanging="623"/>
      </w:pPr>
      <w:rPr>
        <w:rFonts w:hint="default"/>
        <w:lang w:val="zh-CN" w:eastAsia="zh-CN" w:bidi="zh-CN"/>
      </w:rPr>
    </w:lvl>
    <w:lvl w:ilvl="5" w:tentative="0">
      <w:start w:val="0"/>
      <w:numFmt w:val="bullet"/>
      <w:lvlText w:val="•"/>
      <w:lvlJc w:val="left"/>
      <w:pPr>
        <w:ind w:left="3918" w:hanging="623"/>
      </w:pPr>
      <w:rPr>
        <w:rFonts w:hint="default"/>
        <w:lang w:val="zh-CN" w:eastAsia="zh-CN" w:bidi="zh-CN"/>
      </w:rPr>
    </w:lvl>
    <w:lvl w:ilvl="6" w:tentative="0">
      <w:start w:val="0"/>
      <w:numFmt w:val="bullet"/>
      <w:lvlText w:val="•"/>
      <w:lvlJc w:val="left"/>
      <w:pPr>
        <w:ind w:left="4574" w:hanging="623"/>
      </w:pPr>
      <w:rPr>
        <w:rFonts w:hint="default"/>
        <w:lang w:val="zh-CN" w:eastAsia="zh-CN" w:bidi="zh-CN"/>
      </w:rPr>
    </w:lvl>
    <w:lvl w:ilvl="7" w:tentative="0">
      <w:start w:val="0"/>
      <w:numFmt w:val="bullet"/>
      <w:lvlText w:val="•"/>
      <w:lvlJc w:val="left"/>
      <w:pPr>
        <w:ind w:left="5229" w:hanging="623"/>
      </w:pPr>
      <w:rPr>
        <w:rFonts w:hint="default"/>
        <w:lang w:val="zh-CN" w:eastAsia="zh-CN" w:bidi="zh-CN"/>
      </w:rPr>
    </w:lvl>
    <w:lvl w:ilvl="8" w:tentative="0">
      <w:start w:val="0"/>
      <w:numFmt w:val="bullet"/>
      <w:lvlText w:val="•"/>
      <w:lvlJc w:val="left"/>
      <w:pPr>
        <w:ind w:left="5885" w:hanging="623"/>
      </w:pPr>
      <w:rPr>
        <w:rFonts w:hint="default"/>
        <w:lang w:val="zh-CN" w:eastAsia="zh-CN" w:bidi="zh-CN"/>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ulTrailSpace/>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E02927"/>
    <w:rsid w:val="0BE939B1"/>
    <w:rsid w:val="12C844E2"/>
    <w:rsid w:val="21C57040"/>
    <w:rsid w:val="2A5A523D"/>
    <w:rsid w:val="2DC80244"/>
    <w:rsid w:val="30845163"/>
    <w:rsid w:val="35AA5764"/>
    <w:rsid w:val="3B330107"/>
    <w:rsid w:val="45EB61F4"/>
    <w:rsid w:val="4D1407AD"/>
    <w:rsid w:val="5A987AAE"/>
    <w:rsid w:val="5F6A10A9"/>
    <w:rsid w:val="60BA1CBD"/>
    <w:rsid w:val="667B4BBD"/>
    <w:rsid w:val="75915FE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微软雅黑" w:hAnsi="微软雅黑" w:eastAsia="微软雅黑" w:cs="微软雅黑"/>
      <w:sz w:val="22"/>
      <w:szCs w:val="22"/>
      <w:lang w:val="zh-CN" w:eastAsia="zh-CN" w:bidi="zh-CN"/>
    </w:rPr>
  </w:style>
  <w:style w:type="paragraph" w:styleId="2">
    <w:name w:val="heading 1"/>
    <w:basedOn w:val="1"/>
    <w:next w:val="1"/>
    <w:qFormat/>
    <w:uiPriority w:val="1"/>
    <w:pPr>
      <w:spacing w:before="22"/>
      <w:ind w:left="1554" w:right="1735"/>
      <w:jc w:val="center"/>
      <w:outlineLvl w:val="1"/>
    </w:pPr>
    <w:rPr>
      <w:rFonts w:ascii="黑体" w:hAnsi="黑体" w:eastAsia="黑体" w:cs="黑体"/>
      <w:sz w:val="36"/>
      <w:szCs w:val="36"/>
      <w:lang w:val="zh-CN" w:eastAsia="zh-CN" w:bidi="zh-CN"/>
    </w:rPr>
  </w:style>
  <w:style w:type="paragraph" w:styleId="3">
    <w:name w:val="heading 2"/>
    <w:basedOn w:val="1"/>
    <w:next w:val="1"/>
    <w:qFormat/>
    <w:uiPriority w:val="1"/>
    <w:pPr>
      <w:ind w:left="540"/>
      <w:outlineLvl w:val="2"/>
    </w:pPr>
    <w:rPr>
      <w:rFonts w:ascii="宋体" w:hAnsi="宋体" w:eastAsia="宋体" w:cs="宋体"/>
      <w:b/>
      <w:bCs/>
      <w:sz w:val="21"/>
      <w:szCs w:val="21"/>
      <w:lang w:val="zh-CN" w:eastAsia="zh-CN" w:bidi="zh-CN"/>
    </w:rPr>
  </w:style>
  <w:style w:type="character" w:default="1" w:styleId="6">
    <w:name w:val="Default Paragraph Font"/>
    <w:semiHidden/>
    <w:unhideWhenUsed/>
    <w:qFormat/>
    <w:uiPriority w:val="1"/>
  </w:style>
  <w:style w:type="table" w:default="1" w:styleId="5">
    <w:name w:val="Normal Table"/>
    <w:semiHidden/>
    <w:qFormat/>
    <w:uiPriority w:val="0"/>
    <w:tblPr>
      <w:tblCellMar>
        <w:top w:w="0" w:type="dxa"/>
        <w:left w:w="108" w:type="dxa"/>
        <w:bottom w:w="0" w:type="dxa"/>
        <w:right w:w="108" w:type="dxa"/>
      </w:tblCellMar>
    </w:tblPr>
  </w:style>
  <w:style w:type="paragraph" w:styleId="4">
    <w:name w:val="Body Text"/>
    <w:basedOn w:val="1"/>
    <w:qFormat/>
    <w:uiPriority w:val="1"/>
    <w:rPr>
      <w:rFonts w:ascii="宋体" w:hAnsi="宋体" w:eastAsia="宋体" w:cs="宋体"/>
      <w:sz w:val="21"/>
      <w:szCs w:val="21"/>
      <w:lang w:val="zh-CN" w:eastAsia="zh-CN" w:bidi="zh-CN"/>
    </w:rPr>
  </w:style>
  <w:style w:type="table" w:customStyle="1" w:styleId="7">
    <w:name w:val="Table Normal"/>
    <w:semiHidden/>
    <w:unhideWhenUsed/>
    <w:qFormat/>
    <w:uiPriority w:val="2"/>
    <w:tblPr>
      <w:tblCellMar>
        <w:top w:w="0" w:type="dxa"/>
        <w:left w:w="0" w:type="dxa"/>
        <w:bottom w:w="0" w:type="dxa"/>
        <w:right w:w="0" w:type="dxa"/>
      </w:tblCellMar>
    </w:tblPr>
  </w:style>
  <w:style w:type="paragraph" w:styleId="8">
    <w:name w:val="List Paragraph"/>
    <w:basedOn w:val="1"/>
    <w:qFormat/>
    <w:uiPriority w:val="1"/>
    <w:pPr>
      <w:spacing w:before="43"/>
      <w:ind w:left="699" w:hanging="160"/>
    </w:pPr>
    <w:rPr>
      <w:rFonts w:ascii="宋体" w:hAnsi="宋体" w:eastAsia="宋体" w:cs="宋体"/>
      <w:lang w:val="zh-CN" w:eastAsia="zh-CN" w:bidi="zh-CN"/>
    </w:rPr>
  </w:style>
  <w:style w:type="paragraph" w:customStyle="1" w:styleId="9">
    <w:name w:val="Table Paragraph"/>
    <w:basedOn w:val="1"/>
    <w:qFormat/>
    <w:uiPriority w:val="1"/>
    <w:pPr>
      <w:ind w:left="13"/>
      <w:jc w:val="center"/>
    </w:pPr>
    <w:rPr>
      <w:rFonts w:ascii="微软雅黑" w:hAnsi="微软雅黑" w:eastAsia="微软雅黑" w:cs="微软雅黑"/>
      <w:lang w:val="zh-CN" w:eastAsia="zh-CN" w:bidi="zh-C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63</TotalTime>
  <ScaleCrop>false</ScaleCrop>
  <LinksUpToDate>false</LinksUpToDate>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2020-12-28T01:13:00Z</dcterms:created>
  <dc:creator>Administrator</dc:creator>
  <cp:lastModifiedBy>姬明伟</cp:lastModifiedBy>
  <dcterms:modified xsi:type="dcterms:W3CDTF">2020-12-28T02:43:40Z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2020-12-08T00:00:00Z</vt:filetime>
  </property>
  <property fmtid="{D5CDD505-2E9C-101B-9397-08002B2CF9AE}" pid="3" name="Creator">
    <vt:lpwstr>WPS 文字</vt:lpwstr>
  </property>
  <property fmtid="{D5CDD505-2E9C-101B-9397-08002B2CF9AE}" pid="4" name="LastSaved">
    <vt:filetime>2020-12-28T00:00:00Z</vt:filetime>
  </property>
  <property fmtid="{D5CDD505-2E9C-101B-9397-08002B2CF9AE}" pid="5" name="KSOProductBuildVer">
    <vt:lpwstr>2052-11.1.0.10228</vt:lpwstr>
  </property>
</Properties>
</file>