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p>
    <w:p>
      <w:pPr>
        <w:pStyle w:val="2"/>
      </w:pPr>
      <w:bookmarkStart w:id="0" w:name="这周的工作"/>
      <w:bookmarkEnd w:id="0"/>
      <w:r>
        <w:t>这周的工作：</w:t>
      </w:r>
    </w:p>
    <w:p>
      <w:pPr>
        <w:pStyle w:val="20"/>
      </w:pPr>
      <w:r>
        <w:t xml:space="preserve"> 看完墨子AI开发包的代码。</w:t>
      </w:r>
    </w:p>
    <w:p>
      <w:pPr>
        <w:pStyle w:val="3"/>
      </w:pPr>
      <w:r>
        <w:t xml:space="preserve"> 看了文档（接口文件，软件使用教程，案例说明）</w:t>
      </w:r>
    </w:p>
    <w:p>
      <w:pPr>
        <w:pStyle w:val="3"/>
      </w:pPr>
      <w:r>
        <w:t xml:space="preserve"> 并在墨子平台上运行了一个案例</w:t>
      </w:r>
    </w:p>
    <w:p>
      <w:pPr>
        <w:pStyle w:val="3"/>
      </w:pPr>
      <w:r>
        <w:t xml:space="preserve"> 学习pytorch中</w:t>
      </w:r>
    </w:p>
    <w:p>
      <w:pPr>
        <w:pStyle w:val="3"/>
      </w:pPr>
    </w:p>
    <w:p>
      <w:pPr>
        <w:pStyle w:val="2"/>
      </w:pPr>
      <w:bookmarkStart w:id="1" w:name="总结"/>
      <w:bookmarkEnd w:id="1"/>
      <w:r>
        <w:t>总结：</w:t>
      </w:r>
    </w:p>
    <w:p>
      <w:pPr>
        <w:pStyle w:val="20"/>
      </w:pPr>
    </w:p>
    <w:p>
      <w:pPr>
        <w:pStyle w:val="4"/>
      </w:pPr>
      <w:bookmarkStart w:id="2" w:name="1障碍体"/>
      <w:bookmarkEnd w:id="2"/>
      <w:r>
        <w:t>1.障碍体：</w:t>
      </w:r>
    </w:p>
    <w:p>
      <w:pPr>
        <w:pStyle w:val="20"/>
      </w:pPr>
      <w:r>
        <w:t xml:space="preserve"> 开发包里没给障碍物的定义方式（我觉得可以把障碍物也定义成Agent).</w:t>
      </w:r>
      <w:r>
        <w:br w:type="textWrapping"/>
      </w:r>
      <w:r>
        <w:t xml:space="preserve"> 但是这个项目涉及到墨子平台上的想定文件，障碍物以怎样的方式出现在想定文件上是个问题</w:t>
      </w:r>
    </w:p>
    <w:p>
      <w:pPr>
        <w:pStyle w:val="3"/>
      </w:pPr>
    </w:p>
    <w:p>
      <w:pPr>
        <w:pStyle w:val="4"/>
      </w:pPr>
      <w:bookmarkStart w:id="3" w:name="2agent定义方式"/>
      <w:bookmarkEnd w:id="3"/>
      <w:r>
        <w:t>2.Agent定义方式：</w:t>
      </w:r>
    </w:p>
    <w:p>
      <w:pPr>
        <w:pStyle w:val="20"/>
      </w:pPr>
      <w:r>
        <w:t xml:space="preserve"> 上次基于平均场算法的设计中，智能体是按x,y,z三个坐标轴定义的。（大创申请书里出现的也是三维的</w:t>
      </w:r>
      <w:r>
        <w:br w:type="textWrapping"/>
      </w:r>
      <w:r>
        <w:t xml:space="preserve"> 但是在平台上的定义方式是按经度，维度，以及它的朝向来定义的，朝向是一个 0 ~ 360 的角度，也就是说目前还是一个二维。</w:t>
      </w:r>
    </w:p>
    <w:p>
      <w:pPr>
        <w:pStyle w:val="3"/>
      </w:pPr>
      <w:r>
        <w:t xml:space="preserve"> </w:t>
      </w:r>
      <w:r>
        <w:drawing>
          <wp:inline distT="0" distB="0" distL="114300" distR="114300">
            <wp:extent cx="5334000" cy="2800985"/>
            <wp:effectExtent l="0" t="0" r="0" b="0"/>
            <wp:docPr id="1" name="Picture" descr="image-2021073115562294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20210731155622941" title="fig:"/>
                    <pic:cNvPicPr>
                      <a:picLocks noChangeAspect="1" noChangeArrowheads="1"/>
                    </pic:cNvPicPr>
                  </pic:nvPicPr>
                  <pic:blipFill>
                    <a:blip r:embed="rId4"/>
                    <a:stretch>
                      <a:fillRect/>
                    </a:stretch>
                  </pic:blipFill>
                  <pic:spPr>
                    <a:xfrm>
                      <a:off x="0" y="0"/>
                      <a:ext cx="5334000" cy="2801094"/>
                    </a:xfrm>
                    <a:prstGeom prst="rect">
                      <a:avLst/>
                    </a:prstGeom>
                    <a:noFill/>
                    <a:ln w="9525">
                      <a:noFill/>
                    </a:ln>
                  </pic:spPr>
                </pic:pic>
              </a:graphicData>
            </a:graphic>
          </wp:inline>
        </w:drawing>
      </w:r>
    </w:p>
    <w:p>
      <w:pPr>
        <w:pStyle w:val="3"/>
      </w:pPr>
    </w:p>
    <w:p>
      <w:pPr>
        <w:pStyle w:val="3"/>
      </w:pPr>
      <w:r>
        <w:t xml:space="preserve"> 在后面看接口文档的过程中，我发现有height,altitude_AGL(地理高度），CurrentAlt（当前高度）fPitch(倾斜角），fRoll(倾斜角），字样出现，我猜想可能有高度这一维度。然后，我边看文档边查开发包里的相关代码。</w:t>
      </w:r>
    </w:p>
    <w:p>
      <w:pPr>
        <w:pStyle w:val="3"/>
      </w:pPr>
      <w:r>
        <w:t xml:space="preserve"> 发现唯一涉及到的赋值语句就是这样：是否把高度直接设置为某个值</w:t>
      </w:r>
    </w:p>
    <w:p>
      <w:pPr>
        <w:pStyle w:val="30"/>
      </w:pPr>
      <w:r>
        <w:drawing>
          <wp:inline distT="0" distB="0" distL="114300" distR="114300">
            <wp:extent cx="5334000" cy="1924050"/>
            <wp:effectExtent l="0" t="0" r="0" b="0"/>
            <wp:docPr id="2" name="Picture" descr="image-2021073116081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image-20210731160815675"/>
                    <pic:cNvPicPr>
                      <a:picLocks noChangeAspect="1" noChangeArrowheads="1"/>
                    </pic:cNvPicPr>
                  </pic:nvPicPr>
                  <pic:blipFill>
                    <a:blip r:embed="rId5"/>
                    <a:stretch>
                      <a:fillRect/>
                    </a:stretch>
                  </pic:blipFill>
                  <pic:spPr>
                    <a:xfrm>
                      <a:off x="0" y="0"/>
                      <a:ext cx="5334000" cy="1924201"/>
                    </a:xfrm>
                    <a:prstGeom prst="rect">
                      <a:avLst/>
                    </a:prstGeom>
                    <a:noFill/>
                    <a:ln w="9525">
                      <a:noFill/>
                    </a:ln>
                  </pic:spPr>
                </pic:pic>
              </a:graphicData>
            </a:graphic>
          </wp:inline>
        </w:drawing>
      </w:r>
    </w:p>
    <w:p>
      <w:pPr>
        <w:pStyle w:val="28"/>
      </w:pPr>
      <w:r>
        <w:t>image-20210731160815675</w:t>
      </w:r>
    </w:p>
    <w:p>
      <w:pPr>
        <w:pStyle w:val="3"/>
      </w:pPr>
      <w:r>
        <w:t>上图是搜索height的结果）对于高度的使用基本上就是，是否把高度设为指定高度，并没有其他运算</w:t>
      </w:r>
    </w:p>
    <w:p>
      <w:pPr>
        <w:pStyle w:val="3"/>
      </w:pPr>
    </w:p>
    <w:p>
      <w:pPr>
        <w:pStyle w:val="30"/>
      </w:pPr>
      <w:r>
        <w:drawing>
          <wp:inline distT="0" distB="0" distL="114300" distR="114300">
            <wp:extent cx="4991100" cy="12750800"/>
            <wp:effectExtent l="0" t="0" r="0" b="0"/>
            <wp:docPr id="3" name="Picture" descr="image-2021073116314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image-20210731163142525"/>
                    <pic:cNvPicPr>
                      <a:picLocks noChangeAspect="1" noChangeArrowheads="1"/>
                    </pic:cNvPicPr>
                  </pic:nvPicPr>
                  <pic:blipFill>
                    <a:blip r:embed="rId6"/>
                    <a:stretch>
                      <a:fillRect/>
                    </a:stretch>
                  </pic:blipFill>
                  <pic:spPr>
                    <a:xfrm>
                      <a:off x="0" y="0"/>
                      <a:ext cx="4991100" cy="12750800"/>
                    </a:xfrm>
                    <a:prstGeom prst="rect">
                      <a:avLst/>
                    </a:prstGeom>
                    <a:noFill/>
                    <a:ln w="9525">
                      <a:noFill/>
                    </a:ln>
                  </pic:spPr>
                </pic:pic>
              </a:graphicData>
            </a:graphic>
          </wp:inline>
        </w:drawing>
      </w:r>
    </w:p>
    <w:p>
      <w:pPr>
        <w:pStyle w:val="28"/>
      </w:pPr>
      <w:r>
        <w:t>image-20210731163142525</w:t>
      </w:r>
    </w:p>
    <w:p>
      <w:pPr>
        <w:pStyle w:val="3"/>
      </w:pPr>
      <w:r>
        <w:t>搜到的基本就是这样的，我也点进每个代码看了，确实没有关于高度的运算，</w:t>
      </w:r>
    </w:p>
    <w:p>
      <w:pPr>
        <w:pStyle w:val="3"/>
      </w:pPr>
      <w:r>
        <w:t>也就是说，其实还是只能够提供二维的数据</w:t>
      </w:r>
    </w:p>
    <w:p>
      <w:pPr>
        <w:pStyle w:val="3"/>
      </w:pPr>
      <w:r>
        <w:t>另一方面，在开发包里提供的几个案例中，都是用经度，维度，朝向表示智能体的</w:t>
      </w:r>
    </w:p>
    <w:p>
      <w:pPr>
        <w:pStyle w:val="3"/>
      </w:pPr>
      <w:r>
        <w:t>如果时间充裕的话，可以结合墨子软件平台仔细看一下，到底有没有通过某些接口，传入高度进来，不过代码开发包并没有相关赋值语句，所以基本可以确定这个平台只能提供二维数据</w:t>
      </w:r>
    </w:p>
    <w:p>
      <w:pPr>
        <w:pStyle w:val="3"/>
      </w:pPr>
      <w:r>
        <w:t>目前，设计的基于MF-AC的球面算法 表示智能体的方式是： 经度 维度（0~2π）速度</w:t>
      </w:r>
    </w:p>
    <w:p>
      <w:pPr>
        <w:pStyle w:val="3"/>
      </w:pPr>
    </w:p>
    <w:p>
      <w:pPr>
        <w:pStyle w:val="4"/>
      </w:pPr>
      <w:bookmarkStart w:id="4" w:name="3执行的动作"/>
      <w:bookmarkEnd w:id="4"/>
      <w:r>
        <w:t>3.执行的动作：</w:t>
      </w:r>
    </w:p>
    <w:p>
      <w:pPr>
        <w:pStyle w:val="20"/>
      </w:pPr>
      <w:r>
        <w:t xml:space="preserve"> 1）基于墨子平台实现的其他案例代码（基本是调用里面的ddpg算法包（基于pytorch模块实现）实现的，里面只有这一种算法，可以进化成maddpg），</w:t>
      </w:r>
      <w:r>
        <w:rPr>
          <w:i/>
        </w:rPr>
        <w:t>初步判断可以根据接口写别的算法</w:t>
      </w:r>
    </w:p>
    <w:p>
      <w:pPr>
        <w:pStyle w:val="3"/>
      </w:pPr>
      <w:r>
        <w:t xml:space="preserve"> 2）他们是按改变朝向的方式来执行动作的：</w:t>
      </w:r>
      <w:r>
        <w:br w:type="textWrapping"/>
      </w:r>
      <w:r>
        <w:t xml:space="preserve"> </w:t>
      </w:r>
      <w:r>
        <w:rPr>
          <w:i/>
        </w:rPr>
        <w:t>当前朝向 = 上次朝向 + 改变的朝向；</w:t>
      </w:r>
      <w:r>
        <w:br w:type="textWrapping"/>
      </w:r>
      <w:r>
        <w:t xml:space="preserve"> </w:t>
      </w:r>
      <w:r>
        <w:rPr>
          <w:i/>
        </w:rPr>
        <w:t>然后再按这个朝向前进一段距离</w:t>
      </w:r>
      <w:r>
        <w:t>（这个距离是一个参数，应该可以把它改成速度（所有智能体都一样或者是不一样））</w:t>
      </w:r>
    </w:p>
    <w:p>
      <w:pPr>
        <w:pStyle w:val="3"/>
      </w:pPr>
      <w:r>
        <w:t xml:space="preserve"> 上次平均场的设计的动作就是一个在三维空间的速度（如果墨子平台是二维的，这里会有冲突</w:t>
      </w:r>
    </w:p>
    <w:p>
      <w:pPr>
        <w:pStyle w:val="3"/>
      </w:pPr>
      <w:r>
        <w:t xml:space="preserve"> 本次的球面平均场，改进后基本和这个对上了</w:t>
      </w:r>
    </w:p>
    <w:p>
      <w:pPr>
        <w:pStyle w:val="3"/>
      </w:pPr>
    </w:p>
    <w:p>
      <w:pPr>
        <w:pStyle w:val="3"/>
      </w:pPr>
      <w:r>
        <w:t xml:space="preserve"> 3）案例代码实现还有一个动作就是攻击敌人（如果敌人在攻击范围内）（案例都是己方攻击敌方的形式）</w:t>
      </w:r>
      <w:r>
        <w:br w:type="textWrapping"/>
      </w:r>
      <w:r>
        <w:t xml:space="preserve"> （不知道咱们这个涉及到敌人吗？</w:t>
      </w:r>
      <w:r>
        <w:br w:type="textWrapping"/>
      </w:r>
      <w:r>
        <w:t xml:space="preserve">  不过可以考虑把障碍物视作敌人，可以直接把障碍物搞掉）</w:t>
      </w:r>
    </w:p>
    <w:p>
      <w:pPr>
        <w:pStyle w:val="3"/>
      </w:pPr>
    </w:p>
    <w:p>
      <w:pPr>
        <w:pStyle w:val="4"/>
      </w:pPr>
      <w:bookmarkStart w:id="5" w:name="4奖励机制"/>
      <w:bookmarkEnd w:id="5"/>
      <w:r>
        <w:t>4.奖励机制</w:t>
      </w:r>
    </w:p>
    <w:p>
      <w:pPr>
        <w:pStyle w:val="20"/>
      </w:pPr>
      <w:r>
        <w:t xml:space="preserve"> 基于墨子平台实现的其他案例代码的奖励机制： </w:t>
      </w:r>
    </w:p>
    <w:p>
      <w:pPr>
        <w:pStyle w:val="3"/>
      </w:pPr>
      <w:r>
        <w:t xml:space="preserve"> reward = 距离目标的距离所带来的的奖励 + 自己是否存在的奖惩 + 智能体打掉目标会给智能体正的奖励（目标（敌人）是否存在的奖惩）</w:t>
      </w:r>
    </w:p>
    <w:p>
      <w:pPr>
        <w:pStyle w:val="3"/>
      </w:pPr>
      <w:r>
        <w:t xml:space="preserve"> </w:t>
      </w:r>
    </w:p>
    <w:p>
      <w:pPr>
        <w:pStyle w:val="3"/>
      </w:pPr>
      <w:r>
        <w:t xml:space="preserve"> 本次设计的回报函数是：智能体当前位置到目标位置的函数 + 智能体当前位置到距离其最近障碍物（或其他智能体）距离的函数</w:t>
      </w:r>
      <w:r>
        <w:br w:type="textWrapping"/>
      </w:r>
      <w:r>
        <w:t xml:space="preserve"> </w:t>
      </w:r>
    </w:p>
    <w:p>
      <w:pPr>
        <w:pStyle w:val="3"/>
      </w:pPr>
      <w:r>
        <w:t xml:space="preserve"> </w:t>
      </w:r>
      <w:r>
        <w:rPr>
          <w:i/>
        </w:rPr>
        <w:t>这个距离其最近的智能体和障碍物怎么找是个问题</w:t>
      </w:r>
      <w:r>
        <w:br w:type="textWrapping"/>
      </w:r>
      <w:r>
        <w:t xml:space="preserve"> 似乎墨子AI开发包里的代码没给出实现，墨子代码里有一个sensor传感器，是基于guid（每个智能体的全局id）的，好像和这里的基于距离判断邻居有点不搭</w:t>
      </w:r>
    </w:p>
    <w:p>
      <w:pPr>
        <w:pStyle w:val="3"/>
      </w:pPr>
      <w:r>
        <w:t xml:space="preserve"> 如果是我自己实现，我暂时想不到比较好的实现方式，应该就是挨个算一遍把，纯遍历的方式</w:t>
      </w:r>
    </w:p>
    <w:p>
      <w:pPr>
        <w:pStyle w:val="3"/>
      </w:pPr>
      <w:r>
        <w:t xml:space="preserve"> （可能需要仔细运行一些接口才能想到好办法）</w:t>
      </w:r>
    </w:p>
    <w:p>
      <w:pPr>
        <w:pStyle w:val="3"/>
      </w:pPr>
    </w:p>
    <w:p>
      <w:pPr>
        <w:pStyle w:val="4"/>
      </w:pPr>
      <w:bookmarkStart w:id="6" w:name="5关于平均动作"/>
      <w:bookmarkEnd w:id="6"/>
      <w:r>
        <w:t>5.关于平均动作：</w:t>
      </w:r>
    </w:p>
    <w:p>
      <w:pPr>
        <w:pStyle w:val="20"/>
      </w:pPr>
      <w:r>
        <w:t xml:space="preserve"> 与上面类似，</w:t>
      </w:r>
      <w:r>
        <w:rPr>
          <w:b/>
        </w:rPr>
        <w:t>怎么找它的邻居是个问题</w:t>
      </w:r>
    </w:p>
    <w:p>
      <w:pPr>
        <w:pStyle w:val="3"/>
      </w:pPr>
      <w:r>
        <w:drawing>
          <wp:inline distT="0" distB="0" distL="114300" distR="114300">
            <wp:extent cx="5334000" cy="1810385"/>
            <wp:effectExtent l="0" t="0" r="0" b="0"/>
            <wp:docPr id="4" name="Picture" descr="image-2021073117102689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mage-20210731171026891" title="fig:"/>
                    <pic:cNvPicPr>
                      <a:picLocks noChangeAspect="1" noChangeArrowheads="1"/>
                    </pic:cNvPicPr>
                  </pic:nvPicPr>
                  <pic:blipFill>
                    <a:blip r:embed="rId7"/>
                    <a:stretch>
                      <a:fillRect/>
                    </a:stretch>
                  </pic:blipFill>
                  <pic:spPr>
                    <a:xfrm>
                      <a:off x="0" y="0"/>
                      <a:ext cx="5334000" cy="1810623"/>
                    </a:xfrm>
                    <a:prstGeom prst="rect">
                      <a:avLst/>
                    </a:prstGeom>
                    <a:noFill/>
                    <a:ln w="9525">
                      <a:noFill/>
                    </a:ln>
                  </pic:spPr>
                </pic:pic>
              </a:graphicData>
            </a:graphic>
          </wp:inline>
        </w:drawing>
      </w:r>
      <w:r>
        <w:t xml:space="preserve"> </w:t>
      </w:r>
    </w:p>
    <w:p>
      <w:pPr>
        <w:pStyle w:val="3"/>
      </w:pPr>
      <w:r>
        <w:t>我在代码里看到的比较有用的就是这部分，感觉传感器可能不太满足需求</w:t>
      </w:r>
    </w:p>
    <w:p>
      <w:pPr>
        <w:pStyle w:val="3"/>
      </w:pPr>
    </w:p>
    <w:p>
      <w:pPr>
        <w:pStyle w:val="3"/>
      </w:pPr>
      <w:r>
        <w:t>我在看vicsek模型代码的过程中获得一点启发：</w:t>
      </w:r>
      <w:r>
        <w:br w:type="textWrapping"/>
      </w:r>
      <w:r>
        <w:t xml:space="preserve"> 我看有的python代码中利用一些模块可以比较简洁地实现这个功能，不过能不能这样解决咱们的问题情境，我还需要再看看，因为距离的表示是结合墨子平台的，问题情境不一样吧</w:t>
      </w:r>
      <w:r>
        <w:br w:type="textWrapping"/>
      </w:r>
      <w:r>
        <w:t xml:space="preserve"> 如果不用这个模块，可能需要自己写一写代码</w:t>
      </w:r>
    </w:p>
    <w:p>
      <w:pPr>
        <w:pStyle w:val="3"/>
      </w:pPr>
    </w:p>
    <w:p>
      <w:pPr>
        <w:pStyle w:val="3"/>
      </w:pPr>
      <w:r>
        <w:t>主要是担心如果找邻居的算法写的不好（就是用的维度大，算法复杂度高），执行代码就会花很多时间，对于多Agent就失去意义了</w:t>
      </w:r>
      <w:r>
        <w:br w:type="textWrapping"/>
      </w:r>
      <w:r>
        <w:t xml:space="preserve"> </w:t>
      </w:r>
    </w:p>
    <w:p>
      <w:pPr>
        <w:pStyle w:val="3"/>
      </w:pPr>
      <w:r>
        <w:t>有时间我再去看看平均场的那个代码实现，看看他是怎么实现找邻居的，当时没太看明白他是怎么找的邻居()</w:t>
      </w:r>
    </w:p>
    <w:p>
      <w:pPr>
        <w:pStyle w:val="3"/>
      </w:pPr>
    </w:p>
    <w:p>
      <w:pPr>
        <w:pStyle w:val="5"/>
      </w:pPr>
      <w:bookmarkStart w:id="7" w:name="6关于墨子平台"/>
      <w:bookmarkEnd w:id="7"/>
      <w:r>
        <w:t>6.关于墨子平台</w:t>
      </w:r>
    </w:p>
    <w:p>
      <w:pPr>
        <w:pStyle w:val="20"/>
      </w:pPr>
      <w:r>
        <w:t xml:space="preserve"> 墨子平台（windows)太大了，运行起来有些占用内存</w:t>
      </w:r>
    </w:p>
    <w:p>
      <w:pPr>
        <w:pStyle w:val="3"/>
      </w:pPr>
      <w:r>
        <w:t xml:space="preserve"> </w:t>
      </w:r>
    </w:p>
    <w:p>
      <w:pPr>
        <w:pStyle w:val="3"/>
      </w:pPr>
      <w:r>
        <w:t xml:space="preserve"> 主要是为了做军旗推演的</w:t>
      </w:r>
    </w:p>
    <w:p>
      <w:pPr>
        <w:pStyle w:val="3"/>
      </w:pPr>
    </w:p>
    <w:p>
      <w:pPr>
        <w:pStyle w:val="3"/>
      </w:pPr>
      <w:r>
        <w:t xml:space="preserve"> 这里面很多的案例代码都是一样的，只有所用的想定文件是不一样的</w:t>
      </w:r>
    </w:p>
    <w:p>
      <w:pPr>
        <w:pStyle w:val="3"/>
      </w:pPr>
    </w:p>
    <w:p>
      <w:pPr>
        <w:pStyle w:val="3"/>
      </w:pPr>
      <w:r>
        <w:t xml:space="preserve"> 这里面dppg算法实现的接口，基本没有涉及到moziai的代码，对于后续算法开发很nice，只需要满足在最终的函数 接入的参数和传出的参数一致即可</w:t>
      </w:r>
    </w:p>
    <w:p>
      <w:pPr>
        <w:pStyle w:val="3"/>
      </w:pPr>
    </w:p>
    <w:p>
      <w:pPr>
        <w:pStyle w:val="3"/>
      </w:pPr>
      <w:r>
        <w:t xml:space="preserve"> windows平台只能用scene的想定文件，Linux只能用xml的想定文件</w:t>
      </w:r>
    </w:p>
    <w:p>
      <w:pPr>
        <w:pStyle w:val="3"/>
      </w:pPr>
      <w:r>
        <w:t xml:space="preserve"> 1）邓老师给我发了个案例实现（其实墨子AI开发包代码里也有一些案例实现）</w:t>
      </w:r>
    </w:p>
    <w:p>
      <w:pPr>
        <w:pStyle w:val="3"/>
      </w:pPr>
    </w:p>
    <w:p>
      <w:pPr>
        <w:pStyle w:val="3"/>
      </w:pPr>
      <w:r>
        <w:t xml:space="preserve"> 我想运行一下这个案例，</w:t>
      </w:r>
      <w:r>
        <w:br w:type="textWrapping"/>
      </w:r>
      <w:r>
        <w:t xml:space="preserve"> 上周打开这个软件显示验证码已过期没办法使用，给平台上发了两个邮箱没有收到回复。</w:t>
      </w:r>
      <w:r>
        <w:br w:type="textWrapping"/>
      </w:r>
      <w:r>
        <w:t xml:space="preserve"> 在 bilibili.com 收到了一个曾经使用过这个软件的人的帮助，修改了验证码，可以成功使用了，但是软件上显示“华戍防务授权剩余时间：</w:t>
      </w:r>
      <w:r>
        <w:rPr>
          <w:rFonts w:hint="eastAsia" w:eastAsia="宋体"/>
          <w:lang w:val="en-US" w:eastAsia="zh-CN"/>
        </w:rPr>
        <w:t>146</w:t>
      </w:r>
      <w:r>
        <w:t>天，可能后续还需要联系一下厂家</w:t>
      </w:r>
    </w:p>
    <w:p>
      <w:pPr>
        <w:pStyle w:val="3"/>
      </w:pPr>
      <w:r>
        <w:t xml:space="preserve"> </w:t>
      </w:r>
      <w:r>
        <w:rPr>
          <w:b/>
        </w:rPr>
        <w:t>（作战想定文件是作战仿真系统运行的基本依据和数据来源）</w:t>
      </w:r>
    </w:p>
    <w:p>
      <w:pPr>
        <w:pStyle w:val="3"/>
      </w:pPr>
      <w:r>
        <w:t xml:space="preserve"> 然后，卡在了怎么把想定文件读入墨子平台，因为下的是windows版本的，只支持scen格式的想定文件</w:t>
      </w:r>
    </w:p>
    <w:p>
      <w:pPr>
        <w:pStyle w:val="3"/>
      </w:pPr>
      <w:r>
        <w:t xml:space="preserve"> 但是，这个案例实现的想定文件是xml格式的，我不太清楚怎么转成.scen格式或者怎么直接使用xml格式的想定文件（查看所有文档好像没办法把xml文档转成scen格式, 只能把scen转成xml）</w:t>
      </w:r>
    </w:p>
    <w:p>
      <w:pPr>
        <w:pStyle w:val="3"/>
      </w:pPr>
      <w:r>
        <w:t xml:space="preserve"> 由于这个案例实现是基于uav_anti_tank案例（无人机反坦克）改进而来的，所以我跑了一下这个无人机反坦克的案例，顺利跑起来了，心里也有底了</w:t>
      </w:r>
    </w:p>
    <w:p>
      <w:pPr>
        <w:pStyle w:val="3"/>
      </w:pPr>
      <w:r>
        <w:t xml:space="preserve"> 2）官网上的墨子平台（Linux版本）好像下载不了，虽然我应该也运行不了这个软件（因为我没有Linux的电脑，只能在虚拟机上运行Linux系统，内存有限，估计运行不了这么大的软件）</w:t>
      </w:r>
    </w:p>
    <w:p>
      <w:pPr>
        <w:pStyle w:val="3"/>
      </w:pPr>
    </w:p>
    <w:p>
      <w:pPr>
        <w:pStyle w:val="4"/>
      </w:pPr>
      <w:bookmarkStart w:id="8" w:name="7关于设备"/>
      <w:bookmarkEnd w:id="8"/>
      <w:r>
        <w:t>7.关于设备</w:t>
      </w:r>
    </w:p>
    <w:p>
      <w:pPr>
        <w:pStyle w:val="20"/>
      </w:pPr>
      <w:r>
        <w:t xml:space="preserve"> 我的显卡是AMD的，当时买电脑的时候没想到只有英伟达的显卡可以做深度学习，</w:t>
      </w:r>
    </w:p>
    <w:p>
      <w:pPr>
        <w:pStyle w:val="3"/>
      </w:pPr>
      <w:r>
        <w:t xml:space="preserve"> 这样只能用cpu进行运算，会慢很多。</w:t>
      </w:r>
      <w:r>
        <w:br w:type="textWrapping"/>
      </w:r>
      <w:r>
        <w:t xml:space="preserve"> 如果只是这个项目是纯基于代码的实现，我可以在云计算平台上实现，比如矩池云和Google colab(这个还没试过)</w:t>
      </w:r>
      <w:r>
        <w:br w:type="textWrapping"/>
      </w:r>
      <w:r>
        <w:t xml:space="preserve"> （云计算平台一般只提供一个jupyter notebook，不提供其他软件），</w:t>
      </w:r>
      <w:r>
        <w:br w:type="textWrapping"/>
      </w:r>
      <w:r>
        <w:t xml:space="preserve"> 这就解决显卡的问题了</w:t>
      </w:r>
    </w:p>
    <w:p>
      <w:pPr>
        <w:pStyle w:val="3"/>
      </w:pPr>
    </w:p>
    <w:p>
      <w:pPr>
        <w:pStyle w:val="3"/>
      </w:pPr>
      <w:r>
        <w:t>现在项目的实现要基于墨子平台，要在本地训练，我的显卡就没办法了，只用CPU运算可能会慢一点</w:t>
      </w:r>
    </w:p>
    <w:p>
      <w:pPr>
        <w:pStyle w:val="3"/>
      </w:pPr>
      <w:r>
        <w:t>刚刚突然想到云电脑这回事，能不能在云电脑上装软件（mozi软件），也支持深度学习</w:t>
      </w:r>
    </w:p>
    <w:p>
      <w:pPr>
        <w:pStyle w:val="3"/>
      </w:pPr>
    </w:p>
    <w:p>
      <w:pPr>
        <w:pStyle w:val="3"/>
      </w:pPr>
      <w:r>
        <w:t>9.还有就是，怎么结束训练（是否done)：自己是否存在 or 敌人是否存在</w:t>
      </w:r>
    </w:p>
    <w:p>
      <w:pPr>
        <w:pStyle w:val="3"/>
      </w:pPr>
    </w:p>
    <w:p>
      <w:pPr>
        <w:pStyle w:val="3"/>
      </w:pPr>
      <w:r>
        <w:t>10.关于(Actor Critic) 网络暂时没啥问题，感觉都定义的差不多，可能要把代码写出来，根据运行结果再调整网络的参数吧</w:t>
      </w:r>
    </w:p>
    <w:p>
      <w:pPr>
        <w:pStyle w:val="3"/>
      </w:pPr>
    </w:p>
    <w:p>
      <w:pPr>
        <w:pStyle w:val="3"/>
      </w:pPr>
      <w:r>
        <w:t>11.看了一下 能实现路径规划 而且还是 3D的平台 ，感觉不多的样子，不太好找，</w:t>
      </w:r>
    </w:p>
    <w:p>
      <w:pPr>
        <w:pStyle w:val="3"/>
      </w:pPr>
      <w:r>
        <w:t xml:space="preserve"> 不过可以在其他的路径规划的论文看看他们用的什么平台或者在什么情境下跑的代码</w:t>
      </w:r>
      <w:r>
        <w:br w:type="textWrapping"/>
      </w:r>
      <w:r>
        <w:t xml:space="preserve"> 暂时感觉用墨子平台可能比较重，不方便多人相互协作，不过如果是基于无人机而且还要满足路径规划的需求，这个平台确实挺满足需求的</w:t>
      </w:r>
    </w:p>
    <w:p>
      <w:pPr>
        <w:pStyle w:val="3"/>
      </w:pPr>
    </w:p>
    <w:p>
      <w:pPr>
        <w:pStyle w:val="3"/>
      </w:pPr>
      <w:r>
        <w:t>12.观察到的是经度，维度，朝向</w:t>
      </w:r>
    </w:p>
    <w:p>
      <w:pPr>
        <w:pStyle w:val="3"/>
      </w:pPr>
    </w:p>
    <w:p>
      <w:pPr>
        <w:pStyle w:val="3"/>
      </w:pPr>
      <w:r>
        <w:t>13.moziai_水面舰艇带直升机反潜案例:</w:t>
      </w:r>
      <w:r>
        <w:br w:type="textWrapping"/>
      </w:r>
      <w:r>
        <w:t xml:space="preserve"> 状态空间分析：</w:t>
      </w:r>
      <w:r>
        <w:br w:type="textWrapping"/>
      </w:r>
      <w:r>
        <w:t xml:space="preserve"> 在墨子推演系统返回的态势数据中，一架飞机的数据大概有 一百多维，维度较大，算法无法很快收敛。</w:t>
      </w:r>
      <w:r>
        <w:br w:type="textWrapping"/>
      </w:r>
      <w:r>
        <w:t xml:space="preserve"> 我们选取最能影响任务成败的维度： 【经度，纬度，朝向】。</w:t>
      </w:r>
      <w:r>
        <w:br w:type="textWrapping"/>
      </w:r>
      <w:r>
        <w:t xml:space="preserve"> 动作空间分析：</w:t>
      </w:r>
      <w:r>
        <w:br w:type="textWrapping"/>
      </w:r>
      <w:r>
        <w:t xml:space="preserve"> 在墨子推演系统中，飞机可以执行的动作有几十种，我们选 取最能影响任务成败的动作：【朝向，是否投放声呐】，有的只选朝向</w:t>
      </w:r>
      <w:r>
        <w:br w:type="textWrapping"/>
      </w:r>
      <w:r>
        <w:t xml:space="preserve"> 奖赏值分析：</w:t>
      </w:r>
      <w:r>
        <w:br w:type="textWrapping"/>
      </w:r>
      <w:r>
        <w:t xml:space="preserve"> 假设目标区域大概已知，所以 1）接近目标区域会给智能体奖励。 2）智能体被击毁会给负的奖励。 3）智能体打掉目标会给智能体正的奖励。</w:t>
      </w:r>
    </w:p>
    <w:p>
      <w:pPr>
        <w:pStyle w:val="3"/>
      </w:pPr>
    </w:p>
    <w:p>
      <w:pPr>
        <w:pStyle w:val="3"/>
      </w:pPr>
      <w:r>
        <w:t>“墨子”系统提供仿真推演所需的平台支撑和模型、数据等各类资源</w:t>
      </w:r>
      <w:r>
        <w:br w:type="textWrapping"/>
      </w:r>
      <w:r>
        <w:t>Python墨子开发包提供各类函数交互接口，实现“墨子”系统和AI处理系统之间的数据和指令的交互；</w:t>
      </w:r>
      <w:r>
        <w:br w:type="textWrapping"/>
      </w:r>
      <w:r>
        <w:t>人工智能（AI）处理系统实现针对决策参数和评价指标的深度强化学习</w:t>
      </w:r>
    </w:p>
    <w:p>
      <w:pPr>
        <w:pStyle w:val="30"/>
      </w:pPr>
      <w:r>
        <w:drawing>
          <wp:inline distT="0" distB="0" distL="114300" distR="114300">
            <wp:extent cx="5334000" cy="4662805"/>
            <wp:effectExtent l="0" t="0" r="0" b="0"/>
            <wp:docPr id="5" name="Picture" descr="image-2021073115094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image-20210731150948912"/>
                    <pic:cNvPicPr>
                      <a:picLocks noChangeAspect="1" noChangeArrowheads="1"/>
                    </pic:cNvPicPr>
                  </pic:nvPicPr>
                  <pic:blipFill>
                    <a:blip r:embed="rId8"/>
                    <a:stretch>
                      <a:fillRect/>
                    </a:stretch>
                  </pic:blipFill>
                  <pic:spPr>
                    <a:xfrm>
                      <a:off x="0" y="0"/>
                      <a:ext cx="5334000" cy="4662970"/>
                    </a:xfrm>
                    <a:prstGeom prst="rect">
                      <a:avLst/>
                    </a:prstGeom>
                    <a:noFill/>
                    <a:ln w="9525">
                      <a:noFill/>
                    </a:ln>
                  </pic:spPr>
                </pic:pic>
              </a:graphicData>
            </a:graphic>
          </wp:inline>
        </w:drawing>
      </w:r>
    </w:p>
    <w:p>
      <w:pPr>
        <w:pStyle w:val="28"/>
      </w:pPr>
      <w:r>
        <w:t>image-20210731150948912</w:t>
      </w:r>
    </w:p>
    <w:p>
      <w:pPr>
        <w:pStyle w:val="3"/>
      </w:pPr>
      <w:r>
        <w:t>Python人工智能客户端是指部署了Python人工智能开发环境的终端，通过调用墨子Python API，可以建立起面向MoziServer的控制连接，并驱动MoziServer创建及编辑推演、添加或修改单元及任务、执行动作命令并获得反馈及实时态势，从而开展军事人工智能训练或相关应用。</w:t>
      </w:r>
    </w:p>
    <w:p>
      <w:pPr>
        <w:pStyle w:val="30"/>
      </w:pPr>
      <w:r>
        <w:drawing>
          <wp:inline distT="0" distB="0" distL="114300" distR="114300">
            <wp:extent cx="5334000" cy="2560320"/>
            <wp:effectExtent l="0" t="0" r="0" b="0"/>
            <wp:docPr id="6" name="Picture" descr="image-202107311510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image-20210731151003431"/>
                    <pic:cNvPicPr>
                      <a:picLocks noChangeAspect="1" noChangeArrowheads="1"/>
                    </pic:cNvPicPr>
                  </pic:nvPicPr>
                  <pic:blipFill>
                    <a:blip r:embed="rId9"/>
                    <a:stretch>
                      <a:fillRect/>
                    </a:stretch>
                  </pic:blipFill>
                  <pic:spPr>
                    <a:xfrm>
                      <a:off x="0" y="0"/>
                      <a:ext cx="5334000" cy="2560834"/>
                    </a:xfrm>
                    <a:prstGeom prst="rect">
                      <a:avLst/>
                    </a:prstGeom>
                    <a:noFill/>
                    <a:ln w="9525">
                      <a:noFill/>
                    </a:ln>
                  </pic:spPr>
                </pic:pic>
              </a:graphicData>
            </a:graphic>
          </wp:inline>
        </w:drawing>
      </w:r>
    </w:p>
    <w:p>
      <w:pPr>
        <w:pStyle w:val="28"/>
      </w:pPr>
      <w:r>
        <w:t>image-20210731151003431</w:t>
      </w:r>
    </w:p>
    <w:p>
      <w:pPr>
        <w:pStyle w:val="3"/>
      </w:pPr>
      <w:r>
        <w:t xml:space="preserve">  图1-3 平台组件调用关系</w:t>
      </w:r>
    </w:p>
    <w:p>
      <w:pPr>
        <w:pStyle w:val="3"/>
      </w:pPr>
      <w:r>
        <w:t>1.3平台的使用模式</w:t>
      </w:r>
      <w:r>
        <w:br w:type="textWrapping"/>
      </w:r>
      <w:r>
        <w:t>1.3.1军事人工智能开发和训练模式</w:t>
      </w:r>
      <w:r>
        <w:br w:type="textWrapping"/>
      </w:r>
      <w:r>
        <w:t>使用墨子人工智能平台进行军事人工智能开发，主要有两种使用方式：</w:t>
      </w:r>
      <w:r>
        <w:br w:type="textWrapping"/>
      </w:r>
      <w:r>
        <w:t>（一）在单位内部部署平台，进行军事人工智能的开发与训练</w:t>
      </w:r>
      <w:r>
        <w:br w:type="textWrapping"/>
      </w:r>
      <w:r>
        <w:t>采用此种方式时，还可以按照开发规模分为三种配置方式：</w:t>
      </w:r>
      <w:r>
        <w:br w:type="textWrapping"/>
      </w:r>
      <w:r>
        <w:t>（1）一个Python客户端直接连接一个“墨子”系统服务端，两者甚至可以同属于一个操作系统，这种方式是最简单的，适合个人开发调试。</w:t>
      </w:r>
    </w:p>
    <w:p>
      <w:pPr>
        <w:pStyle w:val="30"/>
      </w:pPr>
      <w:r>
        <w:drawing>
          <wp:inline distT="0" distB="0" distL="114300" distR="114300">
            <wp:extent cx="5334000" cy="1572260"/>
            <wp:effectExtent l="0" t="0" r="0" b="0"/>
            <wp:docPr id="7" name="Picture" descr="image-2021073115110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image-20210731151108646"/>
                    <pic:cNvPicPr>
                      <a:picLocks noChangeAspect="1" noChangeArrowheads="1"/>
                    </pic:cNvPicPr>
                  </pic:nvPicPr>
                  <pic:blipFill>
                    <a:blip r:embed="rId10"/>
                    <a:stretch>
                      <a:fillRect/>
                    </a:stretch>
                  </pic:blipFill>
                  <pic:spPr>
                    <a:xfrm>
                      <a:off x="0" y="0"/>
                      <a:ext cx="5334000" cy="1572599"/>
                    </a:xfrm>
                    <a:prstGeom prst="rect">
                      <a:avLst/>
                    </a:prstGeom>
                    <a:noFill/>
                    <a:ln w="9525">
                      <a:noFill/>
                    </a:ln>
                  </pic:spPr>
                </pic:pic>
              </a:graphicData>
            </a:graphic>
          </wp:inline>
        </w:drawing>
      </w:r>
    </w:p>
    <w:p>
      <w:pPr>
        <w:pStyle w:val="28"/>
      </w:pPr>
      <w:r>
        <w:t>image-20210731151108646</w:t>
      </w:r>
    </w:p>
    <w:p>
      <w:pPr>
        <w:pStyle w:val="3"/>
      </w:pPr>
      <w:r>
        <w:t>（2）一个客户端，通过配置一个或多个ServerAgent，控制启动多个“墨子”系统服务端，此种方式适合大规模的训练。</w:t>
      </w:r>
      <w:r>
        <w:drawing>
          <wp:inline distT="0" distB="0" distL="114300" distR="114300">
            <wp:extent cx="5334000" cy="3806190"/>
            <wp:effectExtent l="0" t="0" r="0" b="0"/>
            <wp:docPr id="8" name="Picture" descr="image-2021073115105858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image-20210731151058587" title="fig:"/>
                    <pic:cNvPicPr>
                      <a:picLocks noChangeAspect="1" noChangeArrowheads="1"/>
                    </pic:cNvPicPr>
                  </pic:nvPicPr>
                  <pic:blipFill>
                    <a:blip r:embed="rId11"/>
                    <a:stretch>
                      <a:fillRect/>
                    </a:stretch>
                  </pic:blipFill>
                  <pic:spPr>
                    <a:xfrm>
                      <a:off x="0" y="0"/>
                      <a:ext cx="5334000" cy="3806332"/>
                    </a:xfrm>
                    <a:prstGeom prst="rect">
                      <a:avLst/>
                    </a:prstGeom>
                    <a:noFill/>
                    <a:ln w="9525">
                      <a:noFill/>
                    </a:ln>
                  </pic:spPr>
                </pic:pic>
              </a:graphicData>
            </a:graphic>
          </wp:inline>
        </w:drawing>
      </w:r>
    </w:p>
    <w:p>
      <w:pPr>
        <w:pStyle w:val="3"/>
      </w:pPr>
      <w:r>
        <w:t>（3）多个客户端通过ServerAgent，连接一个或多个“墨子”服务端，此种模式下，多个客户端可以在同一个推演中，控制不同的单元或者推演方，实现多个智能体的协同训练。</w:t>
      </w:r>
    </w:p>
    <w:p>
      <w:pPr>
        <w:pStyle w:val="30"/>
      </w:pPr>
      <w:r>
        <w:drawing>
          <wp:inline distT="0" distB="0" distL="114300" distR="114300">
            <wp:extent cx="5334000" cy="3277235"/>
            <wp:effectExtent l="0" t="0" r="0" b="0"/>
            <wp:docPr id="9" name="Picture" descr="image-2021073115105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image-20210731151051084"/>
                    <pic:cNvPicPr>
                      <a:picLocks noChangeAspect="1" noChangeArrowheads="1"/>
                    </pic:cNvPicPr>
                  </pic:nvPicPr>
                  <pic:blipFill>
                    <a:blip r:embed="rId12"/>
                    <a:stretch>
                      <a:fillRect/>
                    </a:stretch>
                  </pic:blipFill>
                  <pic:spPr>
                    <a:xfrm>
                      <a:off x="0" y="0"/>
                      <a:ext cx="5334000" cy="3277518"/>
                    </a:xfrm>
                    <a:prstGeom prst="rect">
                      <a:avLst/>
                    </a:prstGeom>
                    <a:noFill/>
                    <a:ln w="9525">
                      <a:noFill/>
                    </a:ln>
                  </pic:spPr>
                </pic:pic>
              </a:graphicData>
            </a:graphic>
          </wp:inline>
        </w:drawing>
      </w:r>
    </w:p>
    <w:p>
      <w:pPr>
        <w:pStyle w:val="28"/>
      </w:pPr>
      <w:r>
        <w:t>image-20210731151051084</w:t>
      </w:r>
    </w:p>
    <w:p>
      <w:pPr>
        <w:pStyle w:val="3"/>
      </w:pPr>
    </w:p>
    <w:p>
      <w:pPr>
        <w:pStyle w:val="3"/>
      </w:pPr>
    </w:p>
    <w:p>
      <w:pPr>
        <w:pStyle w:val="3"/>
      </w:pPr>
    </w:p>
    <w:p>
      <w:pPr>
        <w:pStyle w:val="4"/>
      </w:pPr>
      <w:bookmarkStart w:id="9" w:name="在互联网上进行军事人工智能的开发和训练"/>
      <w:bookmarkEnd w:id="9"/>
      <w:r>
        <w:t>在互联网上进行军事人工智能的开发和训练</w:t>
      </w:r>
    </w:p>
    <w:p>
      <w:pPr>
        <w:pStyle w:val="20"/>
      </w:pPr>
      <w:r>
        <w:t>此模式下，用户只需要安装必要的Python人工智能开发程序以及墨子客户端软件，即可通过公开的IP及端口，接入到云端的服务端资源，开展人工智能的测试研究功能。这个公开的人工智能服务端目前部署在阿里云上，具体IP地址为：59.110.163.138。(进了这个网站发现，是这样，不知道该咋注册)</w:t>
      </w:r>
    </w:p>
    <w:p>
      <w:pPr>
        <w:pStyle w:val="30"/>
      </w:pPr>
      <w:r>
        <w:drawing>
          <wp:inline distT="0" distB="0" distL="114300" distR="114300">
            <wp:extent cx="5334000" cy="2736215"/>
            <wp:effectExtent l="0" t="0" r="0" b="0"/>
            <wp:docPr id="10" name="Picture" descr="image-2021073115172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image-20210731151725172"/>
                    <pic:cNvPicPr>
                      <a:picLocks noChangeAspect="1" noChangeArrowheads="1"/>
                    </pic:cNvPicPr>
                  </pic:nvPicPr>
                  <pic:blipFill>
                    <a:blip r:embed="rId13"/>
                    <a:stretch>
                      <a:fillRect/>
                    </a:stretch>
                  </pic:blipFill>
                  <pic:spPr>
                    <a:xfrm>
                      <a:off x="0" y="0"/>
                      <a:ext cx="5334000" cy="2736445"/>
                    </a:xfrm>
                    <a:prstGeom prst="rect">
                      <a:avLst/>
                    </a:prstGeom>
                    <a:noFill/>
                    <a:ln w="9525">
                      <a:noFill/>
                    </a:ln>
                  </pic:spPr>
                </pic:pic>
              </a:graphicData>
            </a:graphic>
          </wp:inline>
        </w:drawing>
      </w:r>
    </w:p>
    <w:p>
      <w:pPr>
        <w:pStyle w:val="28"/>
      </w:pPr>
      <w:r>
        <w:t>image-20210731151725172</w:t>
      </w:r>
    </w:p>
    <w:p>
      <w:pPr>
        <w:pStyle w:val="3"/>
      </w:pPr>
      <w:r>
        <w:t xml:space="preserve">目前“墨子”系统服务端、ServerAgent以及相应的通信接口均同时支持Windows及Linux， </w:t>
      </w:r>
      <w:bookmarkStart w:id="10" w:name="_GoBack"/>
      <w:bookmarkEnd w:id="10"/>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69867D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6">
    <w:name w:val="Default Paragraph Font"/>
    <w:semiHidden/>
    <w:unhideWhenUsed/>
    <w:uiPriority w:val="0"/>
  </w:style>
  <w:style w:type="table" w:default="1" w:styleId="15">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9">
    <w:name w:val="caption"/>
    <w:basedOn w:val="1"/>
    <w:next w:val="1"/>
    <w:uiPriority w:val="0"/>
    <w:pPr>
      <w:spacing w:before="0" w:after="120"/>
    </w:pPr>
    <w:rPr>
      <w:i/>
    </w:rPr>
  </w:style>
  <w:style w:type="paragraph" w:styleId="10">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1">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2">
    <w:name w:val="Subtitle"/>
    <w:basedOn w:val="13"/>
    <w:next w:val="3"/>
    <w:qFormat/>
    <w:uiPriority w:val="0"/>
    <w:pPr>
      <w:keepNext/>
      <w:keepLines/>
      <w:spacing w:before="240" w:after="240"/>
      <w:jc w:val="center"/>
    </w:pPr>
    <w:rPr>
      <w:sz w:val="30"/>
      <w:szCs w:val="30"/>
    </w:rPr>
  </w:style>
  <w:style w:type="paragraph" w:styleId="13">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4">
    <w:name w:val="footnote text"/>
    <w:basedOn w:val="1"/>
    <w:unhideWhenUsed/>
    <w:qFormat/>
    <w:uiPriority w:val="9"/>
  </w:style>
  <w:style w:type="character" w:styleId="17">
    <w:name w:val="Hyperlink"/>
    <w:basedOn w:val="18"/>
    <w:uiPriority w:val="0"/>
    <w:rPr>
      <w:color w:val="4F81BD" w:themeColor="accent1"/>
    </w:rPr>
  </w:style>
  <w:style w:type="character" w:customStyle="1" w:styleId="18">
    <w:name w:val="Body Text Char"/>
    <w:basedOn w:val="16"/>
    <w:link w:val="3"/>
    <w:uiPriority w:val="0"/>
  </w:style>
  <w:style w:type="character" w:styleId="19">
    <w:name w:val="footnote reference"/>
    <w:basedOn w:val="18"/>
    <w:uiPriority w:val="0"/>
    <w:rPr>
      <w:vertAlign w:val="superscript"/>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p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3">
    <w:name w:val="Abstract"/>
    <w:basedOn w:val="1"/>
    <w:next w:val="3"/>
    <w:qFormat/>
    <w:uiPriority w:val="0"/>
    <w:pPr>
      <w:keepNext/>
      <w:keepLines/>
      <w:spacing w:before="300" w:after="300"/>
    </w:pPr>
    <w:rPr>
      <w:sz w:val="20"/>
      <w:szCs w:val="20"/>
    </w:rPr>
  </w:style>
  <w:style w:type="paragraph" w:customStyle="1" w:styleId="24">
    <w:name w:val="Bibliography"/>
    <w:basedOn w:val="1"/>
    <w:qFormat/>
    <w:uiPriority w:val="0"/>
  </w:style>
  <w:style w:type="paragraph" w:customStyle="1" w:styleId="25">
    <w:name w:val="Definition Term"/>
    <w:basedOn w:val="1"/>
    <w:next w:val="26"/>
    <w:uiPriority w:val="0"/>
    <w:pPr>
      <w:keepNext/>
      <w:keepLines/>
      <w:spacing w:after="0"/>
    </w:pPr>
    <w:rPr>
      <w:b/>
    </w:rPr>
  </w:style>
  <w:style w:type="paragraph" w:customStyle="1" w:styleId="26">
    <w:name w:val="Definition"/>
    <w:basedOn w:val="1"/>
    <w:uiPriority w:val="0"/>
  </w:style>
  <w:style w:type="paragraph" w:customStyle="1" w:styleId="27">
    <w:name w:val="Table Caption"/>
    <w:basedOn w:val="9"/>
    <w:uiPriority w:val="0"/>
    <w:pPr>
      <w:keepNext/>
    </w:pPr>
  </w:style>
  <w:style w:type="paragraph" w:customStyle="1" w:styleId="28">
    <w:name w:val="Image Caption"/>
    <w:basedOn w:val="9"/>
    <w:uiPriority w:val="0"/>
  </w:style>
  <w:style w:type="paragraph" w:customStyle="1" w:styleId="29">
    <w:name w:val="Figure"/>
    <w:basedOn w:val="1"/>
    <w:uiPriority w:val="0"/>
  </w:style>
  <w:style w:type="paragraph" w:customStyle="1" w:styleId="30">
    <w:name w:val="Figure with Caption"/>
    <w:basedOn w:val="29"/>
    <w:uiPriority w:val="0"/>
    <w:pPr>
      <w:keepNext/>
    </w:pPr>
  </w:style>
  <w:style w:type="character" w:customStyle="1" w:styleId="31">
    <w:name w:val="Verbatim Char"/>
    <w:basedOn w:val="18"/>
    <w:link w:val="32"/>
    <w:uiPriority w:val="0"/>
    <w:rPr>
      <w:rFonts w:ascii="Consolas" w:hAnsi="Consolas"/>
      <w:sz w:val="22"/>
    </w:rPr>
  </w:style>
  <w:style w:type="paragraph" w:customStyle="1" w:styleId="32">
    <w:name w:val="Source Code"/>
    <w:basedOn w:val="1"/>
    <w:link w:val="31"/>
    <w:uiPriority w:val="0"/>
    <w:pPr>
      <w:wordWrap w:val="0"/>
    </w:pPr>
  </w:style>
  <w:style w:type="paragraph" w:customStyle="1" w:styleId="33">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4">
    <w:name w:val="KeywordTok"/>
    <w:basedOn w:val="31"/>
    <w:uiPriority w:val="0"/>
    <w:rPr>
      <w:b/>
      <w:color w:val="007020"/>
    </w:rPr>
  </w:style>
  <w:style w:type="character" w:customStyle="1" w:styleId="35">
    <w:name w:val="DataTypeTok"/>
    <w:basedOn w:val="31"/>
    <w:uiPriority w:val="0"/>
    <w:rPr>
      <w:color w:val="902000"/>
    </w:rPr>
  </w:style>
  <w:style w:type="character" w:customStyle="1" w:styleId="36">
    <w:name w:val="DecValTok"/>
    <w:basedOn w:val="31"/>
    <w:uiPriority w:val="0"/>
    <w:rPr>
      <w:color w:val="40A070"/>
    </w:rPr>
  </w:style>
  <w:style w:type="character" w:customStyle="1" w:styleId="37">
    <w:name w:val="BaseNTok"/>
    <w:basedOn w:val="31"/>
    <w:uiPriority w:val="0"/>
    <w:rPr>
      <w:color w:val="40A070"/>
    </w:rPr>
  </w:style>
  <w:style w:type="character" w:customStyle="1" w:styleId="38">
    <w:name w:val="FloatTok"/>
    <w:basedOn w:val="31"/>
    <w:uiPriority w:val="0"/>
    <w:rPr>
      <w:color w:val="40A070"/>
    </w:rPr>
  </w:style>
  <w:style w:type="character" w:customStyle="1" w:styleId="39">
    <w:name w:val="ConstantTok"/>
    <w:basedOn w:val="31"/>
    <w:uiPriority w:val="0"/>
    <w:rPr>
      <w:color w:val="880000"/>
    </w:rPr>
  </w:style>
  <w:style w:type="character" w:customStyle="1" w:styleId="40">
    <w:name w:val="CharTok"/>
    <w:basedOn w:val="31"/>
    <w:uiPriority w:val="0"/>
    <w:rPr>
      <w:color w:val="4070A0"/>
    </w:rPr>
  </w:style>
  <w:style w:type="character" w:customStyle="1" w:styleId="41">
    <w:name w:val="SpecialCharTok"/>
    <w:basedOn w:val="31"/>
    <w:uiPriority w:val="0"/>
    <w:rPr>
      <w:color w:val="4070A0"/>
    </w:rPr>
  </w:style>
  <w:style w:type="character" w:customStyle="1" w:styleId="42">
    <w:name w:val="StringTok"/>
    <w:basedOn w:val="31"/>
    <w:uiPriority w:val="0"/>
    <w:rPr>
      <w:color w:val="4070A0"/>
    </w:rPr>
  </w:style>
  <w:style w:type="character" w:customStyle="1" w:styleId="43">
    <w:name w:val="VerbatimStringTok"/>
    <w:basedOn w:val="31"/>
    <w:uiPriority w:val="0"/>
    <w:rPr>
      <w:color w:val="4070A0"/>
    </w:rPr>
  </w:style>
  <w:style w:type="character" w:customStyle="1" w:styleId="44">
    <w:name w:val="SpecialStringTok"/>
    <w:basedOn w:val="31"/>
    <w:uiPriority w:val="0"/>
    <w:rPr>
      <w:color w:val="BB6688"/>
    </w:rPr>
  </w:style>
  <w:style w:type="character" w:customStyle="1" w:styleId="45">
    <w:name w:val="ImportTok"/>
    <w:basedOn w:val="31"/>
    <w:uiPriority w:val="0"/>
  </w:style>
  <w:style w:type="character" w:customStyle="1" w:styleId="46">
    <w:name w:val="CommentTok"/>
    <w:basedOn w:val="31"/>
    <w:uiPriority w:val="0"/>
    <w:rPr>
      <w:i/>
      <w:color w:val="60A0B0"/>
    </w:rPr>
  </w:style>
  <w:style w:type="character" w:customStyle="1" w:styleId="47">
    <w:name w:val="DocumentationTok"/>
    <w:basedOn w:val="31"/>
    <w:uiPriority w:val="0"/>
    <w:rPr>
      <w:i/>
      <w:color w:val="BA2121"/>
    </w:rPr>
  </w:style>
  <w:style w:type="character" w:customStyle="1" w:styleId="48">
    <w:name w:val="AnnotationTok"/>
    <w:basedOn w:val="31"/>
    <w:uiPriority w:val="0"/>
    <w:rPr>
      <w:b/>
      <w:i/>
      <w:color w:val="60A0B0"/>
    </w:rPr>
  </w:style>
  <w:style w:type="character" w:customStyle="1" w:styleId="49">
    <w:name w:val="CommentVarTok"/>
    <w:basedOn w:val="31"/>
    <w:uiPriority w:val="0"/>
    <w:rPr>
      <w:b/>
      <w:i/>
      <w:color w:val="60A0B0"/>
    </w:rPr>
  </w:style>
  <w:style w:type="character" w:customStyle="1" w:styleId="50">
    <w:name w:val="OtherTok"/>
    <w:basedOn w:val="31"/>
    <w:uiPriority w:val="0"/>
    <w:rPr>
      <w:color w:val="007020"/>
    </w:rPr>
  </w:style>
  <w:style w:type="character" w:customStyle="1" w:styleId="51">
    <w:name w:val="FunctionTok"/>
    <w:basedOn w:val="31"/>
    <w:uiPriority w:val="0"/>
    <w:rPr>
      <w:color w:val="06287E"/>
    </w:rPr>
  </w:style>
  <w:style w:type="character" w:customStyle="1" w:styleId="52">
    <w:name w:val="VariableTok"/>
    <w:basedOn w:val="31"/>
    <w:uiPriority w:val="0"/>
    <w:rPr>
      <w:color w:val="19177C"/>
    </w:rPr>
  </w:style>
  <w:style w:type="character" w:customStyle="1" w:styleId="53">
    <w:name w:val="ControlFlowTok"/>
    <w:basedOn w:val="31"/>
    <w:uiPriority w:val="0"/>
    <w:rPr>
      <w:b/>
      <w:color w:val="007020"/>
    </w:rPr>
  </w:style>
  <w:style w:type="character" w:customStyle="1" w:styleId="54">
    <w:name w:val="OperatorTok"/>
    <w:basedOn w:val="31"/>
    <w:uiPriority w:val="0"/>
    <w:rPr>
      <w:color w:val="666666"/>
    </w:rPr>
  </w:style>
  <w:style w:type="character" w:customStyle="1" w:styleId="55">
    <w:name w:val="BuiltInTok"/>
    <w:basedOn w:val="31"/>
    <w:uiPriority w:val="0"/>
  </w:style>
  <w:style w:type="character" w:customStyle="1" w:styleId="56">
    <w:name w:val="ExtensionTok"/>
    <w:basedOn w:val="31"/>
    <w:uiPriority w:val="0"/>
  </w:style>
  <w:style w:type="character" w:customStyle="1" w:styleId="57">
    <w:name w:val="PreprocessorTok"/>
    <w:basedOn w:val="31"/>
    <w:uiPriority w:val="0"/>
    <w:rPr>
      <w:color w:val="BC7A00"/>
    </w:rPr>
  </w:style>
  <w:style w:type="character" w:customStyle="1" w:styleId="58">
    <w:name w:val="AttributeTok"/>
    <w:basedOn w:val="31"/>
    <w:uiPriority w:val="0"/>
    <w:rPr>
      <w:color w:val="7D9029"/>
    </w:rPr>
  </w:style>
  <w:style w:type="character" w:customStyle="1" w:styleId="59">
    <w:name w:val="RegionMarkerTok"/>
    <w:basedOn w:val="31"/>
    <w:uiPriority w:val="0"/>
  </w:style>
  <w:style w:type="character" w:customStyle="1" w:styleId="60">
    <w:name w:val="InformationTok"/>
    <w:basedOn w:val="31"/>
    <w:uiPriority w:val="0"/>
    <w:rPr>
      <w:b/>
      <w:i/>
      <w:color w:val="60A0B0"/>
    </w:rPr>
  </w:style>
  <w:style w:type="character" w:customStyle="1" w:styleId="61">
    <w:name w:val="WarningTok"/>
    <w:basedOn w:val="31"/>
    <w:uiPriority w:val="0"/>
    <w:rPr>
      <w:b/>
      <w:i/>
      <w:color w:val="60A0B0"/>
    </w:rPr>
  </w:style>
  <w:style w:type="character" w:customStyle="1" w:styleId="62">
    <w:name w:val="AlertTok"/>
    <w:basedOn w:val="31"/>
    <w:uiPriority w:val="0"/>
    <w:rPr>
      <w:b/>
      <w:color w:val="FF0000"/>
    </w:rPr>
  </w:style>
  <w:style w:type="character" w:customStyle="1" w:styleId="63">
    <w:name w:val="ErrorTok"/>
    <w:basedOn w:val="31"/>
    <w:uiPriority w:val="0"/>
    <w:rPr>
      <w:b/>
      <w:color w:val="FF0000"/>
    </w:rPr>
  </w:style>
  <w:style w:type="character" w:customStyle="1" w:styleId="64">
    <w:name w:val="NormalTok"/>
    <w:basedOn w:val="3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8</TotalTime>
  <ScaleCrop>false</ScaleCrop>
  <LinksUpToDate>false</LinksUpToDate>
  <CharactersWithSpaces>583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2021-07-31T12:52:00Z</dcterms:created>
  <dc:creator>常青</dc:creator>
  <cp:lastModifiedBy>常青</cp:lastModifiedBy>
  <dcterms:modified xsi:type="dcterms:W3CDTF">2021-08-06T04:11:32Z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