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3A427" w14:textId="7D3EC039" w:rsidR="00E31F62" w:rsidRPr="000A5ED8" w:rsidRDefault="00E31F62" w:rsidP="00E31F62">
      <w:pPr>
        <w:jc w:val="center"/>
        <w:rPr>
          <w:rFonts w:ascii="Times New Roman" w:hAnsi="Times New Roman" w:cs="Times New Roman"/>
          <w:sz w:val="40"/>
          <w:szCs w:val="40"/>
        </w:rPr>
      </w:pPr>
      <w:r w:rsidRPr="000A5ED8">
        <w:rPr>
          <w:rFonts w:ascii="Times New Roman" w:hAnsi="Times New Roman" w:cs="Times New Roman"/>
          <w:sz w:val="40"/>
          <w:szCs w:val="40"/>
        </w:rPr>
        <w:t>HW</w:t>
      </w:r>
      <w:r w:rsidR="00785458">
        <w:rPr>
          <w:rFonts w:ascii="Times New Roman" w:hAnsi="Times New Roman" w:cs="Times New Roman" w:hint="eastAsia"/>
          <w:sz w:val="40"/>
          <w:szCs w:val="40"/>
        </w:rPr>
        <w:t>5</w:t>
      </w:r>
      <w:r w:rsidRPr="000A5ED8">
        <w:rPr>
          <w:rFonts w:ascii="標楷體" w:eastAsia="標楷體" w:hAnsi="標楷體" w:cs="Times New Roman"/>
          <w:sz w:val="40"/>
          <w:szCs w:val="40"/>
        </w:rPr>
        <w:t>心得報告</w:t>
      </w:r>
    </w:p>
    <w:p w14:paraId="500D3632" w14:textId="418CE812" w:rsidR="00E31F62" w:rsidRDefault="00E31F62" w:rsidP="00E31F62">
      <w:pPr>
        <w:rPr>
          <w:rFonts w:ascii="標楷體" w:eastAsia="標楷體" w:hAnsi="標楷體" w:cs="Times New Roman"/>
          <w:sz w:val="28"/>
          <w:szCs w:val="28"/>
        </w:rPr>
      </w:pPr>
      <w:r w:rsidRPr="001D407E">
        <w:rPr>
          <w:rFonts w:ascii="標楷體" w:eastAsia="標楷體" w:hAnsi="標楷體" w:cs="Times New Roman" w:hint="eastAsia"/>
          <w:sz w:val="28"/>
          <w:szCs w:val="28"/>
        </w:rPr>
        <w:t>電子三甲 108360129 張申儒</w:t>
      </w:r>
    </w:p>
    <w:p w14:paraId="55AFD0A1" w14:textId="77777777" w:rsidR="00B97F31" w:rsidRDefault="00B97F31" w:rsidP="00E31F62">
      <w:pPr>
        <w:rPr>
          <w:rFonts w:ascii="標楷體" w:eastAsia="標楷體" w:hAnsi="標楷體" w:cs="Times New Roman" w:hint="eastAsia"/>
          <w:sz w:val="28"/>
          <w:szCs w:val="28"/>
        </w:rPr>
      </w:pPr>
    </w:p>
    <w:p w14:paraId="7B5ED43A" w14:textId="35C75400" w:rsidR="00DC103F" w:rsidRDefault="00DC103F" w:rsidP="005E0214">
      <w:pPr>
        <w:ind w:firstLine="48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5E0214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5E0214">
        <w:rPr>
          <w:rFonts w:ascii="Times New Roman" w:eastAsia="標楷體" w:hAnsi="Times New Roman" w:cs="Times New Roman"/>
          <w:sz w:val="32"/>
          <w:szCs w:val="32"/>
        </w:rPr>
        <w:t>hapter5</w:t>
      </w:r>
      <w:r w:rsidR="005E0214">
        <w:rPr>
          <w:rFonts w:ascii="Times New Roman" w:eastAsia="標楷體" w:hAnsi="Times New Roman" w:cs="Times New Roman" w:hint="eastAsia"/>
          <w:sz w:val="32"/>
          <w:szCs w:val="32"/>
        </w:rPr>
        <w:t>的內容有設計大型程式、例外與輸入輸出處理以及執行</w:t>
      </w:r>
      <w:r w:rsidR="004645B1">
        <w:rPr>
          <w:rFonts w:ascii="Times New Roman" w:eastAsia="標楷體" w:hAnsi="Times New Roman" w:cs="Times New Roman" w:hint="eastAsia"/>
          <w:sz w:val="32"/>
          <w:szCs w:val="32"/>
        </w:rPr>
        <w:t>緒</w:t>
      </w:r>
      <w:r w:rsidR="005E0214">
        <w:rPr>
          <w:rFonts w:ascii="Times New Roman" w:eastAsia="標楷體" w:hAnsi="Times New Roman" w:cs="Times New Roman" w:hint="eastAsia"/>
          <w:sz w:val="32"/>
          <w:szCs w:val="32"/>
        </w:rPr>
        <w:t>。大型程式的設計常會用到別人設計的類別，這時我們可以採取套件</w:t>
      </w:r>
      <w:r w:rsidR="005E0214">
        <w:rPr>
          <w:rFonts w:ascii="Times New Roman" w:eastAsia="標楷體" w:hAnsi="Times New Roman" w:cs="Times New Roman"/>
          <w:sz w:val="32"/>
          <w:szCs w:val="32"/>
        </w:rPr>
        <w:t>(package)</w:t>
      </w:r>
      <w:r w:rsidR="005E0214">
        <w:rPr>
          <w:rFonts w:ascii="Times New Roman" w:eastAsia="標楷體" w:hAnsi="Times New Roman" w:cs="Times New Roman" w:hint="eastAsia"/>
          <w:sz w:val="32"/>
          <w:szCs w:val="32"/>
        </w:rPr>
        <w:t>的方式來區分類別。</w:t>
      </w:r>
    </w:p>
    <w:p w14:paraId="46E1AE70" w14:textId="74516DC5" w:rsidR="005E0214" w:rsidRDefault="00DC103F" w:rsidP="005E0214">
      <w:pPr>
        <w:ind w:firstLine="48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5E0214">
        <w:rPr>
          <w:rFonts w:ascii="Times New Roman" w:eastAsia="標楷體" w:hAnsi="Times New Roman" w:cs="Times New Roman" w:hint="eastAsia"/>
          <w:sz w:val="32"/>
          <w:szCs w:val="32"/>
        </w:rPr>
        <w:t>接下來是例外處理，</w:t>
      </w:r>
      <w:r>
        <w:rPr>
          <w:rFonts w:ascii="Times New Roman" w:eastAsia="標楷體" w:hAnsi="Times New Roman" w:cs="Times New Roman" w:hint="eastAsia"/>
          <w:sz w:val="32"/>
          <w:szCs w:val="32"/>
        </w:rPr>
        <w:t>程式設計</w:t>
      </w:r>
      <w:r w:rsidR="00B40BBB">
        <w:rPr>
          <w:rFonts w:ascii="Times New Roman" w:eastAsia="標楷體" w:hAnsi="Times New Roman" w:cs="Times New Roman" w:hint="eastAsia"/>
          <w:sz w:val="32"/>
          <w:szCs w:val="32"/>
        </w:rPr>
        <w:t>中經常</w:t>
      </w:r>
      <w:r>
        <w:rPr>
          <w:rFonts w:ascii="Times New Roman" w:eastAsia="標楷體" w:hAnsi="Times New Roman" w:cs="Times New Roman" w:hint="eastAsia"/>
          <w:sz w:val="32"/>
          <w:szCs w:val="32"/>
        </w:rPr>
        <w:t>用到</w:t>
      </w:r>
      <w:r w:rsidR="00B40BBB">
        <w:rPr>
          <w:rFonts w:ascii="Times New Roman" w:eastAsia="標楷體" w:hAnsi="Times New Roman" w:cs="Times New Roman" w:hint="eastAsia"/>
          <w:sz w:val="32"/>
          <w:szCs w:val="32"/>
        </w:rPr>
        <w:t>。</w:t>
      </w:r>
      <w:r w:rsidR="005E0214">
        <w:rPr>
          <w:rFonts w:ascii="Times New Roman" w:eastAsia="標楷體" w:hAnsi="Times New Roman" w:cs="Times New Roman" w:hint="eastAsia"/>
          <w:sz w:val="32"/>
          <w:szCs w:val="32"/>
        </w:rPr>
        <w:t>執行程式時可能會發生錯誤，針對這個錯誤另外設計處理方式，</w:t>
      </w:r>
      <w:r>
        <w:rPr>
          <w:rFonts w:ascii="Times New Roman" w:eastAsia="標楷體" w:hAnsi="Times New Roman" w:cs="Times New Roman" w:hint="eastAsia"/>
          <w:sz w:val="32"/>
          <w:szCs w:val="32"/>
        </w:rPr>
        <w:t>這種方式就稱為例外處理。我們可以採用</w:t>
      </w:r>
      <w:r>
        <w:rPr>
          <w:rFonts w:ascii="Times New Roman" w:eastAsia="標楷體" w:hAnsi="Times New Roman" w:cs="Times New Roman" w:hint="eastAsia"/>
          <w:sz w:val="32"/>
          <w:szCs w:val="32"/>
        </w:rPr>
        <w:t>try</w:t>
      </w:r>
      <w:r>
        <w:rPr>
          <w:rFonts w:ascii="Times New Roman" w:eastAsia="標楷體" w:hAnsi="Times New Roman" w:cs="Times New Roman" w:hint="eastAsia"/>
          <w:sz w:val="32"/>
          <w:szCs w:val="32"/>
        </w:rPr>
        <w:t>和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atch</w:t>
      </w:r>
      <w:r>
        <w:rPr>
          <w:rFonts w:ascii="Times New Roman" w:eastAsia="標楷體" w:hAnsi="Times New Roman" w:cs="Times New Roman" w:hint="eastAsia"/>
          <w:sz w:val="32"/>
          <w:szCs w:val="32"/>
        </w:rPr>
        <w:t>的方式，</w:t>
      </w:r>
      <w:r w:rsidR="000E6780">
        <w:rPr>
          <w:rFonts w:ascii="Times New Roman" w:eastAsia="標楷體" w:hAnsi="Times New Roman" w:cs="Times New Roman" w:hint="eastAsia"/>
          <w:sz w:val="32"/>
          <w:szCs w:val="32"/>
        </w:rPr>
        <w:t>當</w:t>
      </w:r>
      <w:r>
        <w:rPr>
          <w:rFonts w:ascii="Times New Roman" w:eastAsia="標楷體" w:hAnsi="Times New Roman" w:cs="Times New Roman" w:hint="eastAsia"/>
          <w:sz w:val="32"/>
          <w:szCs w:val="32"/>
        </w:rPr>
        <w:t>t</w:t>
      </w:r>
      <w:r>
        <w:rPr>
          <w:rFonts w:ascii="Times New Roman" w:eastAsia="標楷體" w:hAnsi="Times New Roman" w:cs="Times New Roman"/>
          <w:sz w:val="32"/>
          <w:szCs w:val="32"/>
        </w:rPr>
        <w:t>ry</w:t>
      </w:r>
      <w:r>
        <w:rPr>
          <w:rFonts w:ascii="Times New Roman" w:eastAsia="標楷體" w:hAnsi="Times New Roman" w:cs="Times New Roman" w:hint="eastAsia"/>
          <w:sz w:val="32"/>
          <w:szCs w:val="32"/>
        </w:rPr>
        <w:t>程式區塊中的例外發生時，原本正在執行的程式必須中斷，如果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atch</w:t>
      </w:r>
      <w:r>
        <w:rPr>
          <w:rFonts w:ascii="Times New Roman" w:eastAsia="標楷體" w:hAnsi="Times New Roman" w:cs="Times New Roman" w:hint="eastAsia"/>
          <w:sz w:val="32"/>
          <w:szCs w:val="32"/>
        </w:rPr>
        <w:t>與例外相符，這個例外就會被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atch</w:t>
      </w:r>
      <w:r>
        <w:rPr>
          <w:rFonts w:ascii="Times New Roman" w:eastAsia="標楷體" w:hAnsi="Times New Roman" w:cs="Times New Roman" w:hint="eastAsia"/>
          <w:sz w:val="32"/>
          <w:szCs w:val="32"/>
        </w:rPr>
        <w:t>擷取，然後進到</w:t>
      </w:r>
      <w:r>
        <w:rPr>
          <w:rFonts w:ascii="Times New Roman" w:eastAsia="標楷體" w:hAnsi="Times New Roman" w:cs="Times New Roman" w:hint="eastAsia"/>
          <w:sz w:val="32"/>
          <w:szCs w:val="32"/>
        </w:rPr>
        <w:t>c</w:t>
      </w:r>
      <w:r>
        <w:rPr>
          <w:rFonts w:ascii="Times New Roman" w:eastAsia="標楷體" w:hAnsi="Times New Roman" w:cs="Times New Roman"/>
          <w:sz w:val="32"/>
          <w:szCs w:val="32"/>
        </w:rPr>
        <w:t>atch</w:t>
      </w:r>
      <w:r>
        <w:rPr>
          <w:rFonts w:ascii="Times New Roman" w:eastAsia="標楷體" w:hAnsi="Times New Roman" w:cs="Times New Roman" w:hint="eastAsia"/>
          <w:sz w:val="32"/>
          <w:szCs w:val="32"/>
        </w:rPr>
        <w:t>程式區塊中處理。</w:t>
      </w:r>
    </w:p>
    <w:p w14:paraId="72ED2210" w14:textId="6A3908B1" w:rsidR="000E6780" w:rsidRDefault="000E6780" w:rsidP="005E0214">
      <w:pPr>
        <w:ind w:firstLine="480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A34FE0">
        <w:rPr>
          <w:rFonts w:ascii="Times New Roman" w:eastAsia="標楷體" w:hAnsi="Times New Roman" w:cs="Times New Roman" w:hint="eastAsia"/>
          <w:sz w:val="32"/>
          <w:szCs w:val="32"/>
        </w:rPr>
        <w:t>執行緒</w:t>
      </w:r>
      <w:r w:rsidR="00A34FE0">
        <w:rPr>
          <w:rFonts w:ascii="Times New Roman" w:eastAsia="標楷體" w:hAnsi="Times New Roman" w:cs="Times New Roman" w:hint="eastAsia"/>
          <w:sz w:val="32"/>
          <w:szCs w:val="32"/>
        </w:rPr>
        <w:t>(T</w:t>
      </w:r>
      <w:r w:rsidR="00A34FE0">
        <w:rPr>
          <w:rFonts w:ascii="Times New Roman" w:eastAsia="標楷體" w:hAnsi="Times New Roman" w:cs="Times New Roman"/>
          <w:sz w:val="32"/>
          <w:szCs w:val="32"/>
        </w:rPr>
        <w:t>hread)</w:t>
      </w:r>
      <w:r w:rsidR="00A34FE0">
        <w:rPr>
          <w:rFonts w:ascii="Times New Roman" w:eastAsia="標楷體" w:hAnsi="Times New Roman" w:cs="Times New Roman" w:hint="eastAsia"/>
          <w:sz w:val="32"/>
          <w:szCs w:val="32"/>
        </w:rPr>
        <w:t>就是可以同時執行程式碼中不同的部分，</w:t>
      </w:r>
      <w:r w:rsidR="00AA06B4">
        <w:rPr>
          <w:rFonts w:ascii="Times New Roman" w:eastAsia="標楷體" w:hAnsi="Times New Roman" w:cs="Times New Roman" w:hint="eastAsia"/>
          <w:sz w:val="32"/>
          <w:szCs w:val="32"/>
        </w:rPr>
        <w:t>程式中如果要控制執行緒的處理時機，這時就需要同步化</w:t>
      </w:r>
      <w:r w:rsidR="00AA06B4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AA06B4">
        <w:rPr>
          <w:rFonts w:ascii="Times New Roman" w:eastAsia="標楷體" w:hAnsi="Times New Roman" w:cs="Times New Roman"/>
          <w:sz w:val="32"/>
          <w:szCs w:val="32"/>
        </w:rPr>
        <w:t>synchronization)</w:t>
      </w:r>
      <w:r w:rsidR="00AA06B4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="00AA06B4" w:rsidRPr="00AA06B4">
        <w:rPr>
          <w:rFonts w:ascii="Times New Roman" w:eastAsia="標楷體" w:hAnsi="Times New Roman" w:cs="Times New Roman" w:hint="eastAsia"/>
          <w:sz w:val="32"/>
          <w:szCs w:val="32"/>
        </w:rPr>
        <w:t>某個執行緒正在使用加了此修飾子的方法，其他執行緒就必須等它做完才能呼叫。</w:t>
      </w:r>
    </w:p>
    <w:p w14:paraId="290F6164" w14:textId="3F2E3516" w:rsidR="00300866" w:rsidRPr="00300866" w:rsidRDefault="00300866" w:rsidP="005E0214">
      <w:pPr>
        <w:ind w:firstLine="480"/>
        <w:jc w:val="both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這單元的內容非常重要，在</w:t>
      </w:r>
      <w:r>
        <w:rPr>
          <w:rFonts w:ascii="Times New Roman" w:eastAsia="標楷體" w:hAnsi="Times New Roman" w:cs="Times New Roman"/>
          <w:sz w:val="32"/>
          <w:szCs w:val="32"/>
        </w:rPr>
        <w:t>Android</w:t>
      </w:r>
      <w:r>
        <w:rPr>
          <w:rFonts w:ascii="Times New Roman" w:eastAsia="標楷體" w:hAnsi="Times New Roman" w:cs="Times New Roman" w:hint="eastAsia"/>
          <w:sz w:val="32"/>
          <w:szCs w:val="32"/>
        </w:rPr>
        <w:t>實作中也經常使用到，經過實</w:t>
      </w:r>
      <w:r w:rsidR="00B97F31">
        <w:rPr>
          <w:rFonts w:ascii="Times New Roman" w:eastAsia="標楷體" w:hAnsi="Times New Roman" w:cs="Times New Roman" w:hint="eastAsia"/>
          <w:sz w:val="32"/>
          <w:szCs w:val="32"/>
        </w:rPr>
        <w:t>際</w:t>
      </w:r>
      <w:r>
        <w:rPr>
          <w:rFonts w:ascii="Times New Roman" w:eastAsia="標楷體" w:hAnsi="Times New Roman" w:cs="Times New Roman" w:hint="eastAsia"/>
          <w:sz w:val="32"/>
          <w:szCs w:val="32"/>
        </w:rPr>
        <w:t>運用</w:t>
      </w:r>
      <w:r w:rsidR="00B97F31">
        <w:rPr>
          <w:rFonts w:ascii="Times New Roman" w:eastAsia="標楷體" w:hAnsi="Times New Roman" w:cs="Times New Roman" w:hint="eastAsia"/>
          <w:sz w:val="32"/>
          <w:szCs w:val="32"/>
        </w:rPr>
        <w:t>後</w:t>
      </w:r>
      <w:r>
        <w:rPr>
          <w:rFonts w:ascii="Times New Roman" w:eastAsia="標楷體" w:hAnsi="Times New Roman" w:cs="Times New Roman" w:hint="eastAsia"/>
          <w:sz w:val="32"/>
          <w:szCs w:val="32"/>
        </w:rPr>
        <w:t>也讓我更了解要如何使用及使用時機，</w:t>
      </w:r>
      <w:r w:rsidR="00B64297">
        <w:rPr>
          <w:rFonts w:ascii="Times New Roman" w:eastAsia="標楷體" w:hAnsi="Times New Roman" w:cs="Times New Roman" w:hint="eastAsia"/>
          <w:sz w:val="32"/>
          <w:szCs w:val="32"/>
        </w:rPr>
        <w:t>對期末專題也有</w:t>
      </w:r>
      <w:r w:rsidR="00AD6812">
        <w:rPr>
          <w:rFonts w:ascii="Times New Roman" w:eastAsia="標楷體" w:hAnsi="Times New Roman" w:cs="Times New Roman" w:hint="eastAsia"/>
          <w:sz w:val="32"/>
          <w:szCs w:val="32"/>
        </w:rPr>
        <w:t>莫大</w:t>
      </w:r>
      <w:r w:rsidR="00B64297">
        <w:rPr>
          <w:rFonts w:ascii="Times New Roman" w:eastAsia="標楷體" w:hAnsi="Times New Roman" w:cs="Times New Roman" w:hint="eastAsia"/>
          <w:sz w:val="32"/>
          <w:szCs w:val="32"/>
        </w:rPr>
        <w:t>的</w:t>
      </w:r>
      <w:bookmarkStart w:id="0" w:name="_GoBack"/>
      <w:bookmarkEnd w:id="0"/>
      <w:r w:rsidR="00B64297">
        <w:rPr>
          <w:rFonts w:ascii="Times New Roman" w:eastAsia="標楷體" w:hAnsi="Times New Roman" w:cs="Times New Roman" w:hint="eastAsia"/>
          <w:sz w:val="32"/>
          <w:szCs w:val="32"/>
        </w:rPr>
        <w:t>幫助</w:t>
      </w:r>
      <w:r w:rsidR="00AD6812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sectPr w:rsidR="00300866" w:rsidRPr="00300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D8"/>
    <w:rsid w:val="000E6780"/>
    <w:rsid w:val="00300866"/>
    <w:rsid w:val="003B46D8"/>
    <w:rsid w:val="004645B1"/>
    <w:rsid w:val="005E0214"/>
    <w:rsid w:val="00785458"/>
    <w:rsid w:val="00850A9D"/>
    <w:rsid w:val="00A22EA8"/>
    <w:rsid w:val="00A34FE0"/>
    <w:rsid w:val="00AA06B4"/>
    <w:rsid w:val="00AD6812"/>
    <w:rsid w:val="00B40BBB"/>
    <w:rsid w:val="00B64297"/>
    <w:rsid w:val="00B97F31"/>
    <w:rsid w:val="00DC103F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DC8F"/>
  <w15:chartTrackingRefBased/>
  <w15:docId w15:val="{E8BFBB69-28A2-46C6-AF60-09BA9B45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張申儒</dc:creator>
  <cp:keywords/>
  <dc:description/>
  <cp:lastModifiedBy>張申儒</cp:lastModifiedBy>
  <cp:revision>19</cp:revision>
  <dcterms:created xsi:type="dcterms:W3CDTF">2021-12-19T03:39:00Z</dcterms:created>
  <dcterms:modified xsi:type="dcterms:W3CDTF">2021-12-19T04:57:00Z</dcterms:modified>
</cp:coreProperties>
</file>