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URL：https://cscy.tongji.edu.cn/kycgfwptweb/home</w:t>
      </w:r>
    </w:p>
    <w:p>
      <w:pPr>
        <w:pStyle w:val="2"/>
        <w:keepNext w:val="0"/>
        <w:keepLines w:val="0"/>
        <w:widowControl/>
        <w:suppressLineNumbers w:val="0"/>
      </w:pPr>
      <w:r>
        <w:t>1.访问人工接引证明，进行注册登录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48835" cy="3115310"/>
            <wp:effectExtent l="0" t="0" r="1841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2.在“我的委托”中新建报告，在第三步中选择附件导入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68850" cy="2545080"/>
            <wp:effectExtent l="0" t="0" r="12700" b="762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3.我在这里首先上传了一个".txt"文件，并抓包修改了文件后缀为.html，文件成功上传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0160" cy="2696210"/>
            <wp:effectExtent l="0" t="0" r="15240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4.上传成功后选择下载，抓取请求包可见上传路径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95190" cy="3389630"/>
            <wp:effectExtent l="0" t="0" r="10160" b="127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84370" cy="2353310"/>
            <wp:effectExtent l="0" t="0" r="11430" b="889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5.拼接路径访问，</w:t>
      </w:r>
      <w:r>
        <w:rPr>
          <w:rFonts w:hint="eastAsia"/>
          <w:lang w:val="en-US" w:eastAsia="zh-CN"/>
        </w:rPr>
        <w:t>弹窗，</w:t>
      </w:r>
      <w:bookmarkStart w:id="0" w:name="_GoBack"/>
      <w:bookmarkEnd w:id="0"/>
      <w:r>
        <w:t>上传的</w:t>
      </w:r>
      <w:r>
        <w:rPr>
          <w:rFonts w:hint="eastAsia"/>
          <w:lang w:val="en-US" w:eastAsia="zh-CN"/>
        </w:rPr>
        <w:t>.</w:t>
      </w:r>
      <w:r>
        <w:t>html文件被成功解析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340860" cy="2377440"/>
            <wp:effectExtent l="0" t="0" r="2540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5DD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</Words>
  <Characters>183</Characters>
  <Lines>0</Lines>
  <Paragraphs>0</Paragraphs>
  <TotalTime>0</TotalTime>
  <ScaleCrop>false</ScaleCrop>
  <LinksUpToDate>false</LinksUpToDate>
  <CharactersWithSpaces>183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2023-05-15T13:08:54Z</dcterms:created>
  <dc:creator>Administrator</dc:creator>
  <cp:lastModifiedBy>Autumn</cp:lastModifiedBy>
  <dcterms:modified xsi:type="dcterms:W3CDTF">2023-05-15T13:16:57Z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6985EA45EB3C4317B15285AC63C245E5_12</vt:lpwstr>
  </property>
</Properties>
</file>