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Hans"/>
        </w:rPr>
        <w:t>漏洞原因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  <w:lang w:eastAsia="zh-Hans"/>
        </w:rPr>
        <w:t>: app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程序的判断时间是取自本机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,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但本机时间是可以进行修改的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,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通过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Hans"/>
        </w:rPr>
        <w:t>新用户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0元领取7天vip 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Hans"/>
        </w:rPr>
        <w:t>的活动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后 配合修改本机时间实现永久会员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2. 漏洞证明：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   从时间，功能点，头像的vip 标志进行证明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1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Hans"/>
        </w:rPr>
        <w:t>.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先0元领取 7天vip ，看看今天的日期 和 vip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400300" cy="3694430"/>
            <wp:effectExtent l="0" t="0" r="12700" b="13970"/>
            <wp:docPr id="12" name="图片 1" descr="2021112011311992676d464dffdd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2021112011311992676d464dffddaa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479040" cy="3710305"/>
            <wp:effectExtent l="0" t="0" r="10160" b="23495"/>
            <wp:docPr id="7" name="图片 2" descr="202111201131558b38268d0e79c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202111201131558b38268d0e79ce11.jpe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371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943350" cy="2771775"/>
            <wp:effectExtent l="0" t="0" r="19050" b="22225"/>
            <wp:docPr id="1" name="图片 3" descr="202111201134255cf76586a6a372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202111201134255cf76586a6a372c1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修改本地时间 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 w:firstLine="960" w:firstLineChars="40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修改为前一个月 与 后一个月 配合VIP才有的去广告功能进行验证 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  1.1 前一个月 测试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ab/>
        <w:t/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ab/>
        <w:t/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ab/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101850" cy="5186045"/>
            <wp:effectExtent l="0" t="0" r="6350" b="20955"/>
            <wp:docPr id="10" name="图片 4" descr="20211120113513bdafd90a40c50b8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20211120113513bdafd90a40c50b8e.jpe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518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035175" cy="5196205"/>
            <wp:effectExtent l="0" t="0" r="22225" b="10795"/>
            <wp:docPr id="2" name="图片 5" descr="20211120113534acc434b1d4203a1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20211120113534acc434b1d4203a1c.jpe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519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    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1.2 测去广告功能是否正常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        vip头标 和 去广告 和 应用加密  无限容量等vip功能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         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914775" cy="1390650"/>
            <wp:effectExtent l="0" t="0" r="22225" b="6350"/>
            <wp:docPr id="8" name="图片 6" descr="20211120114318c650a802e94faab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20211120114318c650a802e94faab4.jpe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     成功开启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895600" cy="5941060"/>
            <wp:effectExtent l="0" t="0" r="0" b="2540"/>
            <wp:docPr id="3" name="图片 7" descr="20211120114408b3f12803732b68a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20211120114408b3f12803732b68ad.jpe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94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    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2.1 后一个月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    同上 配合vip 功能 和特点进行 验证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543300" cy="3457575"/>
            <wp:effectExtent l="0" t="0" r="12700" b="22225"/>
            <wp:docPr id="4" name="图片 8" descr="20211120114506f50020f3865c4f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20211120114506f50020f3865c4f73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        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71900" cy="2286000"/>
            <wp:effectExtent l="0" t="0" r="12700" b="0"/>
            <wp:docPr id="5" name="图片 9" descr="20211120114535f33f12547d938f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20211120114535f33f12547d938f99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   此处是显示错误了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ab/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ab/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ab/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425700" cy="5608320"/>
            <wp:effectExtent l="0" t="0" r="12700" b="5080"/>
            <wp:docPr id="9" name="图片 10" descr="20211120114648f0139c7deee6753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20211120114648f0139c7deee6753f.jpe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60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 2.2 测去广告功能是否正常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        vip头标 消失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         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970020" cy="2291080"/>
            <wp:effectExtent l="0" t="0" r="17780" b="20320"/>
            <wp:docPr id="6" name="图片 11" descr="2021112011474440e6a6cc1ba7be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2021112011474440e6a6cc1ba7be8f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     无法开启去广告 和 应用加密 无限容量等vip功能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usine for Powerline Regular" w:hAnsi="Cousine for Powerline Regular" w:cs="Cousine for Powerline Regular"/>
          <w:sz w:val="24"/>
          <w:szCs w:val="24"/>
        </w:rPr>
      </w:pP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t>          </w:t>
      </w:r>
      <w:r>
        <w:rPr>
          <w:rFonts w:hint="default" w:ascii="Cousine for Powerline Regular" w:hAnsi="Cousine for Powerline Regular" w:cs="Cousine for Powerline Regular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213735" cy="6974205"/>
            <wp:effectExtent l="0" t="0" r="12065" b="10795"/>
            <wp:docPr id="11" name="图片 12" descr="202111201150360bd518e83e56bee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202111201150360bd518e83e56beee.jpe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697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5274310" cy="765175"/>
            <wp:effectExtent l="0" t="0" r="8890" b="22225"/>
            <wp:docPr id="13" name="图片 13" descr="截屏2022-03-08 20.37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03-08 20.37.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ongti TC Regular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Yuanti T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Kai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魏碑-繁">
    <w:panose1 w:val="03000800000000000000"/>
    <w:charset w:val="88"/>
    <w:family w:val="auto"/>
    <w:pitch w:val="default"/>
    <w:sig w:usb0="A00002FF" w:usb1="78CFFDFB" w:usb2="00000016" w:usb3="00000000" w:csb0="20120187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Avenir Next Condensed Regular">
    <w:panose1 w:val="020B0806020202020204"/>
    <w:charset w:val="00"/>
    <w:family w:val="auto"/>
    <w:pitch w:val="default"/>
    <w:sig w:usb0="8000002F" w:usb1="5000204A" w:usb2="00000000" w:usb3="00000000" w:csb0="0000009B" w:csb1="00000000"/>
  </w:font>
  <w:font w:name="BM Hanna Pro">
    <w:panose1 w:val="020B0600000101010101"/>
    <w:charset w:val="81"/>
    <w:family w:val="auto"/>
    <w:pitch w:val="default"/>
    <w:sig w:usb0="800002A7" w:usb1="29D7FCFB" w:usb2="00000010" w:usb3="00000000" w:csb0="00280005" w:csb1="00000000"/>
  </w:font>
  <w:font w:name="Chalkduste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Devanagari MT Regular">
    <w:panose1 w:val="02000500020000000000"/>
    <w:charset w:val="00"/>
    <w:family w:val="auto"/>
    <w:pitch w:val="default"/>
    <w:sig w:usb0="80008003" w:usb1="1000C0C0" w:usb2="00000000" w:usb3="00000000" w:csb0="00000001" w:csb1="00000000"/>
  </w:font>
  <w:font w:name="Diwan Kufi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DIN Alternate">
    <w:panose1 w:val="020B0500000000000000"/>
    <w:charset w:val="00"/>
    <w:family w:val="auto"/>
    <w:pitch w:val="default"/>
    <w:sig w:usb0="8000002F" w:usb1="10000048" w:usb2="00000000" w:usb3="00000000" w:csb0="20000111" w:csb1="40000000"/>
  </w:font>
  <w:font w:name="Cousine for Powerline Regular">
    <w:panose1 w:val="02070409020205090404"/>
    <w:charset w:val="00"/>
    <w:family w:val="auto"/>
    <w:pitch w:val="default"/>
    <w:sig w:usb0="60000AFF" w:usb1="40000000" w:usb2="00000000" w:usb3="00000000" w:csb0="6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274FA5"/>
    <w:multiLevelType w:val="singleLevel"/>
    <w:tmpl w:val="62274FA5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F87D3903"/>
    <w:rsid w:val="F9EB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Office_3.6.1.5768_F1E327BC-269C-435d-A152-05C5408002CA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2021-11-20T20:00:00Z</dcterms:created>
  <dc:creator>Data</dc:creator>
  <cp:lastModifiedBy>k</cp:lastModifiedBy>
  <dcterms:modified xsi:type="dcterms:W3CDTF">2022-03-08T20:37:20Z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2052-3.6.1.5768</vt:lpwstr>
  </property>
</Properties>
</file>